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07D92C" w14:textId="77777777" w:rsidR="005E28F1" w:rsidRDefault="00FF246D">
      <w:pPr>
        <w:spacing w:beforeLines="100" w:before="312" w:afterLines="100" w:after="312" w:line="360" w:lineRule="auto"/>
        <w:jc w:val="center"/>
        <w:rPr>
          <w:rFonts w:ascii="宋体" w:eastAsia="宋体" w:hAnsi="宋体"/>
          <w:b/>
          <w:bCs/>
          <w:spacing w:val="-8"/>
          <w:sz w:val="60"/>
          <w:szCs w:val="60"/>
        </w:rPr>
      </w:pPr>
      <w:bookmarkStart w:id="0" w:name="_Hlk76661604"/>
      <w:bookmarkStart w:id="1" w:name="_Hlk52959882"/>
      <w:r>
        <w:rPr>
          <w:rFonts w:ascii="宋体" w:eastAsia="宋体" w:hAnsi="宋体" w:hint="eastAsia"/>
          <w:b/>
          <w:bCs/>
          <w:spacing w:val="-8"/>
          <w:sz w:val="60"/>
          <w:szCs w:val="60"/>
        </w:rPr>
        <w:t>东莞水乡特色发展经济区管理委员会高效水乡平台三期项目</w:t>
      </w:r>
    </w:p>
    <w:p w14:paraId="2F23354B" w14:textId="77777777" w:rsidR="005E28F1" w:rsidRDefault="00FF246D">
      <w:pPr>
        <w:spacing w:beforeLines="100" w:before="312" w:afterLines="100" w:after="312"/>
        <w:jc w:val="center"/>
        <w:rPr>
          <w:rFonts w:ascii="宋体" w:eastAsia="宋体" w:hAnsi="宋体"/>
          <w:b/>
          <w:bCs/>
          <w:sz w:val="72"/>
          <w:szCs w:val="72"/>
        </w:rPr>
      </w:pPr>
      <w:r>
        <w:rPr>
          <w:rFonts w:ascii="宋体" w:eastAsia="宋体" w:hAnsi="宋体" w:hint="eastAsia"/>
          <w:b/>
          <w:bCs/>
          <w:sz w:val="72"/>
          <w:szCs w:val="72"/>
        </w:rPr>
        <w:t>招标文件</w:t>
      </w:r>
      <w:bookmarkEnd w:id="0"/>
    </w:p>
    <w:p w14:paraId="74C03C95" w14:textId="77777777" w:rsidR="005E28F1" w:rsidRDefault="00FF246D">
      <w:pPr>
        <w:spacing w:beforeLines="100" w:before="312" w:afterLines="100" w:after="312"/>
        <w:jc w:val="center"/>
        <w:rPr>
          <w:rFonts w:ascii="宋体" w:eastAsia="宋体" w:hAnsi="宋体"/>
          <w:b/>
          <w:bCs/>
          <w:sz w:val="28"/>
          <w:szCs w:val="28"/>
        </w:rPr>
      </w:pPr>
      <w:r>
        <w:rPr>
          <w:rFonts w:ascii="宋体" w:eastAsia="宋体" w:hAnsi="宋体" w:hint="eastAsia"/>
          <w:b/>
          <w:bCs/>
          <w:sz w:val="28"/>
          <w:szCs w:val="28"/>
        </w:rPr>
        <w:t>（项目编号：</w:t>
      </w:r>
      <w:r>
        <w:rPr>
          <w:rFonts w:ascii="宋体" w:eastAsia="宋体" w:hAnsi="宋体"/>
          <w:b/>
          <w:bCs/>
          <w:sz w:val="28"/>
          <w:szCs w:val="28"/>
        </w:rPr>
        <w:t>ZHZC2021029</w:t>
      </w:r>
      <w:r>
        <w:rPr>
          <w:rFonts w:ascii="宋体" w:eastAsia="宋体" w:hAnsi="宋体" w:hint="eastAsia"/>
          <w:b/>
          <w:bCs/>
          <w:sz w:val="28"/>
          <w:szCs w:val="28"/>
        </w:rPr>
        <w:t>）</w:t>
      </w:r>
    </w:p>
    <w:p w14:paraId="0DE12521" w14:textId="77777777" w:rsidR="005E28F1" w:rsidRDefault="00FF246D">
      <w:pPr>
        <w:spacing w:afterLines="300" w:after="936"/>
        <w:jc w:val="center"/>
        <w:rPr>
          <w:rFonts w:ascii="宋体" w:eastAsia="宋体" w:hAnsi="宋体"/>
          <w:b/>
          <w:sz w:val="30"/>
          <w:szCs w:val="30"/>
        </w:rPr>
      </w:pPr>
      <w:r>
        <w:rPr>
          <w:rFonts w:ascii="宋体" w:eastAsia="宋体" w:hAnsi="宋体" w:hint="eastAsia"/>
          <w:b/>
          <w:sz w:val="30"/>
          <w:szCs w:val="30"/>
        </w:rPr>
        <w:t>（国内公开招标）</w:t>
      </w:r>
    </w:p>
    <w:p w14:paraId="115A265A" w14:textId="77777777" w:rsidR="005E28F1" w:rsidRDefault="00FF246D">
      <w:pPr>
        <w:jc w:val="center"/>
        <w:rPr>
          <w:rFonts w:ascii="宋体" w:eastAsia="宋体" w:hAnsi="宋体"/>
          <w:b/>
          <w:bCs/>
          <w:sz w:val="32"/>
          <w:szCs w:val="32"/>
        </w:rPr>
      </w:pPr>
      <w:r>
        <w:rPr>
          <w:rFonts w:ascii="宋体" w:eastAsia="宋体" w:hAnsi="宋体"/>
          <w:b/>
          <w:noProof/>
          <w:sz w:val="32"/>
        </w:rPr>
        <w:drawing>
          <wp:inline distT="0" distB="0" distL="0" distR="0" wp14:anchorId="4F9D7D84" wp14:editId="67E518BA">
            <wp:extent cx="3571875" cy="2981325"/>
            <wp:effectExtent l="19050" t="0" r="9525" b="0"/>
            <wp:docPr id="7"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智汇城市logo_曲_CDRX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4A7E097C" w14:textId="77777777" w:rsidR="005E28F1" w:rsidRDefault="005E28F1">
      <w:pPr>
        <w:spacing w:beforeLines="100" w:before="312"/>
        <w:jc w:val="center"/>
        <w:rPr>
          <w:rFonts w:ascii="宋体" w:eastAsia="宋体" w:hAnsi="宋体"/>
          <w:b/>
          <w:sz w:val="36"/>
          <w:szCs w:val="36"/>
        </w:rPr>
      </w:pPr>
    </w:p>
    <w:p w14:paraId="603EBC20" w14:textId="77777777" w:rsidR="005E28F1" w:rsidRDefault="00FF246D">
      <w:pPr>
        <w:spacing w:beforeLines="50" w:before="156"/>
        <w:jc w:val="center"/>
        <w:rPr>
          <w:rFonts w:ascii="宋体" w:eastAsia="宋体" w:hAnsi="宋体"/>
          <w:b/>
          <w:sz w:val="36"/>
          <w:szCs w:val="36"/>
        </w:rPr>
      </w:pPr>
      <w:r>
        <w:rPr>
          <w:rFonts w:ascii="宋体" w:eastAsia="宋体" w:hAnsi="宋体" w:hint="eastAsia"/>
          <w:b/>
          <w:sz w:val="36"/>
          <w:szCs w:val="36"/>
        </w:rPr>
        <w:t>东莞水乡特色发展经济区管理委员会</w:t>
      </w:r>
    </w:p>
    <w:p w14:paraId="61C40EE9" w14:textId="77777777" w:rsidR="005E28F1" w:rsidRDefault="00FF246D">
      <w:pPr>
        <w:jc w:val="center"/>
        <w:rPr>
          <w:rFonts w:ascii="宋体" w:eastAsia="宋体" w:hAnsi="宋体"/>
          <w:b/>
          <w:sz w:val="36"/>
          <w:szCs w:val="36"/>
        </w:rPr>
      </w:pPr>
      <w:r>
        <w:rPr>
          <w:rFonts w:ascii="宋体" w:eastAsia="宋体" w:hAnsi="宋体" w:hint="eastAsia"/>
          <w:b/>
          <w:sz w:val="36"/>
          <w:szCs w:val="36"/>
        </w:rPr>
        <w:t>广东</w:t>
      </w:r>
      <w:proofErr w:type="gramStart"/>
      <w:r>
        <w:rPr>
          <w:rFonts w:ascii="宋体" w:eastAsia="宋体" w:hAnsi="宋体" w:hint="eastAsia"/>
          <w:b/>
          <w:sz w:val="36"/>
          <w:szCs w:val="36"/>
        </w:rPr>
        <w:t>智汇城市</w:t>
      </w:r>
      <w:proofErr w:type="gramEnd"/>
      <w:r>
        <w:rPr>
          <w:rFonts w:ascii="宋体" w:eastAsia="宋体" w:hAnsi="宋体" w:hint="eastAsia"/>
          <w:b/>
          <w:sz w:val="36"/>
          <w:szCs w:val="36"/>
        </w:rPr>
        <w:t>建设项目管理有限公司</w:t>
      </w:r>
    </w:p>
    <w:p w14:paraId="397CE114" w14:textId="77777777" w:rsidR="005E28F1" w:rsidRDefault="00FF246D">
      <w:pPr>
        <w:spacing w:beforeLines="50" w:before="156" w:line="360" w:lineRule="auto"/>
        <w:jc w:val="center"/>
        <w:rPr>
          <w:rFonts w:ascii="宋体" w:eastAsia="宋体" w:hAnsi="宋体"/>
          <w:b/>
          <w:spacing w:val="60"/>
          <w:sz w:val="28"/>
          <w:szCs w:val="28"/>
        </w:rPr>
      </w:pPr>
      <w:r>
        <w:rPr>
          <w:rFonts w:ascii="宋体" w:eastAsia="宋体" w:hAnsi="宋体" w:hint="eastAsia"/>
          <w:b/>
          <w:sz w:val="28"/>
          <w:szCs w:val="28"/>
        </w:rPr>
        <w:t>发布日期：</w:t>
      </w:r>
      <w:r>
        <w:rPr>
          <w:rFonts w:ascii="宋体" w:eastAsia="宋体" w:hAnsi="宋体" w:hint="eastAsia"/>
          <w:b/>
          <w:spacing w:val="60"/>
          <w:sz w:val="28"/>
          <w:szCs w:val="28"/>
        </w:rPr>
        <w:t>二〇二一年九月</w:t>
      </w:r>
      <w:bookmarkEnd w:id="1"/>
    </w:p>
    <w:p w14:paraId="06D38D58" w14:textId="77777777" w:rsidR="005E28F1" w:rsidRDefault="00FF246D">
      <w:pPr>
        <w:pageBreakBefore/>
        <w:spacing w:afterLines="50" w:after="156" w:line="480" w:lineRule="auto"/>
        <w:jc w:val="center"/>
        <w:rPr>
          <w:rFonts w:ascii="宋体" w:eastAsia="宋体" w:hAnsi="宋体"/>
          <w:b/>
          <w:color w:val="000000" w:themeColor="text1"/>
          <w:spacing w:val="60"/>
          <w:sz w:val="44"/>
          <w:szCs w:val="44"/>
        </w:rPr>
      </w:pPr>
      <w:r>
        <w:rPr>
          <w:rFonts w:ascii="宋体" w:eastAsia="宋体" w:hAnsi="宋体" w:hint="eastAsia"/>
          <w:b/>
          <w:color w:val="000000" w:themeColor="text1"/>
          <w:spacing w:val="60"/>
          <w:sz w:val="44"/>
          <w:szCs w:val="44"/>
        </w:rPr>
        <w:lastRenderedPageBreak/>
        <w:t xml:space="preserve"> 温馨提示</w:t>
      </w:r>
    </w:p>
    <w:p w14:paraId="7CE20A9C" w14:textId="77777777" w:rsidR="005E28F1" w:rsidRDefault="00FF246D">
      <w:pPr>
        <w:pStyle w:val="afc"/>
        <w:numPr>
          <w:ilvl w:val="0"/>
          <w:numId w:val="1"/>
        </w:numPr>
        <w:spacing w:line="600" w:lineRule="exact"/>
        <w:ind w:firstLineChars="0"/>
        <w:jc w:val="left"/>
        <w:rPr>
          <w:rFonts w:ascii="宋体" w:eastAsia="宋体" w:hAnsi="宋体"/>
          <w:color w:val="000000" w:themeColor="text1"/>
          <w:szCs w:val="21"/>
        </w:rPr>
      </w:pPr>
      <w:r>
        <w:rPr>
          <w:rFonts w:ascii="宋体" w:eastAsia="宋体" w:hAnsi="宋体" w:hint="eastAsia"/>
          <w:color w:val="000000" w:themeColor="text1"/>
          <w:szCs w:val="21"/>
        </w:rPr>
        <w:t>投标截止时间一到，本公司不接收任何投标文件，因此，</w:t>
      </w:r>
      <w:proofErr w:type="gramStart"/>
      <w:r>
        <w:rPr>
          <w:rFonts w:ascii="宋体" w:eastAsia="宋体" w:hAnsi="宋体" w:hint="eastAsia"/>
          <w:color w:val="000000" w:themeColor="text1"/>
          <w:szCs w:val="21"/>
        </w:rPr>
        <w:t>请适当</w:t>
      </w:r>
      <w:proofErr w:type="gramEnd"/>
      <w:r>
        <w:rPr>
          <w:rFonts w:ascii="宋体" w:eastAsia="宋体" w:hAnsi="宋体" w:hint="eastAsia"/>
          <w:color w:val="000000" w:themeColor="text1"/>
          <w:szCs w:val="21"/>
        </w:rPr>
        <w:t>提前到达。</w:t>
      </w:r>
    </w:p>
    <w:p w14:paraId="06BDF1DF" w14:textId="77777777" w:rsidR="005E28F1" w:rsidRDefault="00FF246D">
      <w:pPr>
        <w:pStyle w:val="afc"/>
        <w:numPr>
          <w:ilvl w:val="0"/>
          <w:numId w:val="1"/>
        </w:numPr>
        <w:spacing w:line="600" w:lineRule="exact"/>
        <w:ind w:firstLineChars="0"/>
        <w:jc w:val="left"/>
        <w:rPr>
          <w:rFonts w:ascii="宋体" w:eastAsia="宋体" w:hAnsi="宋体"/>
          <w:color w:val="000000" w:themeColor="text1"/>
        </w:rPr>
      </w:pPr>
      <w:r>
        <w:rPr>
          <w:rFonts w:ascii="宋体" w:eastAsia="宋体" w:hAnsi="宋体" w:hint="eastAsia"/>
          <w:color w:val="000000" w:themeColor="text1"/>
        </w:rPr>
        <w:t>请正确填写《开标一览表》。多包项目请仔细检查包组号，包组号</w:t>
      </w:r>
      <w:proofErr w:type="gramStart"/>
      <w:r>
        <w:rPr>
          <w:rFonts w:ascii="宋体" w:eastAsia="宋体" w:hAnsi="宋体" w:hint="eastAsia"/>
          <w:color w:val="000000" w:themeColor="text1"/>
        </w:rPr>
        <w:t>跟包组</w:t>
      </w:r>
      <w:proofErr w:type="gramEnd"/>
      <w:r>
        <w:rPr>
          <w:rFonts w:ascii="宋体" w:eastAsia="宋体" w:hAnsi="宋体" w:hint="eastAsia"/>
          <w:color w:val="000000" w:themeColor="text1"/>
        </w:rPr>
        <w:t>名称必须一致。</w:t>
      </w:r>
    </w:p>
    <w:p w14:paraId="3FF49A67" w14:textId="77777777" w:rsidR="005E28F1" w:rsidRDefault="00FF246D">
      <w:pPr>
        <w:pStyle w:val="afc"/>
        <w:numPr>
          <w:ilvl w:val="0"/>
          <w:numId w:val="1"/>
        </w:numPr>
        <w:spacing w:line="600" w:lineRule="exact"/>
        <w:ind w:firstLineChars="0"/>
        <w:jc w:val="left"/>
        <w:rPr>
          <w:rFonts w:ascii="宋体" w:eastAsia="宋体" w:hAnsi="宋体"/>
          <w:color w:val="000000" w:themeColor="text1"/>
        </w:rPr>
      </w:pPr>
      <w:r>
        <w:rPr>
          <w:rFonts w:ascii="宋体" w:eastAsia="宋体" w:hAnsi="宋体" w:hint="eastAsia"/>
          <w:color w:val="000000" w:themeColor="text1"/>
        </w:rPr>
        <w:t>请仔细检查投标文件是否已按招标文件盖章、签名(或盖私章)、签署日期。</w:t>
      </w:r>
    </w:p>
    <w:p w14:paraId="25D44992" w14:textId="77777777" w:rsidR="005E28F1" w:rsidRDefault="00FF246D">
      <w:pPr>
        <w:pStyle w:val="afc"/>
        <w:numPr>
          <w:ilvl w:val="0"/>
          <w:numId w:val="1"/>
        </w:numPr>
        <w:spacing w:line="600" w:lineRule="exact"/>
        <w:ind w:firstLineChars="0"/>
        <w:jc w:val="left"/>
        <w:rPr>
          <w:rFonts w:ascii="宋体" w:eastAsia="宋体" w:hAnsi="宋体"/>
          <w:color w:val="000000" w:themeColor="text1"/>
        </w:rPr>
      </w:pPr>
      <w:r>
        <w:rPr>
          <w:rFonts w:ascii="宋体" w:eastAsia="宋体" w:hAnsi="宋体" w:hint="eastAsia"/>
          <w:color w:val="000000" w:themeColor="text1"/>
        </w:rPr>
        <w:t>加★号的条款必须一一响应。</w:t>
      </w:r>
    </w:p>
    <w:p w14:paraId="5C172BF2" w14:textId="77777777" w:rsidR="005E28F1" w:rsidRDefault="00FF246D">
      <w:pPr>
        <w:pStyle w:val="afc"/>
        <w:numPr>
          <w:ilvl w:val="0"/>
          <w:numId w:val="1"/>
        </w:numPr>
        <w:spacing w:line="600" w:lineRule="exact"/>
        <w:ind w:firstLineChars="0"/>
        <w:jc w:val="left"/>
        <w:rPr>
          <w:rFonts w:ascii="宋体" w:eastAsia="宋体" w:hAnsi="宋体"/>
          <w:color w:val="000000" w:themeColor="text1"/>
        </w:rPr>
      </w:pPr>
      <w:r>
        <w:rPr>
          <w:rFonts w:ascii="宋体" w:eastAsia="宋体" w:hAnsi="宋体" w:hint="eastAsia"/>
          <w:color w:val="000000" w:themeColor="text1"/>
        </w:rPr>
        <w:t>投标文件应按顺序编制页码。</w:t>
      </w:r>
    </w:p>
    <w:p w14:paraId="7FFDCECF" w14:textId="77777777" w:rsidR="005E28F1" w:rsidRDefault="00FF246D">
      <w:pPr>
        <w:pStyle w:val="afc"/>
        <w:numPr>
          <w:ilvl w:val="0"/>
          <w:numId w:val="1"/>
        </w:numPr>
        <w:spacing w:line="600" w:lineRule="exact"/>
        <w:ind w:firstLineChars="0"/>
        <w:jc w:val="left"/>
        <w:rPr>
          <w:rFonts w:ascii="宋体" w:eastAsia="宋体" w:hAnsi="宋体"/>
          <w:color w:val="000000" w:themeColor="text1"/>
        </w:rPr>
      </w:pPr>
      <w:r>
        <w:rPr>
          <w:rFonts w:ascii="宋体" w:eastAsia="宋体" w:hAnsi="宋体"/>
          <w:color w:val="000000" w:themeColor="text1"/>
        </w:rPr>
        <w:t>我</w:t>
      </w:r>
      <w:r>
        <w:rPr>
          <w:rFonts w:ascii="宋体" w:eastAsia="宋体" w:hAnsi="宋体" w:hint="eastAsia"/>
          <w:color w:val="000000" w:themeColor="text1"/>
        </w:rPr>
        <w:t>公司</w:t>
      </w:r>
      <w:r>
        <w:rPr>
          <w:rFonts w:ascii="宋体" w:eastAsia="宋体" w:hAnsi="宋体"/>
          <w:color w:val="000000" w:themeColor="text1"/>
        </w:rPr>
        <w:t>为采购代理机构，不对</w:t>
      </w:r>
      <w:r>
        <w:rPr>
          <w:rFonts w:ascii="宋体" w:eastAsia="宋体" w:hAnsi="宋体" w:hint="eastAsia"/>
          <w:color w:val="000000" w:themeColor="text1"/>
        </w:rPr>
        <w:t>潜在投标人获取</w:t>
      </w:r>
      <w:r>
        <w:rPr>
          <w:rFonts w:ascii="宋体" w:eastAsia="宋体" w:hAnsi="宋体"/>
          <w:color w:val="000000" w:themeColor="text1"/>
        </w:rPr>
        <w:t>招标文件时提交的相关资料的</w:t>
      </w:r>
      <w:r>
        <w:rPr>
          <w:rFonts w:ascii="宋体" w:eastAsia="宋体" w:hAnsi="宋体" w:hint="eastAsia"/>
          <w:color w:val="000000" w:themeColor="text1"/>
        </w:rPr>
        <w:t>真实性负责，</w:t>
      </w:r>
      <w:r>
        <w:rPr>
          <w:rFonts w:ascii="宋体" w:eastAsia="宋体" w:hAnsi="宋体"/>
          <w:color w:val="000000" w:themeColor="text1"/>
        </w:rPr>
        <w:t>如</w:t>
      </w:r>
      <w:r>
        <w:rPr>
          <w:rFonts w:ascii="宋体" w:eastAsia="宋体" w:hAnsi="宋体" w:hint="eastAsia"/>
          <w:color w:val="000000" w:themeColor="text1"/>
        </w:rPr>
        <w:t>潜在投标人</w:t>
      </w:r>
      <w:r>
        <w:rPr>
          <w:rFonts w:ascii="宋体" w:eastAsia="宋体" w:hAnsi="宋体"/>
          <w:color w:val="000000" w:themeColor="text1"/>
        </w:rPr>
        <w:t>发现相关资料被盗用或复制，</w:t>
      </w:r>
      <w:r>
        <w:rPr>
          <w:rFonts w:ascii="宋体" w:eastAsia="宋体" w:hAnsi="宋体" w:hint="eastAsia"/>
          <w:color w:val="000000" w:themeColor="text1"/>
        </w:rPr>
        <w:t>应</w:t>
      </w:r>
      <w:r>
        <w:rPr>
          <w:rFonts w:ascii="宋体" w:eastAsia="宋体" w:hAnsi="宋体"/>
          <w:color w:val="000000" w:themeColor="text1"/>
        </w:rPr>
        <w:t>遵循法律途径解决，追究侵权者责任。</w:t>
      </w:r>
    </w:p>
    <w:p w14:paraId="46F3CA9E" w14:textId="77777777" w:rsidR="005E28F1" w:rsidRDefault="00FF246D">
      <w:pPr>
        <w:numPr>
          <w:ilvl w:val="0"/>
          <w:numId w:val="1"/>
        </w:numPr>
        <w:tabs>
          <w:tab w:val="left" w:pos="709"/>
        </w:tabs>
        <w:spacing w:line="600" w:lineRule="exact"/>
        <w:rPr>
          <w:rFonts w:ascii="宋体" w:eastAsia="宋体" w:hAnsi="宋体"/>
          <w:color w:val="000000" w:themeColor="text1"/>
          <w:szCs w:val="21"/>
        </w:rPr>
      </w:pPr>
      <w:r>
        <w:rPr>
          <w:rFonts w:ascii="宋体" w:eastAsia="宋体" w:hAnsi="宋体" w:hint="eastAsia"/>
          <w:color w:val="000000" w:themeColor="text1"/>
          <w:szCs w:val="21"/>
        </w:rPr>
        <w:t>投标人如需对项目提出询问或质疑，应按招标文件附件中的询问函和质疑函的格式提交。</w:t>
      </w:r>
    </w:p>
    <w:p w14:paraId="11B0ED23" w14:textId="77777777" w:rsidR="005E28F1" w:rsidRDefault="00FF246D">
      <w:pPr>
        <w:tabs>
          <w:tab w:val="left" w:pos="709"/>
        </w:tabs>
        <w:spacing w:beforeLines="50" w:before="156" w:line="600" w:lineRule="exact"/>
        <w:rPr>
          <w:rFonts w:ascii="宋体" w:eastAsia="宋体" w:hAnsi="宋体"/>
          <w:b/>
          <w:color w:val="000000" w:themeColor="text1"/>
        </w:rPr>
      </w:pPr>
      <w:r>
        <w:rPr>
          <w:rFonts w:ascii="宋体" w:eastAsia="宋体" w:hAnsi="宋体" w:hint="eastAsia"/>
          <w:b/>
          <w:color w:val="000000" w:themeColor="text1"/>
        </w:rPr>
        <w:t>(本提示内容非招标文件的组成部分，仅为善意提醒。如有不一致，以招标文件为准。)</w:t>
      </w:r>
    </w:p>
    <w:p w14:paraId="4B86141B" w14:textId="77777777" w:rsidR="005E28F1" w:rsidRDefault="005E28F1">
      <w:pPr>
        <w:tabs>
          <w:tab w:val="left" w:pos="709"/>
        </w:tabs>
        <w:spacing w:beforeLines="50" w:before="156" w:line="600" w:lineRule="exact"/>
        <w:rPr>
          <w:rFonts w:ascii="宋体" w:eastAsia="宋体" w:hAnsi="宋体"/>
          <w:b/>
          <w:color w:val="000000" w:themeColor="text1"/>
        </w:rPr>
      </w:pPr>
    </w:p>
    <w:bookmarkStart w:id="2" w:name="_Toc405313951" w:displacedByCustomXml="next"/>
    <w:bookmarkStart w:id="3" w:name="_Toc391367873" w:displacedByCustomXml="next"/>
    <w:bookmarkStart w:id="4" w:name="_Toc391627747" w:displacedByCustomXml="next"/>
    <w:sdt>
      <w:sdtPr>
        <w:rPr>
          <w:rFonts w:ascii="宋体" w:eastAsia="宋体" w:hAnsi="宋体" w:cstheme="minorBidi"/>
          <w:b w:val="0"/>
          <w:bCs w:val="0"/>
          <w:color w:val="000000" w:themeColor="text1"/>
          <w:kern w:val="2"/>
          <w:sz w:val="21"/>
          <w:szCs w:val="22"/>
          <w:lang w:val="zh-CN"/>
        </w:rPr>
        <w:id w:val="-671422043"/>
        <w:docPartObj>
          <w:docPartGallery w:val="Table of Contents"/>
          <w:docPartUnique/>
        </w:docPartObj>
      </w:sdtPr>
      <w:sdtEndPr/>
      <w:sdtContent>
        <w:p w14:paraId="71BE3915" w14:textId="77777777" w:rsidR="005E28F1" w:rsidRDefault="00FF246D">
          <w:pPr>
            <w:pStyle w:val="TOC10"/>
            <w:keepNext w:val="0"/>
            <w:keepLines w:val="0"/>
            <w:pageBreakBefore/>
            <w:widowControl w:val="0"/>
            <w:spacing w:before="0" w:line="360" w:lineRule="auto"/>
            <w:jc w:val="center"/>
            <w:rPr>
              <w:rFonts w:ascii="宋体" w:eastAsia="宋体" w:hAnsi="宋体"/>
              <w:color w:val="000000" w:themeColor="text1"/>
            </w:rPr>
          </w:pPr>
          <w:r>
            <w:rPr>
              <w:rFonts w:ascii="宋体" w:eastAsia="宋体" w:hAnsi="宋体" w:hint="eastAsia"/>
              <w:color w:val="000000" w:themeColor="text1"/>
              <w:lang w:val="zh-CN"/>
            </w:rPr>
            <w:t>目   录</w:t>
          </w:r>
        </w:p>
        <w:p w14:paraId="319C82CD" w14:textId="5D807779" w:rsidR="0065463A" w:rsidRDefault="00FF246D">
          <w:pPr>
            <w:pStyle w:val="TOC1"/>
            <w:rPr>
              <w:rFonts w:eastAsiaTheme="minorEastAsia"/>
              <w:noProof/>
              <w:kern w:val="2"/>
              <w:sz w:val="21"/>
            </w:rPr>
          </w:pPr>
          <w:r>
            <w:rPr>
              <w:rFonts w:ascii="宋体" w:eastAsia="宋体" w:hAnsi="宋体"/>
              <w:color w:val="000000" w:themeColor="text1"/>
            </w:rPr>
            <w:fldChar w:fldCharType="begin"/>
          </w:r>
          <w:r>
            <w:rPr>
              <w:rFonts w:ascii="宋体" w:eastAsia="宋体" w:hAnsi="宋体"/>
              <w:color w:val="000000" w:themeColor="text1"/>
            </w:rPr>
            <w:instrText xml:space="preserve"> TOC \o "1-3" \h \z \u </w:instrText>
          </w:r>
          <w:r>
            <w:rPr>
              <w:rFonts w:ascii="宋体" w:eastAsia="宋体" w:hAnsi="宋体"/>
              <w:color w:val="000000" w:themeColor="text1"/>
            </w:rPr>
            <w:fldChar w:fldCharType="separate"/>
          </w:r>
          <w:hyperlink w:anchor="_Toc83558396" w:history="1">
            <w:r w:rsidR="0065463A" w:rsidRPr="0079590B">
              <w:rPr>
                <w:rStyle w:val="afa"/>
                <w:rFonts w:ascii="宋体" w:eastAsia="宋体" w:hAnsi="宋体"/>
                <w:noProof/>
                <w:spacing w:val="20"/>
              </w:rPr>
              <w:t>第一部分 投标邀请函</w:t>
            </w:r>
            <w:r w:rsidR="0065463A">
              <w:rPr>
                <w:noProof/>
                <w:webHidden/>
              </w:rPr>
              <w:tab/>
            </w:r>
            <w:r w:rsidR="0065463A">
              <w:rPr>
                <w:noProof/>
                <w:webHidden/>
              </w:rPr>
              <w:fldChar w:fldCharType="begin"/>
            </w:r>
            <w:r w:rsidR="0065463A">
              <w:rPr>
                <w:noProof/>
                <w:webHidden/>
              </w:rPr>
              <w:instrText xml:space="preserve"> PAGEREF _Toc83558396 \h </w:instrText>
            </w:r>
            <w:r w:rsidR="0065463A">
              <w:rPr>
                <w:noProof/>
                <w:webHidden/>
              </w:rPr>
            </w:r>
            <w:r w:rsidR="0065463A">
              <w:rPr>
                <w:noProof/>
                <w:webHidden/>
              </w:rPr>
              <w:fldChar w:fldCharType="separate"/>
            </w:r>
            <w:r w:rsidR="0065463A">
              <w:rPr>
                <w:noProof/>
                <w:webHidden/>
              </w:rPr>
              <w:t>4</w:t>
            </w:r>
            <w:r w:rsidR="0065463A">
              <w:rPr>
                <w:noProof/>
                <w:webHidden/>
              </w:rPr>
              <w:fldChar w:fldCharType="end"/>
            </w:r>
          </w:hyperlink>
        </w:p>
        <w:p w14:paraId="5C52C3FE" w14:textId="54BC0313" w:rsidR="0065463A" w:rsidRDefault="0065463A">
          <w:pPr>
            <w:pStyle w:val="TOC1"/>
            <w:rPr>
              <w:rFonts w:eastAsiaTheme="minorEastAsia"/>
              <w:noProof/>
              <w:kern w:val="2"/>
              <w:sz w:val="21"/>
            </w:rPr>
          </w:pPr>
          <w:hyperlink w:anchor="_Toc83558397" w:history="1">
            <w:r w:rsidRPr="0079590B">
              <w:rPr>
                <w:rStyle w:val="afa"/>
                <w:rFonts w:ascii="宋体" w:eastAsia="宋体" w:hAnsi="宋体"/>
                <w:noProof/>
                <w:spacing w:val="20"/>
              </w:rPr>
              <w:t>第二部分 投标须知前附表</w:t>
            </w:r>
            <w:r>
              <w:rPr>
                <w:noProof/>
                <w:webHidden/>
              </w:rPr>
              <w:tab/>
            </w:r>
            <w:r>
              <w:rPr>
                <w:noProof/>
                <w:webHidden/>
              </w:rPr>
              <w:fldChar w:fldCharType="begin"/>
            </w:r>
            <w:r>
              <w:rPr>
                <w:noProof/>
                <w:webHidden/>
              </w:rPr>
              <w:instrText xml:space="preserve"> PAGEREF _Toc83558397 \h </w:instrText>
            </w:r>
            <w:r>
              <w:rPr>
                <w:noProof/>
                <w:webHidden/>
              </w:rPr>
            </w:r>
            <w:r>
              <w:rPr>
                <w:noProof/>
                <w:webHidden/>
              </w:rPr>
              <w:fldChar w:fldCharType="separate"/>
            </w:r>
            <w:r>
              <w:rPr>
                <w:noProof/>
                <w:webHidden/>
              </w:rPr>
              <w:t>7</w:t>
            </w:r>
            <w:r>
              <w:rPr>
                <w:noProof/>
                <w:webHidden/>
              </w:rPr>
              <w:fldChar w:fldCharType="end"/>
            </w:r>
          </w:hyperlink>
        </w:p>
        <w:p w14:paraId="6E35D916" w14:textId="2FE4F6EF" w:rsidR="0065463A" w:rsidRDefault="0065463A">
          <w:pPr>
            <w:pStyle w:val="TOC1"/>
            <w:rPr>
              <w:rFonts w:eastAsiaTheme="minorEastAsia"/>
              <w:noProof/>
              <w:kern w:val="2"/>
              <w:sz w:val="21"/>
            </w:rPr>
          </w:pPr>
          <w:hyperlink w:anchor="_Toc83558398" w:history="1">
            <w:r w:rsidRPr="0079590B">
              <w:rPr>
                <w:rStyle w:val="afa"/>
                <w:rFonts w:ascii="宋体" w:eastAsia="宋体" w:hAnsi="宋体"/>
                <w:noProof/>
                <w:spacing w:val="20"/>
              </w:rPr>
              <w:t>第三部分 投标须知</w:t>
            </w:r>
            <w:r>
              <w:rPr>
                <w:noProof/>
                <w:webHidden/>
              </w:rPr>
              <w:tab/>
            </w:r>
            <w:r>
              <w:rPr>
                <w:noProof/>
                <w:webHidden/>
              </w:rPr>
              <w:fldChar w:fldCharType="begin"/>
            </w:r>
            <w:r>
              <w:rPr>
                <w:noProof/>
                <w:webHidden/>
              </w:rPr>
              <w:instrText xml:space="preserve"> PAGEREF _Toc83558398 \h </w:instrText>
            </w:r>
            <w:r>
              <w:rPr>
                <w:noProof/>
                <w:webHidden/>
              </w:rPr>
            </w:r>
            <w:r>
              <w:rPr>
                <w:noProof/>
                <w:webHidden/>
              </w:rPr>
              <w:fldChar w:fldCharType="separate"/>
            </w:r>
            <w:r>
              <w:rPr>
                <w:noProof/>
                <w:webHidden/>
              </w:rPr>
              <w:t>9</w:t>
            </w:r>
            <w:r>
              <w:rPr>
                <w:noProof/>
                <w:webHidden/>
              </w:rPr>
              <w:fldChar w:fldCharType="end"/>
            </w:r>
          </w:hyperlink>
        </w:p>
        <w:p w14:paraId="22D61DD3" w14:textId="44B3A2CD" w:rsidR="0065463A" w:rsidRDefault="0065463A">
          <w:pPr>
            <w:pStyle w:val="TOC2"/>
            <w:rPr>
              <w:noProof/>
              <w:kern w:val="2"/>
              <w:sz w:val="21"/>
            </w:rPr>
          </w:pPr>
          <w:hyperlink w:anchor="_Toc83558399" w:history="1">
            <w:r w:rsidRPr="0079590B">
              <w:rPr>
                <w:rStyle w:val="afa"/>
                <w:rFonts w:ascii="宋体" w:eastAsia="宋体" w:hAnsi="宋体"/>
                <w:noProof/>
                <w:spacing w:val="12"/>
              </w:rPr>
              <w:t>附件1  询问函格式</w:t>
            </w:r>
            <w:r>
              <w:rPr>
                <w:noProof/>
                <w:webHidden/>
              </w:rPr>
              <w:tab/>
            </w:r>
            <w:r>
              <w:rPr>
                <w:noProof/>
                <w:webHidden/>
              </w:rPr>
              <w:fldChar w:fldCharType="begin"/>
            </w:r>
            <w:r>
              <w:rPr>
                <w:noProof/>
                <w:webHidden/>
              </w:rPr>
              <w:instrText xml:space="preserve"> PAGEREF _Toc83558399 \h </w:instrText>
            </w:r>
            <w:r>
              <w:rPr>
                <w:noProof/>
                <w:webHidden/>
              </w:rPr>
            </w:r>
            <w:r>
              <w:rPr>
                <w:noProof/>
                <w:webHidden/>
              </w:rPr>
              <w:fldChar w:fldCharType="separate"/>
            </w:r>
            <w:r>
              <w:rPr>
                <w:noProof/>
                <w:webHidden/>
              </w:rPr>
              <w:t>24</w:t>
            </w:r>
            <w:r>
              <w:rPr>
                <w:noProof/>
                <w:webHidden/>
              </w:rPr>
              <w:fldChar w:fldCharType="end"/>
            </w:r>
          </w:hyperlink>
        </w:p>
        <w:p w14:paraId="0B42F2CF" w14:textId="1F5D7D59" w:rsidR="0065463A" w:rsidRDefault="0065463A">
          <w:pPr>
            <w:pStyle w:val="TOC2"/>
            <w:rPr>
              <w:noProof/>
              <w:kern w:val="2"/>
              <w:sz w:val="21"/>
            </w:rPr>
          </w:pPr>
          <w:hyperlink w:anchor="_Toc83558400" w:history="1">
            <w:r w:rsidRPr="0079590B">
              <w:rPr>
                <w:rStyle w:val="afa"/>
                <w:rFonts w:ascii="宋体" w:eastAsia="宋体" w:hAnsi="宋体"/>
                <w:noProof/>
                <w:spacing w:val="12"/>
              </w:rPr>
              <w:t>附件2  质疑函格式</w:t>
            </w:r>
            <w:r>
              <w:rPr>
                <w:noProof/>
                <w:webHidden/>
              </w:rPr>
              <w:tab/>
            </w:r>
            <w:r>
              <w:rPr>
                <w:noProof/>
                <w:webHidden/>
              </w:rPr>
              <w:fldChar w:fldCharType="begin"/>
            </w:r>
            <w:r>
              <w:rPr>
                <w:noProof/>
                <w:webHidden/>
              </w:rPr>
              <w:instrText xml:space="preserve"> PAGEREF _Toc83558400 \h </w:instrText>
            </w:r>
            <w:r>
              <w:rPr>
                <w:noProof/>
                <w:webHidden/>
              </w:rPr>
            </w:r>
            <w:r>
              <w:rPr>
                <w:noProof/>
                <w:webHidden/>
              </w:rPr>
              <w:fldChar w:fldCharType="separate"/>
            </w:r>
            <w:r>
              <w:rPr>
                <w:noProof/>
                <w:webHidden/>
              </w:rPr>
              <w:t>25</w:t>
            </w:r>
            <w:r>
              <w:rPr>
                <w:noProof/>
                <w:webHidden/>
              </w:rPr>
              <w:fldChar w:fldCharType="end"/>
            </w:r>
          </w:hyperlink>
        </w:p>
        <w:p w14:paraId="2269A9CC" w14:textId="7D84A036" w:rsidR="0065463A" w:rsidRDefault="0065463A">
          <w:pPr>
            <w:pStyle w:val="TOC1"/>
            <w:rPr>
              <w:rFonts w:eastAsiaTheme="minorEastAsia"/>
              <w:noProof/>
              <w:kern w:val="2"/>
              <w:sz w:val="21"/>
            </w:rPr>
          </w:pPr>
          <w:hyperlink w:anchor="_Toc83558401" w:history="1">
            <w:r w:rsidRPr="0079590B">
              <w:rPr>
                <w:rStyle w:val="afa"/>
                <w:rFonts w:ascii="宋体" w:eastAsia="宋体" w:hAnsi="宋体"/>
                <w:noProof/>
                <w:spacing w:val="20"/>
              </w:rPr>
              <w:t>第四部分 用户需求书</w:t>
            </w:r>
            <w:r>
              <w:rPr>
                <w:noProof/>
                <w:webHidden/>
              </w:rPr>
              <w:tab/>
            </w:r>
            <w:r>
              <w:rPr>
                <w:noProof/>
                <w:webHidden/>
              </w:rPr>
              <w:fldChar w:fldCharType="begin"/>
            </w:r>
            <w:r>
              <w:rPr>
                <w:noProof/>
                <w:webHidden/>
              </w:rPr>
              <w:instrText xml:space="preserve"> PAGEREF _Toc83558401 \h </w:instrText>
            </w:r>
            <w:r>
              <w:rPr>
                <w:noProof/>
                <w:webHidden/>
              </w:rPr>
            </w:r>
            <w:r>
              <w:rPr>
                <w:noProof/>
                <w:webHidden/>
              </w:rPr>
              <w:fldChar w:fldCharType="separate"/>
            </w:r>
            <w:r>
              <w:rPr>
                <w:noProof/>
                <w:webHidden/>
              </w:rPr>
              <w:t>27</w:t>
            </w:r>
            <w:r>
              <w:rPr>
                <w:noProof/>
                <w:webHidden/>
              </w:rPr>
              <w:fldChar w:fldCharType="end"/>
            </w:r>
          </w:hyperlink>
        </w:p>
        <w:p w14:paraId="4AA3AC3C" w14:textId="4C14D230" w:rsidR="0065463A" w:rsidRDefault="0065463A">
          <w:pPr>
            <w:pStyle w:val="TOC1"/>
            <w:rPr>
              <w:rFonts w:eastAsiaTheme="minorEastAsia"/>
              <w:noProof/>
              <w:kern w:val="2"/>
              <w:sz w:val="21"/>
            </w:rPr>
          </w:pPr>
          <w:hyperlink w:anchor="_Toc83558402" w:history="1">
            <w:r w:rsidRPr="0079590B">
              <w:rPr>
                <w:rStyle w:val="afa"/>
                <w:rFonts w:ascii="宋体" w:eastAsia="宋体" w:hAnsi="宋体"/>
                <w:noProof/>
                <w:spacing w:val="20"/>
              </w:rPr>
              <w:t>第五部分 评标方法、步骤、标准</w:t>
            </w:r>
            <w:r>
              <w:rPr>
                <w:noProof/>
                <w:webHidden/>
              </w:rPr>
              <w:tab/>
            </w:r>
            <w:r>
              <w:rPr>
                <w:noProof/>
                <w:webHidden/>
              </w:rPr>
              <w:fldChar w:fldCharType="begin"/>
            </w:r>
            <w:r>
              <w:rPr>
                <w:noProof/>
                <w:webHidden/>
              </w:rPr>
              <w:instrText xml:space="preserve"> PAGEREF _Toc83558402 \h </w:instrText>
            </w:r>
            <w:r>
              <w:rPr>
                <w:noProof/>
                <w:webHidden/>
              </w:rPr>
            </w:r>
            <w:r>
              <w:rPr>
                <w:noProof/>
                <w:webHidden/>
              </w:rPr>
              <w:fldChar w:fldCharType="separate"/>
            </w:r>
            <w:r>
              <w:rPr>
                <w:noProof/>
                <w:webHidden/>
              </w:rPr>
              <w:t>31</w:t>
            </w:r>
            <w:r>
              <w:rPr>
                <w:noProof/>
                <w:webHidden/>
              </w:rPr>
              <w:fldChar w:fldCharType="end"/>
            </w:r>
          </w:hyperlink>
        </w:p>
        <w:p w14:paraId="04134B53" w14:textId="76FB1577" w:rsidR="0065463A" w:rsidRDefault="0065463A">
          <w:pPr>
            <w:pStyle w:val="TOC1"/>
            <w:rPr>
              <w:rFonts w:eastAsiaTheme="minorEastAsia"/>
              <w:noProof/>
              <w:kern w:val="2"/>
              <w:sz w:val="21"/>
            </w:rPr>
          </w:pPr>
          <w:hyperlink w:anchor="_Toc83558403" w:history="1">
            <w:r w:rsidRPr="0079590B">
              <w:rPr>
                <w:rStyle w:val="afa"/>
                <w:rFonts w:ascii="宋体" w:eastAsia="宋体" w:hAnsi="宋体"/>
                <w:noProof/>
                <w:spacing w:val="20"/>
              </w:rPr>
              <w:t>第六部分 合同书格式</w:t>
            </w:r>
            <w:r>
              <w:rPr>
                <w:noProof/>
                <w:webHidden/>
              </w:rPr>
              <w:tab/>
            </w:r>
            <w:r>
              <w:rPr>
                <w:noProof/>
                <w:webHidden/>
              </w:rPr>
              <w:fldChar w:fldCharType="begin"/>
            </w:r>
            <w:r>
              <w:rPr>
                <w:noProof/>
                <w:webHidden/>
              </w:rPr>
              <w:instrText xml:space="preserve"> PAGEREF _Toc83558403 \h </w:instrText>
            </w:r>
            <w:r>
              <w:rPr>
                <w:noProof/>
                <w:webHidden/>
              </w:rPr>
            </w:r>
            <w:r>
              <w:rPr>
                <w:noProof/>
                <w:webHidden/>
              </w:rPr>
              <w:fldChar w:fldCharType="separate"/>
            </w:r>
            <w:r>
              <w:rPr>
                <w:noProof/>
                <w:webHidden/>
              </w:rPr>
              <w:t>43</w:t>
            </w:r>
            <w:r>
              <w:rPr>
                <w:noProof/>
                <w:webHidden/>
              </w:rPr>
              <w:fldChar w:fldCharType="end"/>
            </w:r>
          </w:hyperlink>
        </w:p>
        <w:p w14:paraId="733D543D" w14:textId="749FAE7C" w:rsidR="0065463A" w:rsidRDefault="0065463A">
          <w:pPr>
            <w:pStyle w:val="TOC1"/>
            <w:rPr>
              <w:rFonts w:eastAsiaTheme="minorEastAsia"/>
              <w:noProof/>
              <w:kern w:val="2"/>
              <w:sz w:val="21"/>
            </w:rPr>
          </w:pPr>
          <w:hyperlink w:anchor="_Toc83558404" w:history="1">
            <w:r w:rsidRPr="0079590B">
              <w:rPr>
                <w:rStyle w:val="afa"/>
                <w:rFonts w:ascii="宋体" w:eastAsia="宋体" w:hAnsi="宋体"/>
                <w:noProof/>
                <w:spacing w:val="20"/>
              </w:rPr>
              <w:t>第七部分 投标文件格式</w:t>
            </w:r>
            <w:r>
              <w:rPr>
                <w:noProof/>
                <w:webHidden/>
              </w:rPr>
              <w:tab/>
            </w:r>
            <w:r>
              <w:rPr>
                <w:noProof/>
                <w:webHidden/>
              </w:rPr>
              <w:fldChar w:fldCharType="begin"/>
            </w:r>
            <w:r>
              <w:rPr>
                <w:noProof/>
                <w:webHidden/>
              </w:rPr>
              <w:instrText xml:space="preserve"> PAGEREF _Toc83558404 \h </w:instrText>
            </w:r>
            <w:r>
              <w:rPr>
                <w:noProof/>
                <w:webHidden/>
              </w:rPr>
            </w:r>
            <w:r>
              <w:rPr>
                <w:noProof/>
                <w:webHidden/>
              </w:rPr>
              <w:fldChar w:fldCharType="separate"/>
            </w:r>
            <w:r>
              <w:rPr>
                <w:noProof/>
                <w:webHidden/>
              </w:rPr>
              <w:t>55</w:t>
            </w:r>
            <w:r>
              <w:rPr>
                <w:noProof/>
                <w:webHidden/>
              </w:rPr>
              <w:fldChar w:fldCharType="end"/>
            </w:r>
          </w:hyperlink>
        </w:p>
        <w:p w14:paraId="12D5A4FE" w14:textId="1617AA26" w:rsidR="0065463A" w:rsidRDefault="0065463A">
          <w:pPr>
            <w:pStyle w:val="TOC2"/>
            <w:rPr>
              <w:noProof/>
              <w:kern w:val="2"/>
              <w:sz w:val="21"/>
            </w:rPr>
          </w:pPr>
          <w:hyperlink w:anchor="_Toc83558405" w:history="1">
            <w:r w:rsidRPr="0079590B">
              <w:rPr>
                <w:rStyle w:val="afa"/>
                <w:rFonts w:ascii="宋体" w:eastAsia="宋体" w:hAnsi="宋体"/>
                <w:noProof/>
              </w:rPr>
              <w:t>(一)</w:t>
            </w:r>
            <w:r>
              <w:rPr>
                <w:noProof/>
                <w:kern w:val="2"/>
                <w:sz w:val="21"/>
              </w:rPr>
              <w:tab/>
            </w:r>
            <w:r w:rsidRPr="0079590B">
              <w:rPr>
                <w:rStyle w:val="afa"/>
                <w:rFonts w:ascii="宋体" w:eastAsia="宋体" w:hAnsi="宋体"/>
                <w:noProof/>
                <w:spacing w:val="12"/>
              </w:rPr>
              <w:t>价格部分格式</w:t>
            </w:r>
            <w:r>
              <w:rPr>
                <w:noProof/>
                <w:webHidden/>
              </w:rPr>
              <w:tab/>
            </w:r>
            <w:r>
              <w:rPr>
                <w:noProof/>
                <w:webHidden/>
              </w:rPr>
              <w:fldChar w:fldCharType="begin"/>
            </w:r>
            <w:r>
              <w:rPr>
                <w:noProof/>
                <w:webHidden/>
              </w:rPr>
              <w:instrText xml:space="preserve"> PAGEREF _Toc83558405 \h </w:instrText>
            </w:r>
            <w:r>
              <w:rPr>
                <w:noProof/>
                <w:webHidden/>
              </w:rPr>
            </w:r>
            <w:r>
              <w:rPr>
                <w:noProof/>
                <w:webHidden/>
              </w:rPr>
              <w:fldChar w:fldCharType="separate"/>
            </w:r>
            <w:r>
              <w:rPr>
                <w:noProof/>
                <w:webHidden/>
              </w:rPr>
              <w:t>55</w:t>
            </w:r>
            <w:r>
              <w:rPr>
                <w:noProof/>
                <w:webHidden/>
              </w:rPr>
              <w:fldChar w:fldCharType="end"/>
            </w:r>
          </w:hyperlink>
        </w:p>
        <w:p w14:paraId="29276F6E" w14:textId="33D0BEEC" w:rsidR="0065463A" w:rsidRDefault="0065463A">
          <w:pPr>
            <w:pStyle w:val="TOC2"/>
            <w:rPr>
              <w:noProof/>
              <w:kern w:val="2"/>
              <w:sz w:val="21"/>
            </w:rPr>
          </w:pPr>
          <w:hyperlink w:anchor="_Toc83558406" w:history="1">
            <w:r w:rsidRPr="0079590B">
              <w:rPr>
                <w:rStyle w:val="afa"/>
                <w:rFonts w:ascii="宋体" w:eastAsia="宋体" w:hAnsi="宋体"/>
                <w:noProof/>
                <w:spacing w:val="12"/>
              </w:rPr>
              <w:t>附件3  开标一览表</w:t>
            </w:r>
            <w:r>
              <w:rPr>
                <w:noProof/>
                <w:webHidden/>
              </w:rPr>
              <w:tab/>
            </w:r>
            <w:r>
              <w:rPr>
                <w:noProof/>
                <w:webHidden/>
              </w:rPr>
              <w:fldChar w:fldCharType="begin"/>
            </w:r>
            <w:r>
              <w:rPr>
                <w:noProof/>
                <w:webHidden/>
              </w:rPr>
              <w:instrText xml:space="preserve"> PAGEREF _Toc83558406 \h </w:instrText>
            </w:r>
            <w:r>
              <w:rPr>
                <w:noProof/>
                <w:webHidden/>
              </w:rPr>
            </w:r>
            <w:r>
              <w:rPr>
                <w:noProof/>
                <w:webHidden/>
              </w:rPr>
              <w:fldChar w:fldCharType="separate"/>
            </w:r>
            <w:r>
              <w:rPr>
                <w:noProof/>
                <w:webHidden/>
              </w:rPr>
              <w:t>56</w:t>
            </w:r>
            <w:r>
              <w:rPr>
                <w:noProof/>
                <w:webHidden/>
              </w:rPr>
              <w:fldChar w:fldCharType="end"/>
            </w:r>
          </w:hyperlink>
        </w:p>
        <w:p w14:paraId="68EA898D" w14:textId="29936279" w:rsidR="0065463A" w:rsidRDefault="0065463A">
          <w:pPr>
            <w:pStyle w:val="TOC2"/>
            <w:rPr>
              <w:noProof/>
              <w:kern w:val="2"/>
              <w:sz w:val="21"/>
            </w:rPr>
          </w:pPr>
          <w:hyperlink w:anchor="_Toc83558407" w:history="1">
            <w:r w:rsidRPr="0079590B">
              <w:rPr>
                <w:rStyle w:val="afa"/>
                <w:rFonts w:ascii="宋体" w:eastAsia="宋体" w:hAnsi="宋体"/>
                <w:noProof/>
                <w:spacing w:val="12"/>
              </w:rPr>
              <w:t>附件4  投标明细报价表</w:t>
            </w:r>
            <w:r>
              <w:rPr>
                <w:noProof/>
                <w:webHidden/>
              </w:rPr>
              <w:tab/>
            </w:r>
            <w:r>
              <w:rPr>
                <w:noProof/>
                <w:webHidden/>
              </w:rPr>
              <w:fldChar w:fldCharType="begin"/>
            </w:r>
            <w:r>
              <w:rPr>
                <w:noProof/>
                <w:webHidden/>
              </w:rPr>
              <w:instrText xml:space="preserve"> PAGEREF _Toc83558407 \h </w:instrText>
            </w:r>
            <w:r>
              <w:rPr>
                <w:noProof/>
                <w:webHidden/>
              </w:rPr>
            </w:r>
            <w:r>
              <w:rPr>
                <w:noProof/>
                <w:webHidden/>
              </w:rPr>
              <w:fldChar w:fldCharType="separate"/>
            </w:r>
            <w:r>
              <w:rPr>
                <w:noProof/>
                <w:webHidden/>
              </w:rPr>
              <w:t>57</w:t>
            </w:r>
            <w:r>
              <w:rPr>
                <w:noProof/>
                <w:webHidden/>
              </w:rPr>
              <w:fldChar w:fldCharType="end"/>
            </w:r>
          </w:hyperlink>
        </w:p>
        <w:p w14:paraId="08ABE814" w14:textId="3BDC2BA2" w:rsidR="0065463A" w:rsidRDefault="0065463A">
          <w:pPr>
            <w:pStyle w:val="TOC2"/>
            <w:rPr>
              <w:noProof/>
              <w:kern w:val="2"/>
              <w:sz w:val="21"/>
            </w:rPr>
          </w:pPr>
          <w:hyperlink w:anchor="_Toc83558408" w:history="1">
            <w:r w:rsidRPr="0079590B">
              <w:rPr>
                <w:rStyle w:val="afa"/>
                <w:rFonts w:ascii="宋体" w:eastAsia="宋体" w:hAnsi="宋体"/>
                <w:noProof/>
                <w:spacing w:val="12"/>
              </w:rPr>
              <w:t>(二)</w:t>
            </w:r>
            <w:r>
              <w:rPr>
                <w:noProof/>
                <w:kern w:val="2"/>
                <w:sz w:val="21"/>
              </w:rPr>
              <w:tab/>
            </w:r>
            <w:r w:rsidRPr="0079590B">
              <w:rPr>
                <w:rStyle w:val="afa"/>
                <w:rFonts w:ascii="宋体" w:eastAsia="宋体" w:hAnsi="宋体"/>
                <w:noProof/>
                <w:spacing w:val="12"/>
              </w:rPr>
              <w:t>商务技术文件格式</w:t>
            </w:r>
            <w:r>
              <w:rPr>
                <w:noProof/>
                <w:webHidden/>
              </w:rPr>
              <w:tab/>
            </w:r>
            <w:r>
              <w:rPr>
                <w:noProof/>
                <w:webHidden/>
              </w:rPr>
              <w:fldChar w:fldCharType="begin"/>
            </w:r>
            <w:r>
              <w:rPr>
                <w:noProof/>
                <w:webHidden/>
              </w:rPr>
              <w:instrText xml:space="preserve"> PAGEREF _Toc83558408 \h </w:instrText>
            </w:r>
            <w:r>
              <w:rPr>
                <w:noProof/>
                <w:webHidden/>
              </w:rPr>
            </w:r>
            <w:r>
              <w:rPr>
                <w:noProof/>
                <w:webHidden/>
              </w:rPr>
              <w:fldChar w:fldCharType="separate"/>
            </w:r>
            <w:r>
              <w:rPr>
                <w:noProof/>
                <w:webHidden/>
              </w:rPr>
              <w:t>58</w:t>
            </w:r>
            <w:r>
              <w:rPr>
                <w:noProof/>
                <w:webHidden/>
              </w:rPr>
              <w:fldChar w:fldCharType="end"/>
            </w:r>
          </w:hyperlink>
        </w:p>
        <w:p w14:paraId="45F2F26D" w14:textId="50EB62EC" w:rsidR="0065463A" w:rsidRDefault="0065463A">
          <w:pPr>
            <w:pStyle w:val="TOC2"/>
            <w:rPr>
              <w:noProof/>
              <w:kern w:val="2"/>
              <w:sz w:val="21"/>
            </w:rPr>
          </w:pPr>
          <w:hyperlink w:anchor="_Toc83558409" w:history="1">
            <w:r w:rsidRPr="0079590B">
              <w:rPr>
                <w:rStyle w:val="afa"/>
                <w:rFonts w:ascii="宋体" w:eastAsia="宋体" w:hAnsi="宋体"/>
                <w:noProof/>
                <w:spacing w:val="12"/>
              </w:rPr>
              <w:t>附件5  投标函</w:t>
            </w:r>
            <w:r>
              <w:rPr>
                <w:noProof/>
                <w:webHidden/>
              </w:rPr>
              <w:tab/>
            </w:r>
            <w:r>
              <w:rPr>
                <w:noProof/>
                <w:webHidden/>
              </w:rPr>
              <w:fldChar w:fldCharType="begin"/>
            </w:r>
            <w:r>
              <w:rPr>
                <w:noProof/>
                <w:webHidden/>
              </w:rPr>
              <w:instrText xml:space="preserve"> PAGEREF _Toc83558409 \h </w:instrText>
            </w:r>
            <w:r>
              <w:rPr>
                <w:noProof/>
                <w:webHidden/>
              </w:rPr>
            </w:r>
            <w:r>
              <w:rPr>
                <w:noProof/>
                <w:webHidden/>
              </w:rPr>
              <w:fldChar w:fldCharType="separate"/>
            </w:r>
            <w:r>
              <w:rPr>
                <w:noProof/>
                <w:webHidden/>
              </w:rPr>
              <w:t>62</w:t>
            </w:r>
            <w:r>
              <w:rPr>
                <w:noProof/>
                <w:webHidden/>
              </w:rPr>
              <w:fldChar w:fldCharType="end"/>
            </w:r>
          </w:hyperlink>
        </w:p>
        <w:p w14:paraId="144B0B0E" w14:textId="44A889F4" w:rsidR="0065463A" w:rsidRDefault="0065463A">
          <w:pPr>
            <w:pStyle w:val="TOC2"/>
            <w:rPr>
              <w:noProof/>
              <w:kern w:val="2"/>
              <w:sz w:val="21"/>
            </w:rPr>
          </w:pPr>
          <w:hyperlink w:anchor="_Toc83558410" w:history="1">
            <w:r w:rsidRPr="0079590B">
              <w:rPr>
                <w:rStyle w:val="afa"/>
                <w:rFonts w:ascii="宋体" w:eastAsia="宋体" w:hAnsi="宋体"/>
                <w:noProof/>
                <w:spacing w:val="12"/>
              </w:rPr>
              <w:t>附件6  法定代表人身份证明书</w:t>
            </w:r>
            <w:r>
              <w:rPr>
                <w:noProof/>
                <w:webHidden/>
              </w:rPr>
              <w:tab/>
            </w:r>
            <w:r>
              <w:rPr>
                <w:noProof/>
                <w:webHidden/>
              </w:rPr>
              <w:fldChar w:fldCharType="begin"/>
            </w:r>
            <w:r>
              <w:rPr>
                <w:noProof/>
                <w:webHidden/>
              </w:rPr>
              <w:instrText xml:space="preserve"> PAGEREF _Toc83558410 \h </w:instrText>
            </w:r>
            <w:r>
              <w:rPr>
                <w:noProof/>
                <w:webHidden/>
              </w:rPr>
            </w:r>
            <w:r>
              <w:rPr>
                <w:noProof/>
                <w:webHidden/>
              </w:rPr>
              <w:fldChar w:fldCharType="separate"/>
            </w:r>
            <w:r>
              <w:rPr>
                <w:noProof/>
                <w:webHidden/>
              </w:rPr>
              <w:t>63</w:t>
            </w:r>
            <w:r>
              <w:rPr>
                <w:noProof/>
                <w:webHidden/>
              </w:rPr>
              <w:fldChar w:fldCharType="end"/>
            </w:r>
          </w:hyperlink>
        </w:p>
        <w:p w14:paraId="1DF3C831" w14:textId="798FB83D" w:rsidR="0065463A" w:rsidRDefault="0065463A">
          <w:pPr>
            <w:pStyle w:val="TOC2"/>
            <w:rPr>
              <w:noProof/>
              <w:kern w:val="2"/>
              <w:sz w:val="21"/>
            </w:rPr>
          </w:pPr>
          <w:hyperlink w:anchor="_Toc83558411" w:history="1">
            <w:r w:rsidRPr="0079590B">
              <w:rPr>
                <w:rStyle w:val="afa"/>
                <w:rFonts w:ascii="宋体" w:eastAsia="宋体" w:hAnsi="宋体"/>
                <w:noProof/>
                <w:spacing w:val="12"/>
              </w:rPr>
              <w:t>附件7  法定代表人授权委托书</w:t>
            </w:r>
            <w:r>
              <w:rPr>
                <w:noProof/>
                <w:webHidden/>
              </w:rPr>
              <w:tab/>
            </w:r>
            <w:r>
              <w:rPr>
                <w:noProof/>
                <w:webHidden/>
              </w:rPr>
              <w:fldChar w:fldCharType="begin"/>
            </w:r>
            <w:r>
              <w:rPr>
                <w:noProof/>
                <w:webHidden/>
              </w:rPr>
              <w:instrText xml:space="preserve"> PAGEREF _Toc83558411 \h </w:instrText>
            </w:r>
            <w:r>
              <w:rPr>
                <w:noProof/>
                <w:webHidden/>
              </w:rPr>
            </w:r>
            <w:r>
              <w:rPr>
                <w:noProof/>
                <w:webHidden/>
              </w:rPr>
              <w:fldChar w:fldCharType="separate"/>
            </w:r>
            <w:r>
              <w:rPr>
                <w:noProof/>
                <w:webHidden/>
              </w:rPr>
              <w:t>64</w:t>
            </w:r>
            <w:r>
              <w:rPr>
                <w:noProof/>
                <w:webHidden/>
              </w:rPr>
              <w:fldChar w:fldCharType="end"/>
            </w:r>
          </w:hyperlink>
        </w:p>
        <w:p w14:paraId="2C53CACE" w14:textId="1FCBB371" w:rsidR="0065463A" w:rsidRDefault="0065463A">
          <w:pPr>
            <w:pStyle w:val="TOC2"/>
            <w:rPr>
              <w:noProof/>
              <w:kern w:val="2"/>
              <w:sz w:val="21"/>
            </w:rPr>
          </w:pPr>
          <w:hyperlink w:anchor="_Toc83558412" w:history="1">
            <w:r w:rsidRPr="0079590B">
              <w:rPr>
                <w:rStyle w:val="afa"/>
                <w:rFonts w:ascii="宋体" w:eastAsia="宋体" w:hAnsi="宋体"/>
                <w:noProof/>
                <w:spacing w:val="12"/>
              </w:rPr>
              <w:t>附件8  投标人基本情况说明格式</w:t>
            </w:r>
            <w:r>
              <w:rPr>
                <w:noProof/>
                <w:webHidden/>
              </w:rPr>
              <w:tab/>
            </w:r>
            <w:r>
              <w:rPr>
                <w:noProof/>
                <w:webHidden/>
              </w:rPr>
              <w:fldChar w:fldCharType="begin"/>
            </w:r>
            <w:r>
              <w:rPr>
                <w:noProof/>
                <w:webHidden/>
              </w:rPr>
              <w:instrText xml:space="preserve"> PAGEREF _Toc83558412 \h </w:instrText>
            </w:r>
            <w:r>
              <w:rPr>
                <w:noProof/>
                <w:webHidden/>
              </w:rPr>
            </w:r>
            <w:r>
              <w:rPr>
                <w:noProof/>
                <w:webHidden/>
              </w:rPr>
              <w:fldChar w:fldCharType="separate"/>
            </w:r>
            <w:r>
              <w:rPr>
                <w:noProof/>
                <w:webHidden/>
              </w:rPr>
              <w:t>65</w:t>
            </w:r>
            <w:r>
              <w:rPr>
                <w:noProof/>
                <w:webHidden/>
              </w:rPr>
              <w:fldChar w:fldCharType="end"/>
            </w:r>
          </w:hyperlink>
        </w:p>
        <w:p w14:paraId="259813DC" w14:textId="24D57516" w:rsidR="0065463A" w:rsidRDefault="0065463A">
          <w:pPr>
            <w:pStyle w:val="TOC2"/>
            <w:rPr>
              <w:noProof/>
              <w:kern w:val="2"/>
              <w:sz w:val="21"/>
            </w:rPr>
          </w:pPr>
          <w:hyperlink w:anchor="_Toc83558413" w:history="1">
            <w:r w:rsidRPr="0079590B">
              <w:rPr>
                <w:rStyle w:val="afa"/>
                <w:rFonts w:ascii="宋体" w:eastAsia="宋体" w:hAnsi="宋体"/>
                <w:noProof/>
                <w:spacing w:val="12"/>
              </w:rPr>
              <w:t>附件9  承诺书</w:t>
            </w:r>
            <w:r>
              <w:rPr>
                <w:noProof/>
                <w:webHidden/>
              </w:rPr>
              <w:tab/>
            </w:r>
            <w:r>
              <w:rPr>
                <w:noProof/>
                <w:webHidden/>
              </w:rPr>
              <w:fldChar w:fldCharType="begin"/>
            </w:r>
            <w:r>
              <w:rPr>
                <w:noProof/>
                <w:webHidden/>
              </w:rPr>
              <w:instrText xml:space="preserve"> PAGEREF _Toc83558413 \h </w:instrText>
            </w:r>
            <w:r>
              <w:rPr>
                <w:noProof/>
                <w:webHidden/>
              </w:rPr>
            </w:r>
            <w:r>
              <w:rPr>
                <w:noProof/>
                <w:webHidden/>
              </w:rPr>
              <w:fldChar w:fldCharType="separate"/>
            </w:r>
            <w:r>
              <w:rPr>
                <w:noProof/>
                <w:webHidden/>
              </w:rPr>
              <w:t>66</w:t>
            </w:r>
            <w:r>
              <w:rPr>
                <w:noProof/>
                <w:webHidden/>
              </w:rPr>
              <w:fldChar w:fldCharType="end"/>
            </w:r>
          </w:hyperlink>
        </w:p>
        <w:p w14:paraId="563E9C4A" w14:textId="050DB739" w:rsidR="0065463A" w:rsidRDefault="0065463A">
          <w:pPr>
            <w:pStyle w:val="TOC2"/>
            <w:rPr>
              <w:noProof/>
              <w:kern w:val="2"/>
              <w:sz w:val="21"/>
            </w:rPr>
          </w:pPr>
          <w:hyperlink w:anchor="_Toc83558414" w:history="1">
            <w:r w:rsidRPr="0079590B">
              <w:rPr>
                <w:rStyle w:val="afa"/>
                <w:rFonts w:ascii="宋体" w:eastAsia="宋体" w:hAnsi="宋体"/>
                <w:noProof/>
                <w:spacing w:val="12"/>
              </w:rPr>
              <w:t>附件10 招标代理服务费承诺书</w:t>
            </w:r>
            <w:r>
              <w:rPr>
                <w:noProof/>
                <w:webHidden/>
              </w:rPr>
              <w:tab/>
            </w:r>
            <w:r>
              <w:rPr>
                <w:noProof/>
                <w:webHidden/>
              </w:rPr>
              <w:fldChar w:fldCharType="begin"/>
            </w:r>
            <w:r>
              <w:rPr>
                <w:noProof/>
                <w:webHidden/>
              </w:rPr>
              <w:instrText xml:space="preserve"> PAGEREF _Toc83558414 \h </w:instrText>
            </w:r>
            <w:r>
              <w:rPr>
                <w:noProof/>
                <w:webHidden/>
              </w:rPr>
            </w:r>
            <w:r>
              <w:rPr>
                <w:noProof/>
                <w:webHidden/>
              </w:rPr>
              <w:fldChar w:fldCharType="separate"/>
            </w:r>
            <w:r>
              <w:rPr>
                <w:noProof/>
                <w:webHidden/>
              </w:rPr>
              <w:t>67</w:t>
            </w:r>
            <w:r>
              <w:rPr>
                <w:noProof/>
                <w:webHidden/>
              </w:rPr>
              <w:fldChar w:fldCharType="end"/>
            </w:r>
          </w:hyperlink>
        </w:p>
        <w:p w14:paraId="3AFE93A8" w14:textId="7B917784" w:rsidR="0065463A" w:rsidRDefault="0065463A">
          <w:pPr>
            <w:pStyle w:val="TOC2"/>
            <w:rPr>
              <w:noProof/>
              <w:kern w:val="2"/>
              <w:sz w:val="21"/>
            </w:rPr>
          </w:pPr>
          <w:hyperlink w:anchor="_Toc83558415" w:history="1">
            <w:r w:rsidRPr="0079590B">
              <w:rPr>
                <w:rStyle w:val="afa"/>
                <w:rFonts w:ascii="宋体" w:eastAsia="宋体" w:hAnsi="宋体"/>
                <w:noProof/>
                <w:spacing w:val="12"/>
              </w:rPr>
              <w:t>附件11 业绩表格式</w:t>
            </w:r>
            <w:r>
              <w:rPr>
                <w:noProof/>
                <w:webHidden/>
              </w:rPr>
              <w:tab/>
            </w:r>
            <w:r>
              <w:rPr>
                <w:noProof/>
                <w:webHidden/>
              </w:rPr>
              <w:fldChar w:fldCharType="begin"/>
            </w:r>
            <w:r>
              <w:rPr>
                <w:noProof/>
                <w:webHidden/>
              </w:rPr>
              <w:instrText xml:space="preserve"> PAGEREF _Toc83558415 \h </w:instrText>
            </w:r>
            <w:r>
              <w:rPr>
                <w:noProof/>
                <w:webHidden/>
              </w:rPr>
            </w:r>
            <w:r>
              <w:rPr>
                <w:noProof/>
                <w:webHidden/>
              </w:rPr>
              <w:fldChar w:fldCharType="separate"/>
            </w:r>
            <w:r>
              <w:rPr>
                <w:noProof/>
                <w:webHidden/>
              </w:rPr>
              <w:t>68</w:t>
            </w:r>
            <w:r>
              <w:rPr>
                <w:noProof/>
                <w:webHidden/>
              </w:rPr>
              <w:fldChar w:fldCharType="end"/>
            </w:r>
          </w:hyperlink>
        </w:p>
        <w:p w14:paraId="53736687" w14:textId="0AF19866" w:rsidR="0065463A" w:rsidRDefault="0065463A">
          <w:pPr>
            <w:pStyle w:val="TOC2"/>
            <w:rPr>
              <w:noProof/>
              <w:kern w:val="2"/>
              <w:sz w:val="21"/>
            </w:rPr>
          </w:pPr>
          <w:hyperlink w:anchor="_Toc83558416" w:history="1">
            <w:r w:rsidRPr="0079590B">
              <w:rPr>
                <w:rStyle w:val="afa"/>
                <w:rFonts w:ascii="宋体" w:eastAsia="宋体" w:hAnsi="宋体"/>
                <w:noProof/>
                <w:spacing w:val="12"/>
              </w:rPr>
              <w:t>附件12 资格声明函</w:t>
            </w:r>
            <w:r>
              <w:rPr>
                <w:noProof/>
                <w:webHidden/>
              </w:rPr>
              <w:tab/>
            </w:r>
            <w:r>
              <w:rPr>
                <w:noProof/>
                <w:webHidden/>
              </w:rPr>
              <w:fldChar w:fldCharType="begin"/>
            </w:r>
            <w:r>
              <w:rPr>
                <w:noProof/>
                <w:webHidden/>
              </w:rPr>
              <w:instrText xml:space="preserve"> PAGEREF _Toc83558416 \h </w:instrText>
            </w:r>
            <w:r>
              <w:rPr>
                <w:noProof/>
                <w:webHidden/>
              </w:rPr>
            </w:r>
            <w:r>
              <w:rPr>
                <w:noProof/>
                <w:webHidden/>
              </w:rPr>
              <w:fldChar w:fldCharType="separate"/>
            </w:r>
            <w:r>
              <w:rPr>
                <w:noProof/>
                <w:webHidden/>
              </w:rPr>
              <w:t>69</w:t>
            </w:r>
            <w:r>
              <w:rPr>
                <w:noProof/>
                <w:webHidden/>
              </w:rPr>
              <w:fldChar w:fldCharType="end"/>
            </w:r>
          </w:hyperlink>
        </w:p>
        <w:p w14:paraId="0D31225C" w14:textId="3E90AA2A" w:rsidR="0065463A" w:rsidRDefault="0065463A">
          <w:pPr>
            <w:pStyle w:val="TOC2"/>
            <w:rPr>
              <w:noProof/>
              <w:kern w:val="2"/>
              <w:sz w:val="21"/>
            </w:rPr>
          </w:pPr>
          <w:hyperlink w:anchor="_Toc83558417" w:history="1">
            <w:r w:rsidRPr="0079590B">
              <w:rPr>
                <w:rStyle w:val="afa"/>
                <w:rFonts w:ascii="宋体" w:eastAsia="宋体" w:hAnsi="宋体"/>
                <w:noProof/>
                <w:spacing w:val="12"/>
              </w:rPr>
              <w:t>附件13 在经营活动中没有重大违法记录的书面声明</w:t>
            </w:r>
            <w:r>
              <w:rPr>
                <w:noProof/>
                <w:webHidden/>
              </w:rPr>
              <w:tab/>
            </w:r>
            <w:r>
              <w:rPr>
                <w:noProof/>
                <w:webHidden/>
              </w:rPr>
              <w:fldChar w:fldCharType="begin"/>
            </w:r>
            <w:r>
              <w:rPr>
                <w:noProof/>
                <w:webHidden/>
              </w:rPr>
              <w:instrText xml:space="preserve"> PAGEREF _Toc83558417 \h </w:instrText>
            </w:r>
            <w:r>
              <w:rPr>
                <w:noProof/>
                <w:webHidden/>
              </w:rPr>
            </w:r>
            <w:r>
              <w:rPr>
                <w:noProof/>
                <w:webHidden/>
              </w:rPr>
              <w:fldChar w:fldCharType="separate"/>
            </w:r>
            <w:r>
              <w:rPr>
                <w:noProof/>
                <w:webHidden/>
              </w:rPr>
              <w:t>70</w:t>
            </w:r>
            <w:r>
              <w:rPr>
                <w:noProof/>
                <w:webHidden/>
              </w:rPr>
              <w:fldChar w:fldCharType="end"/>
            </w:r>
          </w:hyperlink>
        </w:p>
        <w:p w14:paraId="30FFEAAE" w14:textId="77E086BE" w:rsidR="0065463A" w:rsidRDefault="0065463A">
          <w:pPr>
            <w:pStyle w:val="TOC2"/>
            <w:rPr>
              <w:noProof/>
              <w:kern w:val="2"/>
              <w:sz w:val="21"/>
            </w:rPr>
          </w:pPr>
          <w:hyperlink w:anchor="_Toc83558418" w:history="1">
            <w:r w:rsidRPr="0079590B">
              <w:rPr>
                <w:rStyle w:val="afa"/>
                <w:rFonts w:ascii="宋体" w:eastAsia="宋体" w:hAnsi="宋体"/>
                <w:noProof/>
                <w:spacing w:val="12"/>
              </w:rPr>
              <w:t>附件14 用户需求偏离表</w:t>
            </w:r>
            <w:r>
              <w:rPr>
                <w:noProof/>
                <w:webHidden/>
              </w:rPr>
              <w:tab/>
            </w:r>
            <w:r>
              <w:rPr>
                <w:noProof/>
                <w:webHidden/>
              </w:rPr>
              <w:fldChar w:fldCharType="begin"/>
            </w:r>
            <w:r>
              <w:rPr>
                <w:noProof/>
                <w:webHidden/>
              </w:rPr>
              <w:instrText xml:space="preserve"> PAGEREF _Toc83558418 \h </w:instrText>
            </w:r>
            <w:r>
              <w:rPr>
                <w:noProof/>
                <w:webHidden/>
              </w:rPr>
            </w:r>
            <w:r>
              <w:rPr>
                <w:noProof/>
                <w:webHidden/>
              </w:rPr>
              <w:fldChar w:fldCharType="separate"/>
            </w:r>
            <w:r>
              <w:rPr>
                <w:noProof/>
                <w:webHidden/>
              </w:rPr>
              <w:t>71</w:t>
            </w:r>
            <w:r>
              <w:rPr>
                <w:noProof/>
                <w:webHidden/>
              </w:rPr>
              <w:fldChar w:fldCharType="end"/>
            </w:r>
          </w:hyperlink>
        </w:p>
        <w:p w14:paraId="64DAE515" w14:textId="25D7977C" w:rsidR="0065463A" w:rsidRDefault="0065463A">
          <w:pPr>
            <w:pStyle w:val="TOC2"/>
            <w:rPr>
              <w:noProof/>
              <w:kern w:val="2"/>
              <w:sz w:val="21"/>
            </w:rPr>
          </w:pPr>
          <w:hyperlink w:anchor="_Toc83558419" w:history="1">
            <w:r w:rsidRPr="0079590B">
              <w:rPr>
                <w:rStyle w:val="afa"/>
                <w:rFonts w:ascii="宋体" w:eastAsia="宋体" w:hAnsi="宋体"/>
                <w:noProof/>
                <w:spacing w:val="12"/>
              </w:rPr>
              <w:t>附件15 拟投入本项目设备情况表</w:t>
            </w:r>
            <w:r>
              <w:rPr>
                <w:noProof/>
                <w:webHidden/>
              </w:rPr>
              <w:tab/>
            </w:r>
            <w:r>
              <w:rPr>
                <w:noProof/>
                <w:webHidden/>
              </w:rPr>
              <w:fldChar w:fldCharType="begin"/>
            </w:r>
            <w:r>
              <w:rPr>
                <w:noProof/>
                <w:webHidden/>
              </w:rPr>
              <w:instrText xml:space="preserve"> PAGEREF _Toc83558419 \h </w:instrText>
            </w:r>
            <w:r>
              <w:rPr>
                <w:noProof/>
                <w:webHidden/>
              </w:rPr>
            </w:r>
            <w:r>
              <w:rPr>
                <w:noProof/>
                <w:webHidden/>
              </w:rPr>
              <w:fldChar w:fldCharType="separate"/>
            </w:r>
            <w:r>
              <w:rPr>
                <w:noProof/>
                <w:webHidden/>
              </w:rPr>
              <w:t>72</w:t>
            </w:r>
            <w:r>
              <w:rPr>
                <w:noProof/>
                <w:webHidden/>
              </w:rPr>
              <w:fldChar w:fldCharType="end"/>
            </w:r>
          </w:hyperlink>
        </w:p>
        <w:p w14:paraId="3C934898" w14:textId="4C9E77A5" w:rsidR="0065463A" w:rsidRDefault="0065463A">
          <w:pPr>
            <w:pStyle w:val="TOC2"/>
            <w:rPr>
              <w:noProof/>
              <w:kern w:val="2"/>
              <w:sz w:val="21"/>
            </w:rPr>
          </w:pPr>
          <w:hyperlink w:anchor="_Toc83558420" w:history="1">
            <w:r w:rsidRPr="0079590B">
              <w:rPr>
                <w:rStyle w:val="afa"/>
                <w:rFonts w:ascii="宋体" w:eastAsia="宋体" w:hAnsi="宋体"/>
                <w:noProof/>
                <w:spacing w:val="12"/>
              </w:rPr>
              <w:t>附件16 项目技术服务人员情况表</w:t>
            </w:r>
            <w:r>
              <w:rPr>
                <w:noProof/>
                <w:webHidden/>
              </w:rPr>
              <w:tab/>
            </w:r>
            <w:r>
              <w:rPr>
                <w:noProof/>
                <w:webHidden/>
              </w:rPr>
              <w:fldChar w:fldCharType="begin"/>
            </w:r>
            <w:r>
              <w:rPr>
                <w:noProof/>
                <w:webHidden/>
              </w:rPr>
              <w:instrText xml:space="preserve"> PAGEREF _Toc83558420 \h </w:instrText>
            </w:r>
            <w:r>
              <w:rPr>
                <w:noProof/>
                <w:webHidden/>
              </w:rPr>
            </w:r>
            <w:r>
              <w:rPr>
                <w:noProof/>
                <w:webHidden/>
              </w:rPr>
              <w:fldChar w:fldCharType="separate"/>
            </w:r>
            <w:r>
              <w:rPr>
                <w:noProof/>
                <w:webHidden/>
              </w:rPr>
              <w:t>73</w:t>
            </w:r>
            <w:r>
              <w:rPr>
                <w:noProof/>
                <w:webHidden/>
              </w:rPr>
              <w:fldChar w:fldCharType="end"/>
            </w:r>
          </w:hyperlink>
        </w:p>
        <w:p w14:paraId="7954D39F" w14:textId="3E0F68D6" w:rsidR="0065463A" w:rsidRDefault="0065463A">
          <w:pPr>
            <w:pStyle w:val="TOC2"/>
            <w:rPr>
              <w:noProof/>
              <w:kern w:val="2"/>
              <w:sz w:val="21"/>
            </w:rPr>
          </w:pPr>
          <w:hyperlink w:anchor="_Toc83558421" w:history="1">
            <w:r w:rsidRPr="0079590B">
              <w:rPr>
                <w:rStyle w:val="afa"/>
                <w:rFonts w:ascii="宋体" w:eastAsia="宋体" w:hAnsi="宋体"/>
                <w:noProof/>
                <w:spacing w:val="12"/>
              </w:rPr>
              <w:t>附件17 项目负责人简历表</w:t>
            </w:r>
            <w:r>
              <w:rPr>
                <w:noProof/>
                <w:webHidden/>
              </w:rPr>
              <w:tab/>
            </w:r>
            <w:r>
              <w:rPr>
                <w:noProof/>
                <w:webHidden/>
              </w:rPr>
              <w:fldChar w:fldCharType="begin"/>
            </w:r>
            <w:r>
              <w:rPr>
                <w:noProof/>
                <w:webHidden/>
              </w:rPr>
              <w:instrText xml:space="preserve"> PAGEREF _Toc83558421 \h </w:instrText>
            </w:r>
            <w:r>
              <w:rPr>
                <w:noProof/>
                <w:webHidden/>
              </w:rPr>
            </w:r>
            <w:r>
              <w:rPr>
                <w:noProof/>
                <w:webHidden/>
              </w:rPr>
              <w:fldChar w:fldCharType="separate"/>
            </w:r>
            <w:r>
              <w:rPr>
                <w:noProof/>
                <w:webHidden/>
              </w:rPr>
              <w:t>74</w:t>
            </w:r>
            <w:r>
              <w:rPr>
                <w:noProof/>
                <w:webHidden/>
              </w:rPr>
              <w:fldChar w:fldCharType="end"/>
            </w:r>
          </w:hyperlink>
        </w:p>
        <w:p w14:paraId="464763E3" w14:textId="5163FA92" w:rsidR="0065463A" w:rsidRDefault="0065463A">
          <w:pPr>
            <w:pStyle w:val="TOC2"/>
            <w:rPr>
              <w:noProof/>
              <w:kern w:val="2"/>
              <w:sz w:val="21"/>
            </w:rPr>
          </w:pPr>
          <w:hyperlink w:anchor="_Toc83558422" w:history="1">
            <w:r w:rsidRPr="0079590B">
              <w:rPr>
                <w:rStyle w:val="afa"/>
                <w:rFonts w:ascii="宋体" w:eastAsia="宋体" w:hAnsi="宋体"/>
                <w:noProof/>
                <w:spacing w:val="12"/>
              </w:rPr>
              <w:t>附件18 实质性响应一览表（可选）</w:t>
            </w:r>
            <w:r>
              <w:rPr>
                <w:noProof/>
                <w:webHidden/>
              </w:rPr>
              <w:tab/>
            </w:r>
            <w:r>
              <w:rPr>
                <w:noProof/>
                <w:webHidden/>
              </w:rPr>
              <w:fldChar w:fldCharType="begin"/>
            </w:r>
            <w:r>
              <w:rPr>
                <w:noProof/>
                <w:webHidden/>
              </w:rPr>
              <w:instrText xml:space="preserve"> PAGEREF _Toc83558422 \h </w:instrText>
            </w:r>
            <w:r>
              <w:rPr>
                <w:noProof/>
                <w:webHidden/>
              </w:rPr>
            </w:r>
            <w:r>
              <w:rPr>
                <w:noProof/>
                <w:webHidden/>
              </w:rPr>
              <w:fldChar w:fldCharType="separate"/>
            </w:r>
            <w:r>
              <w:rPr>
                <w:noProof/>
                <w:webHidden/>
              </w:rPr>
              <w:t>75</w:t>
            </w:r>
            <w:r>
              <w:rPr>
                <w:noProof/>
                <w:webHidden/>
              </w:rPr>
              <w:fldChar w:fldCharType="end"/>
            </w:r>
          </w:hyperlink>
        </w:p>
        <w:p w14:paraId="3BCFCF4F" w14:textId="5495D566" w:rsidR="0065463A" w:rsidRDefault="0065463A">
          <w:pPr>
            <w:pStyle w:val="TOC2"/>
            <w:rPr>
              <w:noProof/>
              <w:kern w:val="2"/>
              <w:sz w:val="21"/>
            </w:rPr>
          </w:pPr>
          <w:hyperlink w:anchor="_Toc83558423" w:history="1">
            <w:r w:rsidRPr="0079590B">
              <w:rPr>
                <w:rStyle w:val="afa"/>
                <w:rFonts w:ascii="宋体" w:eastAsia="宋体" w:hAnsi="宋体"/>
                <w:noProof/>
                <w:spacing w:val="12"/>
              </w:rPr>
              <w:t>附件19 服务条款要求扣分明细响应表（可选）</w:t>
            </w:r>
            <w:r>
              <w:rPr>
                <w:noProof/>
                <w:webHidden/>
              </w:rPr>
              <w:tab/>
            </w:r>
            <w:r>
              <w:rPr>
                <w:noProof/>
                <w:webHidden/>
              </w:rPr>
              <w:fldChar w:fldCharType="begin"/>
            </w:r>
            <w:r>
              <w:rPr>
                <w:noProof/>
                <w:webHidden/>
              </w:rPr>
              <w:instrText xml:space="preserve"> PAGEREF _Toc83558423 \h </w:instrText>
            </w:r>
            <w:r>
              <w:rPr>
                <w:noProof/>
                <w:webHidden/>
              </w:rPr>
            </w:r>
            <w:r>
              <w:rPr>
                <w:noProof/>
                <w:webHidden/>
              </w:rPr>
              <w:fldChar w:fldCharType="separate"/>
            </w:r>
            <w:r>
              <w:rPr>
                <w:noProof/>
                <w:webHidden/>
              </w:rPr>
              <w:t>76</w:t>
            </w:r>
            <w:r>
              <w:rPr>
                <w:noProof/>
                <w:webHidden/>
              </w:rPr>
              <w:fldChar w:fldCharType="end"/>
            </w:r>
          </w:hyperlink>
        </w:p>
        <w:p w14:paraId="2E50ED5B" w14:textId="3813E393" w:rsidR="0065463A" w:rsidRDefault="0065463A">
          <w:pPr>
            <w:pStyle w:val="TOC2"/>
            <w:rPr>
              <w:noProof/>
              <w:kern w:val="2"/>
              <w:sz w:val="21"/>
            </w:rPr>
          </w:pPr>
          <w:hyperlink w:anchor="_Toc83558424" w:history="1">
            <w:r w:rsidRPr="0079590B">
              <w:rPr>
                <w:rStyle w:val="afa"/>
                <w:rFonts w:ascii="宋体" w:eastAsia="宋体" w:hAnsi="宋体"/>
                <w:noProof/>
                <w:spacing w:val="12"/>
              </w:rPr>
              <w:t>附件20 投标保证金汇入情况说明</w:t>
            </w:r>
            <w:r>
              <w:rPr>
                <w:noProof/>
                <w:webHidden/>
              </w:rPr>
              <w:tab/>
            </w:r>
            <w:r>
              <w:rPr>
                <w:noProof/>
                <w:webHidden/>
              </w:rPr>
              <w:fldChar w:fldCharType="begin"/>
            </w:r>
            <w:r>
              <w:rPr>
                <w:noProof/>
                <w:webHidden/>
              </w:rPr>
              <w:instrText xml:space="preserve"> PAGEREF _Toc83558424 \h </w:instrText>
            </w:r>
            <w:r>
              <w:rPr>
                <w:noProof/>
                <w:webHidden/>
              </w:rPr>
            </w:r>
            <w:r>
              <w:rPr>
                <w:noProof/>
                <w:webHidden/>
              </w:rPr>
              <w:fldChar w:fldCharType="separate"/>
            </w:r>
            <w:r>
              <w:rPr>
                <w:noProof/>
                <w:webHidden/>
              </w:rPr>
              <w:t>77</w:t>
            </w:r>
            <w:r>
              <w:rPr>
                <w:noProof/>
                <w:webHidden/>
              </w:rPr>
              <w:fldChar w:fldCharType="end"/>
            </w:r>
          </w:hyperlink>
        </w:p>
        <w:p w14:paraId="71AE85DC" w14:textId="31AF6EED" w:rsidR="0065463A" w:rsidRDefault="0065463A">
          <w:pPr>
            <w:pStyle w:val="TOC2"/>
            <w:rPr>
              <w:noProof/>
              <w:kern w:val="2"/>
              <w:sz w:val="21"/>
            </w:rPr>
          </w:pPr>
          <w:hyperlink w:anchor="_Toc83558425" w:history="1">
            <w:r w:rsidRPr="0079590B">
              <w:rPr>
                <w:rStyle w:val="afa"/>
                <w:rFonts w:ascii="宋体" w:eastAsia="宋体" w:hAnsi="宋体"/>
                <w:noProof/>
                <w:spacing w:val="12"/>
              </w:rPr>
              <w:t>附件21 政府采购投标担保函递交情况说明</w:t>
            </w:r>
            <w:r>
              <w:rPr>
                <w:noProof/>
                <w:webHidden/>
              </w:rPr>
              <w:tab/>
            </w:r>
            <w:r>
              <w:rPr>
                <w:noProof/>
                <w:webHidden/>
              </w:rPr>
              <w:fldChar w:fldCharType="begin"/>
            </w:r>
            <w:r>
              <w:rPr>
                <w:noProof/>
                <w:webHidden/>
              </w:rPr>
              <w:instrText xml:space="preserve"> PAGEREF _Toc83558425 \h </w:instrText>
            </w:r>
            <w:r>
              <w:rPr>
                <w:noProof/>
                <w:webHidden/>
              </w:rPr>
            </w:r>
            <w:r>
              <w:rPr>
                <w:noProof/>
                <w:webHidden/>
              </w:rPr>
              <w:fldChar w:fldCharType="separate"/>
            </w:r>
            <w:r>
              <w:rPr>
                <w:noProof/>
                <w:webHidden/>
              </w:rPr>
              <w:t>78</w:t>
            </w:r>
            <w:r>
              <w:rPr>
                <w:noProof/>
                <w:webHidden/>
              </w:rPr>
              <w:fldChar w:fldCharType="end"/>
            </w:r>
          </w:hyperlink>
        </w:p>
        <w:p w14:paraId="4F5245E7" w14:textId="0127B1ED" w:rsidR="0065463A" w:rsidRDefault="0065463A">
          <w:pPr>
            <w:pStyle w:val="TOC2"/>
            <w:rPr>
              <w:noProof/>
              <w:kern w:val="2"/>
              <w:sz w:val="21"/>
            </w:rPr>
          </w:pPr>
          <w:hyperlink w:anchor="_Toc83558426" w:history="1">
            <w:r w:rsidRPr="0079590B">
              <w:rPr>
                <w:rStyle w:val="afa"/>
                <w:rFonts w:ascii="宋体" w:eastAsia="宋体" w:hAnsi="宋体"/>
                <w:noProof/>
                <w:spacing w:val="12"/>
              </w:rPr>
              <w:t>附件22 中小企业声明函（如需）</w:t>
            </w:r>
            <w:r>
              <w:rPr>
                <w:noProof/>
                <w:webHidden/>
              </w:rPr>
              <w:tab/>
            </w:r>
            <w:r>
              <w:rPr>
                <w:noProof/>
                <w:webHidden/>
              </w:rPr>
              <w:fldChar w:fldCharType="begin"/>
            </w:r>
            <w:r>
              <w:rPr>
                <w:noProof/>
                <w:webHidden/>
              </w:rPr>
              <w:instrText xml:space="preserve"> PAGEREF _Toc83558426 \h </w:instrText>
            </w:r>
            <w:r>
              <w:rPr>
                <w:noProof/>
                <w:webHidden/>
              </w:rPr>
            </w:r>
            <w:r>
              <w:rPr>
                <w:noProof/>
                <w:webHidden/>
              </w:rPr>
              <w:fldChar w:fldCharType="separate"/>
            </w:r>
            <w:r>
              <w:rPr>
                <w:noProof/>
                <w:webHidden/>
              </w:rPr>
              <w:t>79</w:t>
            </w:r>
            <w:r>
              <w:rPr>
                <w:noProof/>
                <w:webHidden/>
              </w:rPr>
              <w:fldChar w:fldCharType="end"/>
            </w:r>
          </w:hyperlink>
        </w:p>
        <w:p w14:paraId="225087DC" w14:textId="3BC7D04E" w:rsidR="0065463A" w:rsidRDefault="0065463A">
          <w:pPr>
            <w:pStyle w:val="TOC2"/>
            <w:rPr>
              <w:noProof/>
              <w:kern w:val="2"/>
              <w:sz w:val="21"/>
            </w:rPr>
          </w:pPr>
          <w:hyperlink w:anchor="_Toc83558427" w:history="1">
            <w:r w:rsidRPr="0079590B">
              <w:rPr>
                <w:rStyle w:val="afa"/>
                <w:rFonts w:ascii="宋体" w:eastAsia="宋体" w:hAnsi="宋体"/>
                <w:noProof/>
                <w:spacing w:val="12"/>
              </w:rPr>
              <w:t>附件23 残疾人福利性单位声明函（如需）</w:t>
            </w:r>
            <w:r>
              <w:rPr>
                <w:noProof/>
                <w:webHidden/>
              </w:rPr>
              <w:tab/>
            </w:r>
            <w:r>
              <w:rPr>
                <w:noProof/>
                <w:webHidden/>
              </w:rPr>
              <w:fldChar w:fldCharType="begin"/>
            </w:r>
            <w:r>
              <w:rPr>
                <w:noProof/>
                <w:webHidden/>
              </w:rPr>
              <w:instrText xml:space="preserve"> PAGEREF _Toc83558427 \h </w:instrText>
            </w:r>
            <w:r>
              <w:rPr>
                <w:noProof/>
                <w:webHidden/>
              </w:rPr>
            </w:r>
            <w:r>
              <w:rPr>
                <w:noProof/>
                <w:webHidden/>
              </w:rPr>
              <w:fldChar w:fldCharType="separate"/>
            </w:r>
            <w:r>
              <w:rPr>
                <w:noProof/>
                <w:webHidden/>
              </w:rPr>
              <w:t>80</w:t>
            </w:r>
            <w:r>
              <w:rPr>
                <w:noProof/>
                <w:webHidden/>
              </w:rPr>
              <w:fldChar w:fldCharType="end"/>
            </w:r>
          </w:hyperlink>
        </w:p>
        <w:p w14:paraId="0678CDB4" w14:textId="2067466D" w:rsidR="0065463A" w:rsidRDefault="0065463A">
          <w:pPr>
            <w:pStyle w:val="TOC2"/>
            <w:rPr>
              <w:noProof/>
              <w:kern w:val="2"/>
              <w:sz w:val="21"/>
            </w:rPr>
          </w:pPr>
          <w:hyperlink w:anchor="_Toc83558428" w:history="1">
            <w:r w:rsidRPr="0079590B">
              <w:rPr>
                <w:rStyle w:val="afa"/>
                <w:rFonts w:ascii="宋体" w:eastAsia="宋体" w:hAnsi="宋体"/>
                <w:noProof/>
                <w:spacing w:val="12"/>
              </w:rPr>
              <w:t>附件24 监狱企业的证明文件（如需）</w:t>
            </w:r>
            <w:r>
              <w:rPr>
                <w:noProof/>
                <w:webHidden/>
              </w:rPr>
              <w:tab/>
            </w:r>
            <w:r>
              <w:rPr>
                <w:noProof/>
                <w:webHidden/>
              </w:rPr>
              <w:fldChar w:fldCharType="begin"/>
            </w:r>
            <w:r>
              <w:rPr>
                <w:noProof/>
                <w:webHidden/>
              </w:rPr>
              <w:instrText xml:space="preserve"> PAGEREF _Toc83558428 \h </w:instrText>
            </w:r>
            <w:r>
              <w:rPr>
                <w:noProof/>
                <w:webHidden/>
              </w:rPr>
            </w:r>
            <w:r>
              <w:rPr>
                <w:noProof/>
                <w:webHidden/>
              </w:rPr>
              <w:fldChar w:fldCharType="separate"/>
            </w:r>
            <w:r>
              <w:rPr>
                <w:noProof/>
                <w:webHidden/>
              </w:rPr>
              <w:t>81</w:t>
            </w:r>
            <w:r>
              <w:rPr>
                <w:noProof/>
                <w:webHidden/>
              </w:rPr>
              <w:fldChar w:fldCharType="end"/>
            </w:r>
          </w:hyperlink>
        </w:p>
        <w:p w14:paraId="63783081" w14:textId="43075478" w:rsidR="0065463A" w:rsidRDefault="0065463A">
          <w:pPr>
            <w:pStyle w:val="TOC2"/>
            <w:rPr>
              <w:noProof/>
              <w:kern w:val="2"/>
              <w:sz w:val="21"/>
            </w:rPr>
          </w:pPr>
          <w:hyperlink w:anchor="_Toc83558429" w:history="1">
            <w:r w:rsidRPr="0079590B">
              <w:rPr>
                <w:rStyle w:val="afa"/>
                <w:rFonts w:ascii="宋体" w:eastAsia="宋体" w:hAnsi="宋体"/>
                <w:noProof/>
                <w:spacing w:val="12"/>
              </w:rPr>
              <w:t>附件25政策适用性说明（如需）</w:t>
            </w:r>
            <w:r>
              <w:rPr>
                <w:noProof/>
                <w:webHidden/>
              </w:rPr>
              <w:tab/>
            </w:r>
            <w:r>
              <w:rPr>
                <w:noProof/>
                <w:webHidden/>
              </w:rPr>
              <w:fldChar w:fldCharType="begin"/>
            </w:r>
            <w:r>
              <w:rPr>
                <w:noProof/>
                <w:webHidden/>
              </w:rPr>
              <w:instrText xml:space="preserve"> PAGEREF _Toc83558429 \h </w:instrText>
            </w:r>
            <w:r>
              <w:rPr>
                <w:noProof/>
                <w:webHidden/>
              </w:rPr>
            </w:r>
            <w:r>
              <w:rPr>
                <w:noProof/>
                <w:webHidden/>
              </w:rPr>
              <w:fldChar w:fldCharType="separate"/>
            </w:r>
            <w:r>
              <w:rPr>
                <w:noProof/>
                <w:webHidden/>
              </w:rPr>
              <w:t>82</w:t>
            </w:r>
            <w:r>
              <w:rPr>
                <w:noProof/>
                <w:webHidden/>
              </w:rPr>
              <w:fldChar w:fldCharType="end"/>
            </w:r>
          </w:hyperlink>
        </w:p>
        <w:p w14:paraId="14E9B4F5" w14:textId="584581EB" w:rsidR="0065463A" w:rsidRDefault="0065463A">
          <w:pPr>
            <w:pStyle w:val="TOC2"/>
            <w:rPr>
              <w:noProof/>
              <w:kern w:val="2"/>
              <w:sz w:val="21"/>
            </w:rPr>
          </w:pPr>
          <w:hyperlink w:anchor="_Toc83558430" w:history="1">
            <w:r w:rsidRPr="0079590B">
              <w:rPr>
                <w:rStyle w:val="afa"/>
                <w:rFonts w:ascii="宋体" w:eastAsia="宋体" w:hAnsi="宋体"/>
                <w:noProof/>
                <w:spacing w:val="12"/>
              </w:rPr>
              <w:t>附件26相关保函格式</w:t>
            </w:r>
            <w:r>
              <w:rPr>
                <w:noProof/>
                <w:webHidden/>
              </w:rPr>
              <w:tab/>
            </w:r>
            <w:r>
              <w:rPr>
                <w:noProof/>
                <w:webHidden/>
              </w:rPr>
              <w:fldChar w:fldCharType="begin"/>
            </w:r>
            <w:r>
              <w:rPr>
                <w:noProof/>
                <w:webHidden/>
              </w:rPr>
              <w:instrText xml:space="preserve"> PAGEREF _Toc83558430 \h </w:instrText>
            </w:r>
            <w:r>
              <w:rPr>
                <w:noProof/>
                <w:webHidden/>
              </w:rPr>
            </w:r>
            <w:r>
              <w:rPr>
                <w:noProof/>
                <w:webHidden/>
              </w:rPr>
              <w:fldChar w:fldCharType="separate"/>
            </w:r>
            <w:r>
              <w:rPr>
                <w:noProof/>
                <w:webHidden/>
              </w:rPr>
              <w:t>83</w:t>
            </w:r>
            <w:r>
              <w:rPr>
                <w:noProof/>
                <w:webHidden/>
              </w:rPr>
              <w:fldChar w:fldCharType="end"/>
            </w:r>
          </w:hyperlink>
        </w:p>
        <w:p w14:paraId="64CFEAA7" w14:textId="71FAA4ED" w:rsidR="0065463A" w:rsidRDefault="0065463A">
          <w:pPr>
            <w:pStyle w:val="TOC2"/>
            <w:rPr>
              <w:noProof/>
              <w:kern w:val="2"/>
              <w:sz w:val="21"/>
            </w:rPr>
          </w:pPr>
          <w:hyperlink w:anchor="_Toc83558431" w:history="1">
            <w:r w:rsidRPr="0079590B">
              <w:rPr>
                <w:rStyle w:val="afa"/>
                <w:rFonts w:ascii="宋体" w:eastAsia="宋体" w:hAnsi="宋体"/>
                <w:noProof/>
                <w:spacing w:val="12"/>
              </w:rPr>
              <w:t>(三)</w:t>
            </w:r>
            <w:r>
              <w:rPr>
                <w:noProof/>
                <w:kern w:val="2"/>
                <w:sz w:val="21"/>
              </w:rPr>
              <w:tab/>
            </w:r>
            <w:r w:rsidRPr="0079590B">
              <w:rPr>
                <w:rStyle w:val="afa"/>
                <w:rFonts w:ascii="宋体" w:eastAsia="宋体" w:hAnsi="宋体"/>
                <w:noProof/>
                <w:spacing w:val="12"/>
              </w:rPr>
              <w:t>唱标信封格式</w:t>
            </w:r>
            <w:r>
              <w:rPr>
                <w:noProof/>
                <w:webHidden/>
              </w:rPr>
              <w:tab/>
            </w:r>
            <w:r>
              <w:rPr>
                <w:noProof/>
                <w:webHidden/>
              </w:rPr>
              <w:fldChar w:fldCharType="begin"/>
            </w:r>
            <w:r>
              <w:rPr>
                <w:noProof/>
                <w:webHidden/>
              </w:rPr>
              <w:instrText xml:space="preserve"> PAGEREF _Toc83558431 \h </w:instrText>
            </w:r>
            <w:r>
              <w:rPr>
                <w:noProof/>
                <w:webHidden/>
              </w:rPr>
            </w:r>
            <w:r>
              <w:rPr>
                <w:noProof/>
                <w:webHidden/>
              </w:rPr>
              <w:fldChar w:fldCharType="separate"/>
            </w:r>
            <w:r>
              <w:rPr>
                <w:noProof/>
                <w:webHidden/>
              </w:rPr>
              <w:t>87</w:t>
            </w:r>
            <w:r>
              <w:rPr>
                <w:noProof/>
                <w:webHidden/>
              </w:rPr>
              <w:fldChar w:fldCharType="end"/>
            </w:r>
          </w:hyperlink>
        </w:p>
        <w:p w14:paraId="1769E5BB" w14:textId="075477EF" w:rsidR="0065463A" w:rsidRDefault="0065463A">
          <w:pPr>
            <w:pStyle w:val="TOC2"/>
            <w:rPr>
              <w:noProof/>
              <w:kern w:val="2"/>
              <w:sz w:val="21"/>
            </w:rPr>
          </w:pPr>
          <w:hyperlink w:anchor="_Toc83558432" w:history="1">
            <w:r w:rsidRPr="0079590B">
              <w:rPr>
                <w:rStyle w:val="afa"/>
                <w:rFonts w:ascii="宋体" w:eastAsia="宋体" w:hAnsi="宋体"/>
                <w:noProof/>
                <w:spacing w:val="12"/>
              </w:rPr>
              <w:t>附件27 获取文件登记表</w:t>
            </w:r>
            <w:r>
              <w:rPr>
                <w:noProof/>
                <w:webHidden/>
              </w:rPr>
              <w:tab/>
            </w:r>
            <w:r>
              <w:rPr>
                <w:noProof/>
                <w:webHidden/>
              </w:rPr>
              <w:fldChar w:fldCharType="begin"/>
            </w:r>
            <w:r>
              <w:rPr>
                <w:noProof/>
                <w:webHidden/>
              </w:rPr>
              <w:instrText xml:space="preserve"> PAGEREF _Toc83558432 \h </w:instrText>
            </w:r>
            <w:r>
              <w:rPr>
                <w:noProof/>
                <w:webHidden/>
              </w:rPr>
            </w:r>
            <w:r>
              <w:rPr>
                <w:noProof/>
                <w:webHidden/>
              </w:rPr>
              <w:fldChar w:fldCharType="separate"/>
            </w:r>
            <w:r>
              <w:rPr>
                <w:noProof/>
                <w:webHidden/>
              </w:rPr>
              <w:t>89</w:t>
            </w:r>
            <w:r>
              <w:rPr>
                <w:noProof/>
                <w:webHidden/>
              </w:rPr>
              <w:fldChar w:fldCharType="end"/>
            </w:r>
          </w:hyperlink>
        </w:p>
        <w:p w14:paraId="4B61A2A7" w14:textId="549F0156" w:rsidR="005E28F1" w:rsidRDefault="00FF246D">
          <w:pPr>
            <w:spacing w:line="348" w:lineRule="auto"/>
            <w:rPr>
              <w:rFonts w:ascii="宋体" w:eastAsia="宋体" w:hAnsi="宋体"/>
              <w:color w:val="000000" w:themeColor="text1"/>
            </w:rPr>
          </w:pPr>
          <w:r>
            <w:rPr>
              <w:rFonts w:ascii="宋体" w:eastAsia="宋体" w:hAnsi="宋体"/>
              <w:b/>
              <w:bCs/>
              <w:color w:val="000000" w:themeColor="text1"/>
              <w:lang w:val="zh-CN"/>
            </w:rPr>
            <w:fldChar w:fldCharType="end"/>
          </w:r>
        </w:p>
      </w:sdtContent>
    </w:sdt>
    <w:p w14:paraId="7BA9BEA0"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5" w:name="_Toc83558396"/>
      <w:r>
        <w:rPr>
          <w:rFonts w:ascii="宋体" w:eastAsia="宋体" w:hAnsi="宋体" w:hint="eastAsia"/>
          <w:spacing w:val="20"/>
          <w:sz w:val="32"/>
          <w:szCs w:val="32"/>
        </w:rPr>
        <w:lastRenderedPageBreak/>
        <w:t>第一部分</w:t>
      </w:r>
      <w:r>
        <w:rPr>
          <w:rFonts w:ascii="宋体" w:eastAsia="宋体" w:hAnsi="宋体"/>
          <w:spacing w:val="20"/>
          <w:sz w:val="32"/>
          <w:szCs w:val="32"/>
        </w:rPr>
        <w:t xml:space="preserve"> </w:t>
      </w:r>
      <w:r>
        <w:rPr>
          <w:rFonts w:ascii="宋体" w:eastAsia="宋体" w:hAnsi="宋体" w:hint="eastAsia"/>
          <w:spacing w:val="20"/>
          <w:sz w:val="32"/>
          <w:szCs w:val="32"/>
        </w:rPr>
        <w:t>投标邀请函</w:t>
      </w:r>
      <w:bookmarkEnd w:id="4"/>
      <w:bookmarkEnd w:id="3"/>
      <w:bookmarkEnd w:id="2"/>
      <w:bookmarkEnd w:id="5"/>
    </w:p>
    <w:p w14:paraId="3A02F7C9" w14:textId="77777777" w:rsidR="005E28F1" w:rsidRDefault="00FF246D">
      <w:pPr>
        <w:widowControl/>
        <w:spacing w:beforeLines="50" w:before="156" w:afterLines="50" w:after="156" w:line="360" w:lineRule="atLeast"/>
        <w:jc w:val="left"/>
        <w:rPr>
          <w:rFonts w:ascii="宋体" w:eastAsia="宋体" w:hAnsi="宋体" w:cs="宋体"/>
          <w:b/>
          <w:color w:val="000000" w:themeColor="text1"/>
          <w:kern w:val="0"/>
          <w:sz w:val="24"/>
          <w:szCs w:val="24"/>
        </w:rPr>
      </w:pPr>
      <w:r>
        <w:rPr>
          <w:rFonts w:ascii="宋体" w:eastAsia="宋体" w:hAnsi="宋体" w:cs="宋体" w:hint="eastAsia"/>
          <w:b/>
          <w:color w:val="000000" w:themeColor="text1"/>
          <w:kern w:val="0"/>
          <w:sz w:val="24"/>
          <w:szCs w:val="24"/>
        </w:rPr>
        <w:t>项目概况</w:t>
      </w:r>
    </w:p>
    <w:p w14:paraId="1EE8B702" w14:textId="3A41F373" w:rsidR="005E28F1" w:rsidRDefault="00FF246D">
      <w:pPr>
        <w:tabs>
          <w:tab w:val="left" w:pos="426"/>
        </w:tabs>
        <w:spacing w:beforeLines="100" w:before="312" w:line="360" w:lineRule="auto"/>
        <w:ind w:firstLineChars="200" w:firstLine="420"/>
        <w:rPr>
          <w:rFonts w:ascii="宋体" w:eastAsia="宋体" w:hAnsi="宋体"/>
          <w:color w:val="000000" w:themeColor="text1"/>
          <w:szCs w:val="21"/>
        </w:rPr>
      </w:pPr>
      <w:r>
        <w:rPr>
          <w:rFonts w:ascii="宋体" w:eastAsia="宋体" w:hAnsi="宋体" w:cs="宋体" w:hint="eastAsia"/>
          <w:color w:val="000000" w:themeColor="text1"/>
          <w:kern w:val="0"/>
          <w:szCs w:val="21"/>
          <w:u w:val="single"/>
        </w:rPr>
        <w:t>东莞水乡特色发展经济区管理委员会高效水乡平台三期项目</w:t>
      </w:r>
      <w:r>
        <w:rPr>
          <w:rFonts w:ascii="宋体" w:eastAsia="宋体" w:hAnsi="宋体" w:cs="宋体" w:hint="eastAsia"/>
          <w:color w:val="000000" w:themeColor="text1"/>
          <w:kern w:val="0"/>
          <w:szCs w:val="21"/>
        </w:rPr>
        <w:t>的潜在投标人</w:t>
      </w:r>
      <w:r>
        <w:rPr>
          <w:rFonts w:ascii="宋体" w:eastAsia="宋体" w:hAnsi="宋体" w:cs="宋体" w:hint="eastAsia"/>
          <w:kern w:val="0"/>
          <w:szCs w:val="21"/>
        </w:rPr>
        <w:t>应在</w:t>
      </w:r>
      <w:r w:rsidR="0065463A" w:rsidRPr="0065463A">
        <w:rPr>
          <w:rFonts w:ascii="宋体" w:eastAsia="宋体" w:hAnsi="宋体" w:cs="宋体" w:hint="eastAsia"/>
          <w:kern w:val="0"/>
          <w:szCs w:val="21"/>
          <w:u w:val="single"/>
        </w:rPr>
        <w:t>报名完成后自行在中国政府采购网(http://www.ccgp.gov.cn/)下载</w:t>
      </w:r>
      <w:r>
        <w:rPr>
          <w:rFonts w:ascii="宋体" w:eastAsia="宋体" w:hAnsi="宋体" w:cs="宋体" w:hint="eastAsia"/>
          <w:color w:val="000000" w:themeColor="text1"/>
          <w:kern w:val="0"/>
          <w:szCs w:val="21"/>
        </w:rPr>
        <w:t>获取招标文件，并于</w:t>
      </w:r>
      <w:r w:rsidR="00236927">
        <w:rPr>
          <w:rFonts w:ascii="宋体" w:eastAsia="宋体" w:hAnsi="宋体" w:cs="宋体"/>
          <w:color w:val="000000" w:themeColor="text1"/>
          <w:kern w:val="0"/>
          <w:szCs w:val="21"/>
          <w:u w:val="single"/>
        </w:rPr>
        <w:t>2021</w:t>
      </w:r>
      <w:r>
        <w:rPr>
          <w:rFonts w:ascii="宋体" w:eastAsia="宋体" w:hAnsi="宋体" w:cs="宋体" w:hint="eastAsia"/>
          <w:color w:val="000000" w:themeColor="text1"/>
          <w:kern w:val="0"/>
          <w:szCs w:val="21"/>
        </w:rPr>
        <w:t>年</w:t>
      </w:r>
      <w:r w:rsidR="00236927">
        <w:rPr>
          <w:rFonts w:ascii="宋体" w:eastAsia="宋体" w:hAnsi="宋体" w:cs="宋体"/>
          <w:color w:val="000000" w:themeColor="text1"/>
          <w:kern w:val="0"/>
          <w:szCs w:val="21"/>
          <w:u w:val="single"/>
        </w:rPr>
        <w:t>10</w:t>
      </w:r>
      <w:r>
        <w:rPr>
          <w:rFonts w:ascii="宋体" w:eastAsia="宋体" w:hAnsi="宋体" w:cs="宋体" w:hint="eastAsia"/>
          <w:color w:val="000000" w:themeColor="text1"/>
          <w:kern w:val="0"/>
          <w:szCs w:val="21"/>
        </w:rPr>
        <w:t>月</w:t>
      </w:r>
      <w:r w:rsidR="00236927">
        <w:rPr>
          <w:rFonts w:ascii="宋体" w:eastAsia="宋体" w:hAnsi="宋体" w:cs="宋体" w:hint="eastAsia"/>
          <w:color w:val="000000" w:themeColor="text1"/>
          <w:kern w:val="0"/>
          <w:szCs w:val="21"/>
          <w:u w:val="single"/>
        </w:rPr>
        <w:t>1</w:t>
      </w:r>
      <w:r w:rsidR="00236927">
        <w:rPr>
          <w:rFonts w:ascii="宋体" w:eastAsia="宋体" w:hAnsi="宋体" w:cs="宋体"/>
          <w:color w:val="000000" w:themeColor="text1"/>
          <w:kern w:val="0"/>
          <w:szCs w:val="21"/>
          <w:u w:val="single"/>
        </w:rPr>
        <w:t>8</w:t>
      </w:r>
      <w:r>
        <w:rPr>
          <w:rFonts w:ascii="宋体" w:eastAsia="宋体" w:hAnsi="宋体" w:cs="宋体" w:hint="eastAsia"/>
          <w:color w:val="000000" w:themeColor="text1"/>
          <w:kern w:val="0"/>
          <w:szCs w:val="21"/>
        </w:rPr>
        <w:t>日</w:t>
      </w:r>
      <w:r w:rsidR="00236927">
        <w:rPr>
          <w:rFonts w:ascii="宋体" w:eastAsia="宋体" w:hAnsi="宋体" w:cs="宋体"/>
          <w:color w:val="000000" w:themeColor="text1"/>
          <w:kern w:val="0"/>
          <w:szCs w:val="21"/>
          <w:u w:val="single"/>
        </w:rPr>
        <w:t>14</w:t>
      </w:r>
      <w:r>
        <w:rPr>
          <w:rFonts w:ascii="宋体" w:eastAsia="宋体" w:hAnsi="宋体" w:cs="宋体" w:hint="eastAsia"/>
          <w:color w:val="000000" w:themeColor="text1"/>
          <w:kern w:val="0"/>
          <w:szCs w:val="21"/>
        </w:rPr>
        <w:t>点</w:t>
      </w:r>
      <w:r w:rsidR="00236927">
        <w:rPr>
          <w:rFonts w:ascii="宋体" w:eastAsia="宋体" w:hAnsi="宋体" w:cs="宋体"/>
          <w:color w:val="000000" w:themeColor="text1"/>
          <w:kern w:val="0"/>
          <w:szCs w:val="21"/>
          <w:u w:val="single"/>
        </w:rPr>
        <w:t>30</w:t>
      </w:r>
      <w:r>
        <w:rPr>
          <w:rFonts w:ascii="宋体" w:eastAsia="宋体" w:hAnsi="宋体" w:cs="宋体" w:hint="eastAsia"/>
          <w:color w:val="000000" w:themeColor="text1"/>
          <w:kern w:val="0"/>
          <w:szCs w:val="21"/>
        </w:rPr>
        <w:t>分（北京时间）前递交投标文件。</w:t>
      </w:r>
    </w:p>
    <w:p w14:paraId="60C18B29" w14:textId="77777777" w:rsidR="005E28F1" w:rsidRDefault="00FF246D">
      <w:pPr>
        <w:pStyle w:val="afc"/>
        <w:numPr>
          <w:ilvl w:val="0"/>
          <w:numId w:val="2"/>
        </w:numPr>
        <w:tabs>
          <w:tab w:val="left" w:pos="426"/>
        </w:tabs>
        <w:spacing w:beforeLines="100" w:before="312" w:line="360" w:lineRule="auto"/>
        <w:ind w:firstLineChars="0"/>
        <w:rPr>
          <w:rFonts w:ascii="宋体" w:eastAsia="宋体" w:hAnsi="宋体"/>
          <w:color w:val="000000" w:themeColor="text1"/>
          <w:szCs w:val="21"/>
        </w:rPr>
      </w:pPr>
      <w:r>
        <w:rPr>
          <w:rFonts w:ascii="宋体" w:eastAsia="宋体" w:hAnsi="宋体" w:hint="eastAsia"/>
          <w:b/>
          <w:color w:val="000000" w:themeColor="text1"/>
          <w:szCs w:val="21"/>
        </w:rPr>
        <w:t>项目基本情况：</w:t>
      </w:r>
    </w:p>
    <w:p w14:paraId="7C049003" w14:textId="77777777" w:rsidR="005E28F1" w:rsidRDefault="00FF246D">
      <w:pPr>
        <w:tabs>
          <w:tab w:val="left" w:pos="426"/>
        </w:tabs>
        <w:spacing w:line="360" w:lineRule="auto"/>
        <w:ind w:left="420" w:hangingChars="200" w:hanging="420"/>
        <w:rPr>
          <w:rFonts w:ascii="宋体" w:eastAsia="宋体" w:hAnsi="宋体"/>
          <w:color w:val="000000" w:themeColor="text1"/>
          <w:szCs w:val="21"/>
          <w:u w:val="single"/>
        </w:rPr>
      </w:pPr>
      <w:r>
        <w:rPr>
          <w:rFonts w:ascii="宋体" w:eastAsia="宋体" w:hAnsi="宋体" w:hint="eastAsia"/>
          <w:color w:val="000000" w:themeColor="text1"/>
          <w:szCs w:val="21"/>
        </w:rPr>
        <w:t>项目编号：</w:t>
      </w:r>
      <w:r>
        <w:rPr>
          <w:rFonts w:ascii="宋体" w:eastAsia="宋体" w:hAnsi="宋体"/>
          <w:color w:val="000000" w:themeColor="text1"/>
          <w:szCs w:val="21"/>
        </w:rPr>
        <w:t>ZHZC2021029</w:t>
      </w:r>
    </w:p>
    <w:p w14:paraId="5615C76A" w14:textId="77777777" w:rsidR="005E28F1" w:rsidRDefault="00FF246D">
      <w:pPr>
        <w:tabs>
          <w:tab w:val="left" w:pos="426"/>
        </w:tabs>
        <w:spacing w:line="360" w:lineRule="auto"/>
        <w:ind w:left="420" w:hangingChars="200" w:hanging="420"/>
        <w:rPr>
          <w:rFonts w:ascii="宋体" w:eastAsia="宋体" w:hAnsi="宋体"/>
          <w:color w:val="000000" w:themeColor="text1"/>
          <w:szCs w:val="21"/>
        </w:rPr>
      </w:pPr>
      <w:r>
        <w:rPr>
          <w:rFonts w:ascii="宋体" w:eastAsia="宋体" w:hAnsi="宋体" w:hint="eastAsia"/>
          <w:color w:val="000000" w:themeColor="text1"/>
          <w:szCs w:val="21"/>
        </w:rPr>
        <w:t>项目名称：</w:t>
      </w:r>
      <w:bookmarkStart w:id="6" w:name="_Hlk77062938"/>
      <w:r>
        <w:rPr>
          <w:rFonts w:ascii="宋体" w:eastAsia="宋体" w:hAnsi="宋体" w:hint="eastAsia"/>
          <w:color w:val="000000" w:themeColor="text1"/>
          <w:szCs w:val="21"/>
        </w:rPr>
        <w:t>东莞水乡特色发展经济区管理委员会高效水乡平台三期项目</w:t>
      </w:r>
      <w:bookmarkEnd w:id="6"/>
    </w:p>
    <w:p w14:paraId="1C8FFEF5" w14:textId="77777777" w:rsidR="005E28F1" w:rsidRDefault="00FF246D">
      <w:pPr>
        <w:tabs>
          <w:tab w:val="left" w:pos="426"/>
        </w:tabs>
        <w:spacing w:line="360" w:lineRule="auto"/>
        <w:ind w:left="420" w:hangingChars="200" w:hanging="420"/>
        <w:rPr>
          <w:rFonts w:ascii="宋体" w:eastAsia="宋体" w:hAnsi="宋体"/>
          <w:szCs w:val="21"/>
        </w:rPr>
      </w:pPr>
      <w:r>
        <w:rPr>
          <w:rFonts w:ascii="宋体" w:eastAsia="宋体" w:hAnsi="宋体" w:hint="eastAsia"/>
          <w:szCs w:val="21"/>
        </w:rPr>
        <w:t>预算金额：￥</w:t>
      </w:r>
      <w:r>
        <w:rPr>
          <w:rFonts w:ascii="宋体" w:eastAsia="宋体" w:hAnsi="宋体"/>
          <w:szCs w:val="21"/>
        </w:rPr>
        <w:t>628</w:t>
      </w:r>
      <w:r>
        <w:rPr>
          <w:rFonts w:ascii="宋体" w:eastAsia="宋体" w:hAnsi="宋体" w:hint="eastAsia"/>
          <w:szCs w:val="21"/>
        </w:rPr>
        <w:t>,</w:t>
      </w:r>
      <w:r>
        <w:rPr>
          <w:rFonts w:ascii="宋体" w:eastAsia="宋体" w:hAnsi="宋体"/>
          <w:szCs w:val="21"/>
        </w:rPr>
        <w:t>00</w:t>
      </w:r>
      <w:r>
        <w:rPr>
          <w:rFonts w:ascii="宋体" w:eastAsia="宋体" w:hAnsi="宋体" w:hint="eastAsia"/>
          <w:szCs w:val="21"/>
        </w:rPr>
        <w:t>0.00元</w:t>
      </w:r>
    </w:p>
    <w:p w14:paraId="5B34C17D" w14:textId="77777777" w:rsidR="005E28F1" w:rsidRDefault="00FF246D">
      <w:pPr>
        <w:tabs>
          <w:tab w:val="left" w:pos="426"/>
        </w:tabs>
        <w:spacing w:line="360" w:lineRule="auto"/>
        <w:ind w:left="420" w:hangingChars="200" w:hanging="420"/>
        <w:rPr>
          <w:rFonts w:ascii="宋体" w:eastAsia="宋体" w:hAnsi="宋体"/>
          <w:color w:val="000000" w:themeColor="text1"/>
          <w:szCs w:val="21"/>
        </w:rPr>
      </w:pPr>
      <w:r>
        <w:rPr>
          <w:rFonts w:ascii="宋体" w:eastAsia="宋体" w:hAnsi="宋体" w:hint="eastAsia"/>
          <w:color w:val="000000" w:themeColor="text1"/>
          <w:szCs w:val="21"/>
        </w:rPr>
        <w:t>采购需求：</w:t>
      </w:r>
    </w:p>
    <w:p w14:paraId="11EFB300" w14:textId="77777777" w:rsidR="005E28F1" w:rsidRDefault="00FF246D">
      <w:pPr>
        <w:pStyle w:val="afc"/>
        <w:numPr>
          <w:ilvl w:val="0"/>
          <w:numId w:val="3"/>
        </w:numPr>
        <w:tabs>
          <w:tab w:val="left" w:pos="284"/>
        </w:tabs>
        <w:spacing w:line="360" w:lineRule="auto"/>
        <w:ind w:left="420" w:hangingChars="200"/>
        <w:rPr>
          <w:rFonts w:ascii="宋体" w:eastAsia="宋体" w:hAnsi="宋体"/>
          <w:color w:val="000000" w:themeColor="text1"/>
          <w:szCs w:val="21"/>
        </w:rPr>
      </w:pPr>
      <w:r>
        <w:rPr>
          <w:rFonts w:ascii="宋体" w:eastAsia="宋体" w:hAnsi="宋体" w:hint="eastAsia"/>
          <w:color w:val="000000" w:themeColor="text1"/>
          <w:szCs w:val="21"/>
        </w:rPr>
        <w:t xml:space="preserve">标的内容： </w:t>
      </w:r>
    </w:p>
    <w:tbl>
      <w:tblPr>
        <w:tblStyle w:val="af7"/>
        <w:tblW w:w="5000" w:type="pct"/>
        <w:tblLook w:val="04A0" w:firstRow="1" w:lastRow="0" w:firstColumn="1" w:lastColumn="0" w:noHBand="0" w:noVBand="1"/>
      </w:tblPr>
      <w:tblGrid>
        <w:gridCol w:w="959"/>
        <w:gridCol w:w="5671"/>
        <w:gridCol w:w="1898"/>
      </w:tblGrid>
      <w:tr w:rsidR="005E28F1" w14:paraId="6004FEC9" w14:textId="77777777">
        <w:tc>
          <w:tcPr>
            <w:tcW w:w="562" w:type="pct"/>
          </w:tcPr>
          <w:p w14:paraId="33B2D1A1"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序号</w:t>
            </w:r>
          </w:p>
        </w:tc>
        <w:tc>
          <w:tcPr>
            <w:tcW w:w="3324" w:type="pct"/>
          </w:tcPr>
          <w:p w14:paraId="6E20E407"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标的名称</w:t>
            </w:r>
          </w:p>
        </w:tc>
        <w:tc>
          <w:tcPr>
            <w:tcW w:w="1113" w:type="pct"/>
          </w:tcPr>
          <w:p w14:paraId="7ED8D8E0"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标的数量</w:t>
            </w:r>
          </w:p>
        </w:tc>
      </w:tr>
      <w:tr w:rsidR="005E28F1" w14:paraId="309ED7AB" w14:textId="77777777">
        <w:tc>
          <w:tcPr>
            <w:tcW w:w="562" w:type="pct"/>
          </w:tcPr>
          <w:p w14:paraId="3AAF5723"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1</w:t>
            </w:r>
          </w:p>
        </w:tc>
        <w:tc>
          <w:tcPr>
            <w:tcW w:w="3324" w:type="pct"/>
          </w:tcPr>
          <w:p w14:paraId="73AEA5B0"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东莞水乡特色发展经济区管理委员会高效水乡平台三期</w:t>
            </w:r>
          </w:p>
        </w:tc>
        <w:tc>
          <w:tcPr>
            <w:tcW w:w="1113" w:type="pct"/>
          </w:tcPr>
          <w:p w14:paraId="0E175830" w14:textId="77777777" w:rsidR="005E28F1" w:rsidRDefault="00FF246D">
            <w:pPr>
              <w:tabs>
                <w:tab w:val="left" w:pos="284"/>
              </w:tabs>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1项</w:t>
            </w:r>
          </w:p>
        </w:tc>
      </w:tr>
    </w:tbl>
    <w:p w14:paraId="58C497BB" w14:textId="77777777" w:rsidR="005E28F1" w:rsidRDefault="00FF246D">
      <w:pPr>
        <w:pStyle w:val="afc"/>
        <w:numPr>
          <w:ilvl w:val="0"/>
          <w:numId w:val="3"/>
        </w:numPr>
        <w:tabs>
          <w:tab w:val="left" w:pos="284"/>
        </w:tabs>
        <w:spacing w:line="360" w:lineRule="auto"/>
        <w:ind w:left="420" w:hangingChars="200"/>
        <w:rPr>
          <w:rFonts w:ascii="宋体" w:eastAsia="宋体" w:hAnsi="宋体"/>
          <w:color w:val="000000" w:themeColor="text1"/>
          <w:szCs w:val="21"/>
        </w:rPr>
      </w:pPr>
      <w:r>
        <w:rPr>
          <w:rFonts w:ascii="宋体" w:eastAsia="宋体" w:hAnsi="宋体" w:hint="eastAsia"/>
          <w:color w:val="000000" w:themeColor="text1"/>
          <w:szCs w:val="21"/>
        </w:rPr>
        <w:t>简要技术需求或服务要求：</w:t>
      </w:r>
      <w:r>
        <w:rPr>
          <w:rFonts w:ascii="宋体" w:eastAsia="宋体" w:hAnsi="宋体" w:hint="eastAsia"/>
          <w:szCs w:val="21"/>
        </w:rPr>
        <w:t>（详见招标文件用户需求）</w:t>
      </w:r>
    </w:p>
    <w:p w14:paraId="08FDCE42" w14:textId="77777777" w:rsidR="005E28F1" w:rsidRDefault="00FF246D">
      <w:pPr>
        <w:pStyle w:val="afc"/>
        <w:numPr>
          <w:ilvl w:val="0"/>
          <w:numId w:val="3"/>
        </w:numPr>
        <w:tabs>
          <w:tab w:val="left" w:pos="284"/>
        </w:tabs>
        <w:spacing w:line="360" w:lineRule="auto"/>
        <w:ind w:leftChars="2" w:left="424" w:hangingChars="200"/>
        <w:rPr>
          <w:rFonts w:ascii="宋体" w:eastAsia="宋体" w:hAnsi="宋体"/>
          <w:szCs w:val="21"/>
        </w:rPr>
      </w:pPr>
      <w:r>
        <w:rPr>
          <w:rFonts w:ascii="宋体" w:eastAsia="宋体" w:hAnsi="宋体" w:hint="eastAsia"/>
          <w:szCs w:val="21"/>
        </w:rPr>
        <w:t>合同履行期限：</w:t>
      </w:r>
      <w:r>
        <w:rPr>
          <w:rFonts w:ascii="宋体" w:eastAsia="宋体" w:hAnsi="宋体" w:hint="eastAsia"/>
          <w:spacing w:val="-4"/>
          <w:szCs w:val="21"/>
        </w:rPr>
        <w:t>合同生效后，中标人须在5个月内完成开发并经采购人验收合格交付使用。</w:t>
      </w:r>
    </w:p>
    <w:p w14:paraId="0BDE6DFB" w14:textId="77777777" w:rsidR="005E28F1" w:rsidRDefault="00FF246D">
      <w:pPr>
        <w:pStyle w:val="afc"/>
        <w:numPr>
          <w:ilvl w:val="0"/>
          <w:numId w:val="3"/>
        </w:numPr>
        <w:tabs>
          <w:tab w:val="left" w:pos="284"/>
        </w:tabs>
        <w:spacing w:line="360" w:lineRule="auto"/>
        <w:ind w:left="420" w:hangingChars="200"/>
        <w:rPr>
          <w:rFonts w:ascii="宋体" w:eastAsia="宋体" w:hAnsi="宋体"/>
          <w:color w:val="000000" w:themeColor="text1"/>
          <w:szCs w:val="21"/>
        </w:rPr>
      </w:pPr>
      <w:r>
        <w:rPr>
          <w:rFonts w:ascii="宋体" w:eastAsia="宋体" w:hAnsi="宋体" w:hint="eastAsia"/>
          <w:color w:val="000000" w:themeColor="text1"/>
          <w:szCs w:val="21"/>
        </w:rPr>
        <w:t>本项目不接受联合体投标。</w:t>
      </w:r>
    </w:p>
    <w:p w14:paraId="6F2DEBE8" w14:textId="77777777" w:rsidR="005E28F1" w:rsidRDefault="00FF246D">
      <w:pPr>
        <w:pStyle w:val="afc"/>
        <w:numPr>
          <w:ilvl w:val="0"/>
          <w:numId w:val="2"/>
        </w:numPr>
        <w:tabs>
          <w:tab w:val="left" w:pos="426"/>
        </w:tabs>
        <w:spacing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申请人的资格要求</w:t>
      </w:r>
    </w:p>
    <w:p w14:paraId="4FC00630"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满足《中华人民共和国政府采购法》第二十二条规定；</w:t>
      </w:r>
    </w:p>
    <w:p w14:paraId="14BA304A"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落实政府采购政策需满足的资格要求：无；</w:t>
      </w:r>
    </w:p>
    <w:p w14:paraId="45DB39FC"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本项目的特定资格要求：无；</w:t>
      </w:r>
    </w:p>
    <w:p w14:paraId="064C4DBF"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投标人须具备《中华人民共和国政府采购法》第二十二条规定的条件，以提供资格声明函为准（详见招标文件第七部分投标文件格式）；</w:t>
      </w:r>
    </w:p>
    <w:p w14:paraId="384F39A8"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人须具有独立承担民事责任能力的在中华人民共和国境内注册的法人或其他组织或自然人（提供在中华人民共和国境内注册的法人或其他组织的营业执照或事业单位法人证书或社会团体法人登记证书复印件加盖投标人公章，如投标人为自然人的提供自然人身份证明复印件并自然人签字）；</w:t>
      </w:r>
    </w:p>
    <w:p w14:paraId="5263AE62"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为采购项目提供整体设计、规范编制或者项目管理、监理、检测等服务的供应商，不得</w:t>
      </w:r>
      <w:r>
        <w:rPr>
          <w:rFonts w:ascii="宋体" w:eastAsia="宋体" w:hAnsi="宋体" w:hint="eastAsia"/>
          <w:color w:val="000000" w:themeColor="text1"/>
          <w:szCs w:val="21"/>
        </w:rPr>
        <w:lastRenderedPageBreak/>
        <w:t>再参加该采购项目同一合同项下的其他采购活动；以提供资格声明函为准</w:t>
      </w:r>
      <w:r>
        <w:rPr>
          <w:rFonts w:ascii="宋体" w:eastAsia="宋体" w:hAnsi="宋体"/>
          <w:color w:val="000000" w:themeColor="text1"/>
          <w:szCs w:val="21"/>
        </w:rPr>
        <w:t>（</w:t>
      </w:r>
      <w:r>
        <w:rPr>
          <w:rFonts w:ascii="宋体" w:eastAsia="宋体" w:hAnsi="宋体" w:hint="eastAsia"/>
          <w:color w:val="000000" w:themeColor="text1"/>
          <w:szCs w:val="21"/>
        </w:rPr>
        <w:t>详见招标文件第七部分投标文件格式</w:t>
      </w:r>
      <w:r>
        <w:rPr>
          <w:rFonts w:ascii="宋体" w:eastAsia="宋体" w:hAnsi="宋体"/>
          <w:color w:val="000000" w:themeColor="text1"/>
          <w:szCs w:val="21"/>
        </w:rPr>
        <w:t>）</w:t>
      </w:r>
      <w:r>
        <w:rPr>
          <w:rFonts w:ascii="宋体" w:eastAsia="宋体" w:hAnsi="宋体" w:hint="eastAsia"/>
          <w:color w:val="000000" w:themeColor="text1"/>
          <w:szCs w:val="21"/>
        </w:rPr>
        <w:t>；</w:t>
      </w:r>
    </w:p>
    <w:p w14:paraId="5525C2F6"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color w:val="000000" w:themeColor="text1"/>
          <w:szCs w:val="21"/>
        </w:rPr>
        <w:t>单位负责人为同一人或者存在直接控股、管理关系的不同</w:t>
      </w:r>
      <w:r>
        <w:rPr>
          <w:rFonts w:ascii="宋体" w:eastAsia="宋体" w:hAnsi="宋体" w:hint="eastAsia"/>
          <w:color w:val="000000" w:themeColor="text1"/>
          <w:szCs w:val="21"/>
        </w:rPr>
        <w:t>投标人</w:t>
      </w:r>
      <w:r>
        <w:rPr>
          <w:rFonts w:ascii="宋体" w:eastAsia="宋体" w:hAnsi="宋体"/>
          <w:color w:val="000000" w:themeColor="text1"/>
          <w:szCs w:val="21"/>
        </w:rPr>
        <w:t>，不得参加同一合同项下的政府采购活动</w:t>
      </w:r>
      <w:r>
        <w:rPr>
          <w:rFonts w:ascii="宋体" w:eastAsia="宋体" w:hAnsi="宋体" w:hint="eastAsia"/>
          <w:color w:val="000000" w:themeColor="text1"/>
          <w:szCs w:val="21"/>
        </w:rPr>
        <w:t>；以提供资格声明函为准</w:t>
      </w:r>
      <w:r>
        <w:rPr>
          <w:rFonts w:ascii="宋体" w:eastAsia="宋体" w:hAnsi="宋体"/>
          <w:color w:val="000000" w:themeColor="text1"/>
          <w:szCs w:val="21"/>
        </w:rPr>
        <w:t>（</w:t>
      </w:r>
      <w:r>
        <w:rPr>
          <w:rFonts w:ascii="宋体" w:eastAsia="宋体" w:hAnsi="宋体" w:hint="eastAsia"/>
          <w:color w:val="000000" w:themeColor="text1"/>
          <w:szCs w:val="21"/>
        </w:rPr>
        <w:t>详见招标文件第七部分投标文件格式</w:t>
      </w:r>
      <w:r>
        <w:rPr>
          <w:rFonts w:ascii="宋体" w:eastAsia="宋体" w:hAnsi="宋体"/>
          <w:color w:val="000000" w:themeColor="text1"/>
          <w:szCs w:val="21"/>
        </w:rPr>
        <w:t>）</w:t>
      </w:r>
      <w:r>
        <w:rPr>
          <w:rFonts w:ascii="宋体" w:eastAsia="宋体" w:hAnsi="宋体" w:hint="eastAsia"/>
          <w:color w:val="000000" w:themeColor="text1"/>
          <w:szCs w:val="21"/>
        </w:rPr>
        <w:t>；</w:t>
      </w:r>
    </w:p>
    <w:p w14:paraId="24B53DA5" w14:textId="77777777" w:rsidR="005E28F1" w:rsidRDefault="00FF246D">
      <w:pPr>
        <w:pStyle w:val="afc"/>
        <w:numPr>
          <w:ilvl w:val="0"/>
          <w:numId w:val="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投标人未被列入“信用中国”网站</w:t>
      </w:r>
      <w:r>
        <w:rPr>
          <w:rFonts w:ascii="宋体" w:eastAsia="宋体" w:hAnsi="宋体"/>
          <w:color w:val="000000" w:themeColor="text1"/>
          <w:szCs w:val="21"/>
        </w:rPr>
        <w:t>(</w:t>
      </w:r>
      <w:hyperlink r:id="rId10" w:history="1">
        <w:r>
          <w:rPr>
            <w:rStyle w:val="afa"/>
            <w:rFonts w:ascii="宋体" w:eastAsia="宋体" w:hAnsi="宋体"/>
            <w:color w:val="000000" w:themeColor="text1"/>
          </w:rPr>
          <w:t>https://www.creditchina.gov.cn/</w:t>
        </w:r>
      </w:hyperlink>
      <w:r>
        <w:rPr>
          <w:rFonts w:ascii="宋体" w:eastAsia="宋体" w:hAnsi="宋体"/>
          <w:color w:val="000000" w:themeColor="text1"/>
          <w:szCs w:val="21"/>
        </w:rPr>
        <w:t>)“记录失信被执行人或重大税收违法案件当事人名单或政府采购严重违法失信行为”记录名单；</w:t>
      </w:r>
      <w:r>
        <w:rPr>
          <w:rFonts w:ascii="宋体" w:eastAsia="宋体" w:hAnsi="宋体" w:hint="eastAsia"/>
          <w:color w:val="000000" w:themeColor="text1"/>
          <w:szCs w:val="21"/>
        </w:rPr>
        <w:t>同时，不处于中国政府采购网</w:t>
      </w:r>
      <w:r>
        <w:rPr>
          <w:rFonts w:ascii="宋体" w:eastAsia="宋体" w:hAnsi="宋体"/>
          <w:color w:val="000000" w:themeColor="text1"/>
          <w:szCs w:val="21"/>
        </w:rPr>
        <w:t>(</w:t>
      </w:r>
      <w:hyperlink r:id="rId11" w:history="1">
        <w:r>
          <w:rPr>
            <w:rStyle w:val="afa"/>
            <w:rFonts w:ascii="宋体" w:eastAsia="宋体" w:hAnsi="宋体"/>
            <w:color w:val="000000" w:themeColor="text1"/>
          </w:rPr>
          <w:t>http://www.ccgp.gov.cn/</w:t>
        </w:r>
      </w:hyperlink>
      <w:r>
        <w:rPr>
          <w:rFonts w:ascii="宋体" w:eastAsia="宋体" w:hAnsi="宋体"/>
          <w:color w:val="000000" w:themeColor="text1"/>
          <w:szCs w:val="21"/>
        </w:rPr>
        <w:t>)“政府采购严重违法失信行为信息记录”中的禁止参加政府采购活动期间。（以采购代理机构于投标截止日当天在“信用中国”网站及中国政府采购网查询结果为准</w:t>
      </w:r>
      <w:r>
        <w:rPr>
          <w:rFonts w:ascii="宋体" w:eastAsia="宋体" w:hAnsi="宋体" w:hint="eastAsia"/>
          <w:color w:val="000000" w:themeColor="text1"/>
          <w:szCs w:val="21"/>
        </w:rPr>
        <w:t>，如在上述网站查询结果均显示没有相关记录，视为不存在上述不良信用记录；</w:t>
      </w:r>
      <w:r>
        <w:rPr>
          <w:rFonts w:ascii="宋体" w:eastAsia="宋体" w:hAnsi="宋体" w:hint="eastAsia"/>
          <w:bCs/>
          <w:color w:val="000000" w:themeColor="text1"/>
          <w:szCs w:val="21"/>
        </w:rPr>
        <w:t>采购代理机构同时对信用信息查询记录和证据截图存档。</w:t>
      </w:r>
      <w:r>
        <w:rPr>
          <w:rFonts w:ascii="宋体" w:eastAsia="宋体" w:hAnsi="宋体"/>
          <w:bCs/>
          <w:color w:val="000000" w:themeColor="text1"/>
          <w:szCs w:val="21"/>
        </w:rPr>
        <w:t>）</w:t>
      </w:r>
    </w:p>
    <w:p w14:paraId="580ABA75" w14:textId="77777777" w:rsidR="005E28F1" w:rsidRDefault="00FF246D">
      <w:pPr>
        <w:pStyle w:val="afc"/>
        <w:numPr>
          <w:ilvl w:val="0"/>
          <w:numId w:val="2"/>
        </w:numPr>
        <w:tabs>
          <w:tab w:val="left" w:pos="426"/>
        </w:tabs>
        <w:spacing w:line="360" w:lineRule="auto"/>
        <w:ind w:firstLineChars="0"/>
        <w:rPr>
          <w:rFonts w:ascii="宋体" w:eastAsia="宋体" w:hAnsi="宋体"/>
          <w:b/>
          <w:color w:val="000000" w:themeColor="text1"/>
          <w:szCs w:val="21"/>
        </w:rPr>
      </w:pPr>
      <w:bookmarkStart w:id="7" w:name="_Hlk58185024"/>
      <w:r>
        <w:rPr>
          <w:rFonts w:ascii="宋体" w:eastAsia="宋体" w:hAnsi="宋体" w:hint="eastAsia"/>
          <w:b/>
          <w:color w:val="000000" w:themeColor="text1"/>
          <w:szCs w:val="21"/>
        </w:rPr>
        <w:t>获取招标文件</w:t>
      </w:r>
    </w:p>
    <w:bookmarkEnd w:id="7"/>
    <w:p w14:paraId="2E9FFA57" w14:textId="7527DBE3" w:rsidR="005E28F1" w:rsidRDefault="00FF246D">
      <w:pPr>
        <w:pStyle w:val="afc"/>
        <w:spacing w:line="360" w:lineRule="auto"/>
        <w:ind w:left="420" w:firstLineChars="0" w:firstLine="0"/>
        <w:rPr>
          <w:rFonts w:ascii="宋体" w:eastAsia="宋体" w:hAnsi="宋体" w:cs="宋体"/>
          <w:szCs w:val="21"/>
        </w:rPr>
      </w:pPr>
      <w:r>
        <w:rPr>
          <w:rFonts w:ascii="宋体" w:eastAsia="宋体" w:hAnsi="宋体" w:cs="宋体" w:hint="eastAsia"/>
          <w:szCs w:val="21"/>
        </w:rPr>
        <w:t>时间：</w:t>
      </w:r>
      <w:r w:rsidR="00236927">
        <w:rPr>
          <w:rFonts w:ascii="宋体" w:eastAsia="宋体" w:hAnsi="宋体" w:cs="宋体"/>
          <w:szCs w:val="21"/>
          <w:u w:val="single"/>
        </w:rPr>
        <w:t>2021</w:t>
      </w:r>
      <w:r>
        <w:rPr>
          <w:rFonts w:ascii="宋体" w:eastAsia="宋体" w:hAnsi="宋体" w:cs="宋体" w:hint="eastAsia"/>
          <w:szCs w:val="21"/>
          <w:u w:val="single"/>
        </w:rPr>
        <w:t>年</w:t>
      </w:r>
      <w:r w:rsidR="00236927">
        <w:rPr>
          <w:rFonts w:ascii="宋体" w:eastAsia="宋体" w:hAnsi="宋体" w:cs="宋体"/>
          <w:szCs w:val="21"/>
          <w:u w:val="single"/>
        </w:rPr>
        <w:t>09</w:t>
      </w:r>
      <w:r>
        <w:rPr>
          <w:rFonts w:ascii="宋体" w:eastAsia="宋体" w:hAnsi="宋体" w:cs="宋体" w:hint="eastAsia"/>
          <w:szCs w:val="21"/>
          <w:u w:val="single"/>
        </w:rPr>
        <w:t>月</w:t>
      </w:r>
      <w:r w:rsidR="00236927">
        <w:rPr>
          <w:rFonts w:ascii="宋体" w:eastAsia="宋体" w:hAnsi="宋体" w:cs="宋体"/>
          <w:szCs w:val="21"/>
          <w:u w:val="single"/>
        </w:rPr>
        <w:t>26</w:t>
      </w:r>
      <w:r>
        <w:rPr>
          <w:rFonts w:ascii="宋体" w:eastAsia="宋体" w:hAnsi="宋体" w:cs="宋体" w:hint="eastAsia"/>
          <w:szCs w:val="21"/>
          <w:u w:val="single"/>
        </w:rPr>
        <w:t>日</w:t>
      </w:r>
      <w:r>
        <w:rPr>
          <w:rFonts w:ascii="宋体" w:eastAsia="宋体" w:hAnsi="宋体" w:cs="宋体" w:hint="eastAsia"/>
          <w:szCs w:val="21"/>
        </w:rPr>
        <w:t>至</w:t>
      </w:r>
      <w:r w:rsidR="00236927">
        <w:rPr>
          <w:rFonts w:ascii="宋体" w:eastAsia="宋体" w:hAnsi="宋体" w:cs="宋体"/>
          <w:szCs w:val="21"/>
          <w:u w:val="single"/>
        </w:rPr>
        <w:t>2021</w:t>
      </w:r>
      <w:r>
        <w:rPr>
          <w:rFonts w:ascii="宋体" w:eastAsia="宋体" w:hAnsi="宋体" w:cs="宋体" w:hint="eastAsia"/>
          <w:szCs w:val="21"/>
          <w:u w:val="single"/>
        </w:rPr>
        <w:t>年</w:t>
      </w:r>
      <w:r w:rsidR="00236927">
        <w:rPr>
          <w:rFonts w:ascii="宋体" w:eastAsia="宋体" w:hAnsi="宋体" w:cs="宋体" w:hint="eastAsia"/>
          <w:szCs w:val="21"/>
          <w:u w:val="single"/>
        </w:rPr>
        <w:t>1</w:t>
      </w:r>
      <w:r w:rsidR="00236927">
        <w:rPr>
          <w:rFonts w:ascii="宋体" w:eastAsia="宋体" w:hAnsi="宋体" w:cs="宋体"/>
          <w:szCs w:val="21"/>
          <w:u w:val="single"/>
        </w:rPr>
        <w:t>0</w:t>
      </w:r>
      <w:r>
        <w:rPr>
          <w:rFonts w:ascii="宋体" w:eastAsia="宋体" w:hAnsi="宋体" w:cs="宋体" w:hint="eastAsia"/>
          <w:szCs w:val="21"/>
          <w:u w:val="single"/>
        </w:rPr>
        <w:t>月</w:t>
      </w:r>
      <w:r w:rsidR="00236927">
        <w:rPr>
          <w:rFonts w:ascii="宋体" w:eastAsia="宋体" w:hAnsi="宋体" w:cs="宋体"/>
          <w:szCs w:val="21"/>
          <w:u w:val="single"/>
        </w:rPr>
        <w:t>08</w:t>
      </w:r>
      <w:r>
        <w:rPr>
          <w:rFonts w:ascii="宋体" w:eastAsia="宋体" w:hAnsi="宋体" w:cs="宋体" w:hint="eastAsia"/>
          <w:szCs w:val="21"/>
          <w:u w:val="single"/>
        </w:rPr>
        <w:t>日</w:t>
      </w:r>
      <w:r>
        <w:rPr>
          <w:rFonts w:ascii="宋体" w:eastAsia="宋体" w:hAnsi="宋体" w:cs="宋体" w:hint="eastAsia"/>
          <w:iCs/>
          <w:szCs w:val="21"/>
          <w:u w:val="single"/>
        </w:rPr>
        <w:t>（</w:t>
      </w:r>
      <w:r>
        <w:rPr>
          <w:rFonts w:ascii="宋体" w:eastAsia="宋体" w:hAnsi="宋体" w:cs="宋体" w:hint="eastAsia"/>
          <w:szCs w:val="21"/>
          <w:u w:val="single"/>
        </w:rPr>
        <w:t>提供期限自本公告发布之日起不得少于5个工作日</w:t>
      </w:r>
      <w:r>
        <w:rPr>
          <w:rFonts w:ascii="宋体" w:eastAsia="宋体" w:hAnsi="宋体" w:cs="宋体" w:hint="eastAsia"/>
          <w:iCs/>
          <w:szCs w:val="21"/>
          <w:u w:val="single"/>
        </w:rPr>
        <w:t>）</w:t>
      </w:r>
      <w:r>
        <w:rPr>
          <w:rFonts w:ascii="宋体" w:eastAsia="宋体" w:hAnsi="宋体" w:cs="宋体" w:hint="eastAsia"/>
          <w:szCs w:val="21"/>
        </w:rPr>
        <w:t>，每天上午</w:t>
      </w:r>
      <w:r>
        <w:rPr>
          <w:rFonts w:ascii="宋体" w:eastAsia="宋体" w:hAnsi="宋体" w:cs="宋体"/>
          <w:szCs w:val="21"/>
        </w:rPr>
        <w:t>00</w:t>
      </w:r>
      <w:r>
        <w:rPr>
          <w:rFonts w:ascii="宋体" w:eastAsia="宋体" w:hAnsi="宋体" w:cs="宋体" w:hint="eastAsia"/>
          <w:szCs w:val="21"/>
        </w:rPr>
        <w:t>：00至12：00，下午12：</w:t>
      </w:r>
      <w:r>
        <w:rPr>
          <w:rFonts w:ascii="宋体" w:eastAsia="宋体" w:hAnsi="宋体" w:cs="宋体"/>
          <w:szCs w:val="21"/>
        </w:rPr>
        <w:t>0</w:t>
      </w:r>
      <w:r>
        <w:rPr>
          <w:rFonts w:ascii="宋体" w:eastAsia="宋体" w:hAnsi="宋体" w:cs="宋体" w:hint="eastAsia"/>
          <w:szCs w:val="21"/>
        </w:rPr>
        <w:t>0至</w:t>
      </w:r>
      <w:r>
        <w:rPr>
          <w:rFonts w:ascii="宋体" w:eastAsia="宋体" w:hAnsi="宋体" w:cs="宋体"/>
          <w:szCs w:val="21"/>
        </w:rPr>
        <w:t>24</w:t>
      </w:r>
      <w:r>
        <w:rPr>
          <w:rFonts w:ascii="宋体" w:eastAsia="宋体" w:hAnsi="宋体" w:cs="宋体" w:hint="eastAsia"/>
          <w:szCs w:val="21"/>
        </w:rPr>
        <w:t>：</w:t>
      </w:r>
      <w:r>
        <w:rPr>
          <w:rFonts w:ascii="宋体" w:eastAsia="宋体" w:hAnsi="宋体" w:cs="宋体"/>
          <w:szCs w:val="21"/>
        </w:rPr>
        <w:t>0</w:t>
      </w:r>
      <w:r>
        <w:rPr>
          <w:rFonts w:ascii="宋体" w:eastAsia="宋体" w:hAnsi="宋体" w:cs="宋体" w:hint="eastAsia"/>
          <w:szCs w:val="21"/>
        </w:rPr>
        <w:t>0（北京时间，</w:t>
      </w:r>
      <w:r>
        <w:rPr>
          <w:rFonts w:ascii="宋体" w:eastAsia="宋体" w:hAnsi="宋体" w:cs="宋体"/>
          <w:szCs w:val="21"/>
        </w:rPr>
        <w:t>法定节假日</w:t>
      </w:r>
      <w:r>
        <w:rPr>
          <w:rFonts w:ascii="宋体" w:eastAsia="宋体" w:hAnsi="宋体" w:cs="宋体" w:hint="eastAsia"/>
          <w:szCs w:val="21"/>
        </w:rPr>
        <w:t>除外）</w:t>
      </w:r>
    </w:p>
    <w:p w14:paraId="04797539" w14:textId="77777777" w:rsidR="005E28F1" w:rsidRDefault="00FF246D">
      <w:pPr>
        <w:pStyle w:val="afc"/>
        <w:spacing w:line="360" w:lineRule="auto"/>
        <w:ind w:left="420" w:firstLineChars="0" w:firstLine="0"/>
        <w:rPr>
          <w:rFonts w:ascii="宋体" w:eastAsia="宋体" w:hAnsi="宋体" w:cs="宋体"/>
          <w:szCs w:val="21"/>
        </w:rPr>
      </w:pPr>
      <w:r>
        <w:rPr>
          <w:rFonts w:ascii="宋体" w:eastAsia="宋体" w:hAnsi="宋体" w:cs="宋体" w:hint="eastAsia"/>
          <w:szCs w:val="21"/>
        </w:rPr>
        <w:t>方式：本项目采用“邮箱报名，网上下载”的方式获取招标文件，有意向的潜在投标人</w:t>
      </w:r>
      <w:r>
        <w:rPr>
          <w:rFonts w:ascii="宋体" w:eastAsia="宋体" w:hAnsi="宋体" w:hint="eastAsia"/>
          <w:bCs/>
          <w:szCs w:val="21"/>
        </w:rPr>
        <w:t>须在规定时间内提供获取招标文件登记表（详</w:t>
      </w:r>
      <w:r w:rsidRPr="00C31728">
        <w:rPr>
          <w:rFonts w:ascii="宋体" w:eastAsia="宋体" w:hAnsi="宋体" w:hint="eastAsia"/>
          <w:bCs/>
          <w:szCs w:val="21"/>
        </w:rPr>
        <w:t>见招标文件第七部分投标文件格式）及营业执照复印件发送至广东</w:t>
      </w:r>
      <w:proofErr w:type="gramStart"/>
      <w:r w:rsidRPr="00C31728">
        <w:rPr>
          <w:rFonts w:ascii="宋体" w:eastAsia="宋体" w:hAnsi="宋体" w:hint="eastAsia"/>
          <w:bCs/>
          <w:szCs w:val="21"/>
        </w:rPr>
        <w:t>智汇城市</w:t>
      </w:r>
      <w:proofErr w:type="gramEnd"/>
      <w:r w:rsidRPr="00C31728">
        <w:rPr>
          <w:rFonts w:ascii="宋体" w:eastAsia="宋体" w:hAnsi="宋体" w:hint="eastAsia"/>
          <w:bCs/>
          <w:szCs w:val="21"/>
        </w:rPr>
        <w:t>建设项目管理有限公司邮箱（</w:t>
      </w:r>
      <w:hyperlink r:id="rId12" w:history="1">
        <w:r w:rsidRPr="00C31728">
          <w:rPr>
            <w:rStyle w:val="afa"/>
            <w:rFonts w:ascii="宋体" w:eastAsia="宋体" w:hAnsi="宋体"/>
            <w:bCs/>
            <w:color w:val="auto"/>
            <w:szCs w:val="21"/>
            <w:u w:val="none"/>
          </w:rPr>
          <w:t>zhcity_gd@163.com</w:t>
        </w:r>
      </w:hyperlink>
      <w:r w:rsidRPr="00C31728">
        <w:rPr>
          <w:rFonts w:ascii="宋体" w:eastAsia="宋体" w:hAnsi="宋体" w:hint="eastAsia"/>
          <w:bCs/>
          <w:szCs w:val="21"/>
        </w:rPr>
        <w:t>）进行报名，</w:t>
      </w:r>
      <w:r w:rsidRPr="00C31728">
        <w:rPr>
          <w:rFonts w:ascii="宋体" w:eastAsia="宋体" w:hAnsi="宋体" w:cs="宋体" w:hint="eastAsia"/>
          <w:szCs w:val="21"/>
        </w:rPr>
        <w:t>招标文件在</w:t>
      </w:r>
      <w:r w:rsidRPr="00C31728">
        <w:rPr>
          <w:rFonts w:ascii="宋体" w:eastAsia="宋体" w:hAnsi="宋体" w:hint="eastAsia"/>
          <w:bCs/>
          <w:szCs w:val="21"/>
        </w:rPr>
        <w:t>报名完成后</w:t>
      </w:r>
      <w:r w:rsidRPr="00C31728">
        <w:rPr>
          <w:rFonts w:ascii="宋体" w:eastAsia="宋体" w:hAnsi="宋体" w:cs="宋体" w:hint="eastAsia"/>
          <w:szCs w:val="21"/>
        </w:rPr>
        <w:t>自行在中国政府采购网</w:t>
      </w:r>
      <w:r w:rsidRPr="00C31728">
        <w:rPr>
          <w:rFonts w:ascii="宋体" w:eastAsia="宋体" w:hAnsi="宋体"/>
          <w:bCs/>
          <w:szCs w:val="21"/>
        </w:rPr>
        <w:t>(</w:t>
      </w:r>
      <w:hyperlink r:id="rId13" w:history="1">
        <w:r w:rsidRPr="00C31728">
          <w:rPr>
            <w:rStyle w:val="afa"/>
            <w:rFonts w:ascii="宋体" w:eastAsia="宋体" w:hAnsi="宋体"/>
            <w:bCs/>
            <w:color w:val="auto"/>
            <w:szCs w:val="21"/>
            <w:u w:val="none"/>
          </w:rPr>
          <w:t>http://www.ccgp.gov.cn/</w:t>
        </w:r>
      </w:hyperlink>
      <w:hyperlink r:id="rId14" w:history="1"/>
      <w:r w:rsidRPr="00C31728">
        <w:rPr>
          <w:rFonts w:ascii="宋体" w:eastAsia="宋体" w:hAnsi="宋体"/>
          <w:bCs/>
          <w:szCs w:val="21"/>
        </w:rPr>
        <w:t>)</w:t>
      </w:r>
      <w:r>
        <w:rPr>
          <w:rFonts w:ascii="宋体" w:eastAsia="宋体" w:hAnsi="宋体" w:cs="宋体" w:hint="eastAsia"/>
          <w:szCs w:val="21"/>
        </w:rPr>
        <w:t>下载。</w:t>
      </w:r>
    </w:p>
    <w:p w14:paraId="4292D18A" w14:textId="77777777" w:rsidR="005E28F1" w:rsidRDefault="00FF246D">
      <w:pPr>
        <w:pStyle w:val="afc"/>
        <w:spacing w:line="360" w:lineRule="auto"/>
        <w:ind w:left="420" w:firstLineChars="0" w:firstLine="0"/>
        <w:rPr>
          <w:rFonts w:ascii="宋体" w:eastAsia="宋体" w:hAnsi="宋体" w:cs="宋体"/>
          <w:szCs w:val="21"/>
          <w:u w:val="single"/>
        </w:rPr>
      </w:pPr>
      <w:r>
        <w:rPr>
          <w:rFonts w:ascii="宋体" w:eastAsia="宋体" w:hAnsi="宋体" w:cs="宋体" w:hint="eastAsia"/>
          <w:szCs w:val="21"/>
          <w:u w:val="single"/>
        </w:rPr>
        <w:t>售价：免费获取。</w:t>
      </w:r>
    </w:p>
    <w:p w14:paraId="157D8010" w14:textId="77777777" w:rsidR="005E28F1" w:rsidRDefault="00FF246D">
      <w:pPr>
        <w:pStyle w:val="afc"/>
        <w:numPr>
          <w:ilvl w:val="0"/>
          <w:numId w:val="2"/>
        </w:numPr>
        <w:tabs>
          <w:tab w:val="left" w:pos="426"/>
        </w:tabs>
        <w:spacing w:line="360" w:lineRule="auto"/>
        <w:ind w:left="0" w:firstLineChars="0" w:firstLine="0"/>
        <w:rPr>
          <w:rFonts w:ascii="宋体" w:eastAsia="宋体" w:hAnsi="宋体"/>
          <w:b/>
          <w:color w:val="000000" w:themeColor="text1"/>
          <w:szCs w:val="21"/>
        </w:rPr>
      </w:pPr>
      <w:r>
        <w:rPr>
          <w:rFonts w:ascii="宋体" w:eastAsia="宋体" w:hAnsi="宋体" w:hint="eastAsia"/>
          <w:b/>
          <w:color w:val="000000" w:themeColor="text1"/>
          <w:szCs w:val="21"/>
        </w:rPr>
        <w:t>提交投标文件截止时间、开标时间和地点</w:t>
      </w:r>
    </w:p>
    <w:p w14:paraId="0AA6B2FE" w14:textId="1BDC383A" w:rsidR="005E28F1" w:rsidRDefault="00FF246D">
      <w:pPr>
        <w:tabs>
          <w:tab w:val="left" w:pos="284"/>
          <w:tab w:val="left" w:pos="426"/>
        </w:tabs>
        <w:spacing w:line="360" w:lineRule="auto"/>
        <w:ind w:left="420" w:hangingChars="200" w:hanging="420"/>
        <w:rPr>
          <w:rFonts w:ascii="宋体" w:eastAsia="宋体" w:hAnsi="宋体"/>
          <w:color w:val="000000" w:themeColor="text1"/>
          <w:szCs w:val="21"/>
        </w:rPr>
      </w:pPr>
      <w:r>
        <w:rPr>
          <w:rFonts w:ascii="宋体" w:eastAsia="宋体" w:hAnsi="宋体" w:hint="eastAsia"/>
          <w:color w:val="000000" w:themeColor="text1"/>
          <w:szCs w:val="21"/>
        </w:rPr>
        <w:t xml:space="preserve">    </w:t>
      </w:r>
      <w:r w:rsidR="00236927">
        <w:rPr>
          <w:rFonts w:ascii="宋体" w:eastAsia="宋体" w:hAnsi="宋体"/>
          <w:color w:val="000000" w:themeColor="text1"/>
          <w:szCs w:val="21"/>
          <w:u w:val="single"/>
        </w:rPr>
        <w:t>2021</w:t>
      </w:r>
      <w:r>
        <w:rPr>
          <w:rFonts w:ascii="宋体" w:eastAsia="宋体" w:hAnsi="宋体" w:hint="eastAsia"/>
          <w:color w:val="000000" w:themeColor="text1"/>
          <w:szCs w:val="21"/>
          <w:u w:val="single"/>
        </w:rPr>
        <w:t>年</w:t>
      </w:r>
      <w:r w:rsidR="00032D63">
        <w:rPr>
          <w:rFonts w:ascii="宋体" w:eastAsia="宋体" w:hAnsi="宋体" w:hint="eastAsia"/>
          <w:color w:val="000000" w:themeColor="text1"/>
          <w:szCs w:val="21"/>
          <w:u w:val="single"/>
        </w:rPr>
        <w:t>1</w:t>
      </w:r>
      <w:r w:rsidR="00032D63">
        <w:rPr>
          <w:rFonts w:ascii="宋体" w:eastAsia="宋体" w:hAnsi="宋体"/>
          <w:color w:val="000000" w:themeColor="text1"/>
          <w:szCs w:val="21"/>
          <w:u w:val="single"/>
        </w:rPr>
        <w:t>0</w:t>
      </w:r>
      <w:r>
        <w:rPr>
          <w:rFonts w:ascii="宋体" w:eastAsia="宋体" w:hAnsi="宋体" w:hint="eastAsia"/>
          <w:color w:val="000000" w:themeColor="text1"/>
          <w:szCs w:val="21"/>
          <w:u w:val="single"/>
        </w:rPr>
        <w:t>月</w:t>
      </w:r>
      <w:r w:rsidR="00032D63">
        <w:rPr>
          <w:rFonts w:ascii="宋体" w:eastAsia="宋体" w:hAnsi="宋体"/>
          <w:color w:val="000000" w:themeColor="text1"/>
          <w:szCs w:val="21"/>
          <w:u w:val="single"/>
        </w:rPr>
        <w:t>18</w:t>
      </w:r>
      <w:r>
        <w:rPr>
          <w:rFonts w:ascii="宋体" w:eastAsia="宋体" w:hAnsi="宋体" w:hint="eastAsia"/>
          <w:color w:val="000000" w:themeColor="text1"/>
          <w:szCs w:val="21"/>
          <w:u w:val="single"/>
        </w:rPr>
        <w:t>日</w:t>
      </w:r>
      <w:r w:rsidR="00032D63">
        <w:rPr>
          <w:rFonts w:ascii="宋体" w:eastAsia="宋体" w:hAnsi="宋体"/>
          <w:color w:val="000000" w:themeColor="text1"/>
          <w:szCs w:val="21"/>
          <w:u w:val="single"/>
        </w:rPr>
        <w:t>14</w:t>
      </w:r>
      <w:r>
        <w:rPr>
          <w:rFonts w:ascii="宋体" w:eastAsia="宋体" w:hAnsi="宋体" w:hint="eastAsia"/>
          <w:color w:val="000000" w:themeColor="text1"/>
          <w:szCs w:val="21"/>
          <w:u w:val="single"/>
        </w:rPr>
        <w:t>点</w:t>
      </w:r>
      <w:r w:rsidR="00032D63">
        <w:rPr>
          <w:rFonts w:ascii="宋体" w:eastAsia="宋体" w:hAnsi="宋体"/>
          <w:color w:val="000000" w:themeColor="text1"/>
          <w:szCs w:val="21"/>
          <w:u w:val="single"/>
        </w:rPr>
        <w:t>30</w:t>
      </w:r>
      <w:r>
        <w:rPr>
          <w:rFonts w:ascii="宋体" w:eastAsia="宋体" w:hAnsi="宋体" w:hint="eastAsia"/>
          <w:color w:val="000000" w:themeColor="text1"/>
          <w:szCs w:val="21"/>
          <w:u w:val="single"/>
        </w:rPr>
        <w:t>分</w:t>
      </w:r>
      <w:r>
        <w:rPr>
          <w:rFonts w:ascii="宋体" w:eastAsia="宋体" w:hAnsi="宋体" w:hint="eastAsia"/>
          <w:color w:val="000000" w:themeColor="text1"/>
          <w:szCs w:val="21"/>
        </w:rPr>
        <w:t>（北京时间）（自招标文件开始发出之日起至投标人提交投标文件截止之日止，不得少于20日）</w:t>
      </w:r>
    </w:p>
    <w:p w14:paraId="382D7132" w14:textId="77777777" w:rsidR="005E28F1" w:rsidRDefault="00FF246D">
      <w:pPr>
        <w:pStyle w:val="afc"/>
        <w:tabs>
          <w:tab w:val="left" w:pos="426"/>
        </w:tabs>
        <w:spacing w:line="360" w:lineRule="auto"/>
        <w:ind w:left="420" w:firstLineChars="0" w:firstLine="0"/>
        <w:rPr>
          <w:rFonts w:ascii="宋体" w:eastAsia="宋体" w:hAnsi="宋体"/>
          <w:color w:val="000000" w:themeColor="text1"/>
          <w:szCs w:val="21"/>
        </w:rPr>
      </w:pPr>
      <w:r>
        <w:rPr>
          <w:rFonts w:ascii="宋体" w:eastAsia="宋体" w:hAnsi="宋体" w:hint="eastAsia"/>
          <w:color w:val="000000" w:themeColor="text1"/>
          <w:szCs w:val="21"/>
        </w:rPr>
        <w:t>地点：东莞市东城街道东莞大道东城段19号</w:t>
      </w:r>
      <w:proofErr w:type="gramStart"/>
      <w:r>
        <w:rPr>
          <w:rFonts w:ascii="宋体" w:eastAsia="宋体" w:hAnsi="宋体" w:hint="eastAsia"/>
          <w:color w:val="000000" w:themeColor="text1"/>
          <w:szCs w:val="21"/>
        </w:rPr>
        <w:t>鼎峰卡</w:t>
      </w:r>
      <w:proofErr w:type="gramEnd"/>
      <w:r>
        <w:rPr>
          <w:rFonts w:ascii="宋体" w:eastAsia="宋体" w:hAnsi="宋体" w:hint="eastAsia"/>
          <w:color w:val="000000" w:themeColor="text1"/>
          <w:szCs w:val="21"/>
        </w:rPr>
        <w:t>布斯国际广场A座11楼1108室</w:t>
      </w:r>
    </w:p>
    <w:p w14:paraId="425C6A79" w14:textId="77777777" w:rsidR="005E28F1" w:rsidRDefault="00FF246D">
      <w:pPr>
        <w:pStyle w:val="afc"/>
        <w:numPr>
          <w:ilvl w:val="0"/>
          <w:numId w:val="2"/>
        </w:numPr>
        <w:tabs>
          <w:tab w:val="left" w:pos="426"/>
        </w:tabs>
        <w:spacing w:line="360" w:lineRule="auto"/>
        <w:ind w:leftChars="-1" w:left="-2" w:firstLineChars="0" w:firstLine="1"/>
        <w:rPr>
          <w:rFonts w:ascii="宋体" w:eastAsia="宋体" w:hAnsi="宋体"/>
          <w:b/>
          <w:color w:val="000000" w:themeColor="text1"/>
          <w:szCs w:val="21"/>
        </w:rPr>
      </w:pPr>
      <w:r>
        <w:rPr>
          <w:rFonts w:ascii="宋体" w:eastAsia="宋体" w:hAnsi="宋体" w:hint="eastAsia"/>
          <w:b/>
          <w:color w:val="000000" w:themeColor="text1"/>
          <w:szCs w:val="21"/>
        </w:rPr>
        <w:t>公告期限</w:t>
      </w:r>
    </w:p>
    <w:p w14:paraId="6E6D7F98" w14:textId="77777777" w:rsidR="005E28F1" w:rsidRDefault="00FF246D">
      <w:pPr>
        <w:pStyle w:val="afc"/>
        <w:tabs>
          <w:tab w:val="left" w:pos="426"/>
        </w:tabs>
        <w:spacing w:line="360" w:lineRule="auto"/>
        <w:ind w:left="420" w:firstLineChars="0" w:firstLine="0"/>
        <w:rPr>
          <w:rFonts w:ascii="宋体" w:eastAsia="宋体" w:hAnsi="宋体"/>
          <w:color w:val="000000" w:themeColor="text1"/>
          <w:szCs w:val="21"/>
        </w:rPr>
      </w:pPr>
      <w:r>
        <w:rPr>
          <w:rFonts w:ascii="宋体" w:eastAsia="宋体" w:hAnsi="宋体" w:hint="eastAsia"/>
          <w:color w:val="000000" w:themeColor="text1"/>
          <w:szCs w:val="21"/>
        </w:rPr>
        <w:t>自本公告发布之日起5个工作日。</w:t>
      </w:r>
    </w:p>
    <w:p w14:paraId="79C4C9AD" w14:textId="77777777" w:rsidR="005E28F1" w:rsidRDefault="00FF246D">
      <w:pPr>
        <w:pStyle w:val="afc"/>
        <w:numPr>
          <w:ilvl w:val="0"/>
          <w:numId w:val="2"/>
        </w:numPr>
        <w:tabs>
          <w:tab w:val="left" w:pos="426"/>
        </w:tabs>
        <w:spacing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其他补充事宜</w:t>
      </w:r>
    </w:p>
    <w:p w14:paraId="0D79DB93" w14:textId="77777777" w:rsidR="005E28F1" w:rsidRDefault="00FF246D">
      <w:pPr>
        <w:pStyle w:val="afc"/>
        <w:numPr>
          <w:ilvl w:val="0"/>
          <w:numId w:val="5"/>
        </w:numPr>
        <w:tabs>
          <w:tab w:val="left" w:pos="426"/>
        </w:tabs>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招标文件公示/下载媒体</w:t>
      </w:r>
    </w:p>
    <w:p w14:paraId="16E95545" w14:textId="77777777" w:rsidR="005E28F1" w:rsidRDefault="00FF246D">
      <w:pPr>
        <w:pStyle w:val="afc"/>
        <w:spacing w:line="360" w:lineRule="auto"/>
        <w:ind w:left="420" w:firstLineChars="0" w:firstLine="0"/>
        <w:rPr>
          <w:rFonts w:ascii="宋体" w:eastAsia="宋体" w:hAnsi="宋体"/>
          <w:bCs/>
          <w:szCs w:val="21"/>
        </w:rPr>
      </w:pPr>
      <w:r>
        <w:rPr>
          <w:rFonts w:ascii="宋体" w:eastAsia="宋体" w:hAnsi="宋体" w:hint="eastAsia"/>
          <w:bCs/>
          <w:szCs w:val="21"/>
        </w:rPr>
        <w:t>中国政府采购网</w:t>
      </w:r>
      <w:r>
        <w:rPr>
          <w:rFonts w:ascii="宋体" w:eastAsia="宋体" w:hAnsi="宋体"/>
          <w:bCs/>
          <w:szCs w:val="21"/>
        </w:rPr>
        <w:t>(</w:t>
      </w:r>
      <w:hyperlink r:id="rId15" w:history="1">
        <w:r>
          <w:rPr>
            <w:rStyle w:val="afa"/>
            <w:rFonts w:ascii="宋体" w:eastAsia="宋体" w:hAnsi="宋体"/>
            <w:bCs/>
            <w:color w:val="auto"/>
            <w:szCs w:val="21"/>
          </w:rPr>
          <w:t>http://www.ccgp.gov.cn/</w:t>
        </w:r>
      </w:hyperlink>
      <w:hyperlink r:id="rId16" w:history="1"/>
      <w:r>
        <w:rPr>
          <w:rFonts w:ascii="宋体" w:eastAsia="宋体" w:hAnsi="宋体"/>
          <w:bCs/>
          <w:szCs w:val="21"/>
        </w:rPr>
        <w:t>)</w:t>
      </w:r>
      <w:r>
        <w:rPr>
          <w:rFonts w:ascii="宋体" w:eastAsia="宋体" w:hAnsi="宋体" w:hint="eastAsia"/>
          <w:bCs/>
          <w:szCs w:val="21"/>
        </w:rPr>
        <w:t>、</w:t>
      </w:r>
      <w:r>
        <w:rPr>
          <w:rFonts w:ascii="宋体" w:eastAsia="宋体" w:hAnsi="宋体" w:hint="eastAsia"/>
          <w:spacing w:val="-4"/>
          <w:szCs w:val="21"/>
        </w:rPr>
        <w:t>中国采购与招标网</w:t>
      </w:r>
      <w:r>
        <w:rPr>
          <w:rFonts w:ascii="宋体" w:eastAsia="宋体" w:hAnsi="宋体" w:hint="eastAsia"/>
          <w:spacing w:val="-4"/>
          <w:szCs w:val="21"/>
        </w:rPr>
        <w:lastRenderedPageBreak/>
        <w:t>（</w:t>
      </w:r>
      <w:hyperlink r:id="rId17" w:history="1">
        <w:r>
          <w:rPr>
            <w:rStyle w:val="afa"/>
            <w:rFonts w:ascii="宋体" w:eastAsia="宋体" w:hAnsi="宋体"/>
            <w:color w:val="auto"/>
          </w:rPr>
          <w:t>http://www.chinabidding.com.cn/</w:t>
        </w:r>
      </w:hyperlink>
      <w:r>
        <w:rPr>
          <w:rFonts w:ascii="宋体" w:eastAsia="宋体" w:hAnsi="宋体" w:hint="eastAsia"/>
        </w:rPr>
        <w:t>）、</w:t>
      </w:r>
      <w:r>
        <w:rPr>
          <w:rFonts w:ascii="宋体" w:eastAsia="宋体" w:hAnsi="宋体" w:hint="eastAsia"/>
          <w:bCs/>
          <w:szCs w:val="21"/>
        </w:rPr>
        <w:t>广东</w:t>
      </w:r>
      <w:proofErr w:type="gramStart"/>
      <w:r>
        <w:rPr>
          <w:rFonts w:ascii="宋体" w:eastAsia="宋体" w:hAnsi="宋体" w:hint="eastAsia"/>
          <w:bCs/>
          <w:szCs w:val="21"/>
        </w:rPr>
        <w:t>智汇城市</w:t>
      </w:r>
      <w:proofErr w:type="gramEnd"/>
      <w:r>
        <w:rPr>
          <w:rFonts w:ascii="宋体" w:eastAsia="宋体" w:hAnsi="宋体" w:hint="eastAsia"/>
          <w:bCs/>
          <w:szCs w:val="21"/>
        </w:rPr>
        <w:t>建设项目管理有限公司网站(</w:t>
      </w:r>
      <w:r>
        <w:rPr>
          <w:rStyle w:val="afa"/>
          <w:rFonts w:ascii="宋体" w:eastAsia="宋体" w:hAnsi="宋体"/>
          <w:color w:val="auto"/>
        </w:rPr>
        <w:t>http://www.gdzhcity.com/)</w:t>
      </w:r>
    </w:p>
    <w:p w14:paraId="1078FAC1" w14:textId="77777777" w:rsidR="005E28F1" w:rsidRDefault="00FF246D">
      <w:pPr>
        <w:pStyle w:val="afc"/>
        <w:numPr>
          <w:ilvl w:val="0"/>
          <w:numId w:val="5"/>
        </w:numPr>
        <w:tabs>
          <w:tab w:val="left" w:pos="426"/>
        </w:tabs>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0C388AEB" w14:textId="77777777" w:rsidR="005E28F1" w:rsidRDefault="00FF246D">
      <w:pPr>
        <w:pStyle w:val="afc"/>
        <w:numPr>
          <w:ilvl w:val="0"/>
          <w:numId w:val="5"/>
        </w:numPr>
        <w:spacing w:line="360" w:lineRule="auto"/>
        <w:ind w:firstLineChars="0"/>
        <w:rPr>
          <w:rFonts w:ascii="宋体" w:eastAsia="宋体" w:hAnsi="宋体"/>
          <w:bCs/>
          <w:szCs w:val="21"/>
        </w:rPr>
      </w:pPr>
      <w:r>
        <w:rPr>
          <w:rFonts w:ascii="宋体" w:eastAsia="宋体" w:hAnsi="宋体" w:hint="eastAsia"/>
          <w:bCs/>
          <w:szCs w:val="21"/>
        </w:rPr>
        <w:t>获取招标文件联系人及联系方式：高小姐（0769）22367009</w:t>
      </w:r>
    </w:p>
    <w:p w14:paraId="703613D0" w14:textId="77777777" w:rsidR="005E28F1" w:rsidRDefault="00FF246D">
      <w:pPr>
        <w:pStyle w:val="afc"/>
        <w:numPr>
          <w:ilvl w:val="0"/>
          <w:numId w:val="5"/>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邮箱：</w:t>
      </w:r>
      <w:r>
        <w:rPr>
          <w:rFonts w:ascii="宋体" w:eastAsia="宋体" w:hAnsi="宋体"/>
          <w:bCs/>
          <w:color w:val="000000" w:themeColor="text1"/>
          <w:szCs w:val="21"/>
        </w:rPr>
        <w:t>zhcity_gd@163.com</w:t>
      </w:r>
    </w:p>
    <w:p w14:paraId="65A30679" w14:textId="77777777" w:rsidR="005E28F1" w:rsidRDefault="00FF246D">
      <w:pPr>
        <w:pStyle w:val="afc"/>
        <w:numPr>
          <w:ilvl w:val="0"/>
          <w:numId w:val="2"/>
        </w:numPr>
        <w:tabs>
          <w:tab w:val="left" w:pos="426"/>
        </w:tabs>
        <w:spacing w:beforeLines="50" w:before="156"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对本次招标提出询问，请按以下方式联系。</w:t>
      </w:r>
    </w:p>
    <w:p w14:paraId="3A3C5029" w14:textId="77777777" w:rsidR="005E28F1" w:rsidRDefault="00FF246D">
      <w:pPr>
        <w:pStyle w:val="afc"/>
        <w:numPr>
          <w:ilvl w:val="0"/>
          <w:numId w:val="6"/>
        </w:numPr>
        <w:tabs>
          <w:tab w:val="left" w:pos="426"/>
        </w:tabs>
        <w:spacing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采购人信息</w:t>
      </w:r>
    </w:p>
    <w:p w14:paraId="36DC0691" w14:textId="77777777" w:rsidR="005E28F1" w:rsidRDefault="00FF246D">
      <w:pPr>
        <w:tabs>
          <w:tab w:val="left" w:pos="567"/>
        </w:tabs>
        <w:spacing w:line="360" w:lineRule="auto"/>
        <w:ind w:leftChars="202" w:left="424"/>
        <w:rPr>
          <w:rFonts w:ascii="宋体" w:eastAsia="宋体" w:hAnsi="宋体"/>
          <w:bCs/>
          <w:color w:val="000000" w:themeColor="text1"/>
          <w:szCs w:val="21"/>
        </w:rPr>
      </w:pPr>
      <w:r>
        <w:rPr>
          <w:rFonts w:ascii="宋体" w:eastAsia="宋体" w:hAnsi="宋体" w:hint="eastAsia"/>
          <w:bCs/>
          <w:color w:val="000000" w:themeColor="text1"/>
          <w:szCs w:val="21"/>
        </w:rPr>
        <w:t>名 称：东莞水乡特色发展经济区管理委员会</w:t>
      </w:r>
    </w:p>
    <w:p w14:paraId="31F4C211" w14:textId="77777777" w:rsidR="005E28F1" w:rsidRDefault="00FF246D">
      <w:pPr>
        <w:tabs>
          <w:tab w:val="left" w:pos="567"/>
        </w:tabs>
        <w:spacing w:line="360" w:lineRule="auto"/>
        <w:ind w:leftChars="202" w:left="424"/>
        <w:rPr>
          <w:rFonts w:ascii="宋体" w:eastAsia="宋体" w:hAnsi="宋体"/>
          <w:bCs/>
          <w:color w:val="000000" w:themeColor="text1"/>
          <w:szCs w:val="21"/>
        </w:rPr>
      </w:pPr>
      <w:r>
        <w:rPr>
          <w:rFonts w:ascii="宋体" w:eastAsia="宋体" w:hAnsi="宋体" w:hint="eastAsia"/>
          <w:bCs/>
          <w:color w:val="000000" w:themeColor="text1"/>
          <w:szCs w:val="21"/>
        </w:rPr>
        <w:t>地址：东莞市道</w:t>
      </w:r>
      <w:proofErr w:type="gramStart"/>
      <w:r>
        <w:rPr>
          <w:rFonts w:ascii="宋体" w:eastAsia="宋体" w:hAnsi="宋体" w:hint="eastAsia"/>
          <w:bCs/>
          <w:color w:val="000000" w:themeColor="text1"/>
          <w:szCs w:val="21"/>
        </w:rPr>
        <w:t>滘</w:t>
      </w:r>
      <w:proofErr w:type="gramEnd"/>
      <w:r>
        <w:rPr>
          <w:rFonts w:ascii="宋体" w:eastAsia="宋体" w:hAnsi="宋体" w:hint="eastAsia"/>
          <w:bCs/>
          <w:color w:val="000000" w:themeColor="text1"/>
          <w:szCs w:val="21"/>
        </w:rPr>
        <w:t>镇大众路6号水乡功能区政务服务中心</w:t>
      </w:r>
    </w:p>
    <w:p w14:paraId="15C5D467" w14:textId="77777777" w:rsidR="005E28F1" w:rsidRDefault="00FF246D">
      <w:pPr>
        <w:tabs>
          <w:tab w:val="left" w:pos="567"/>
        </w:tabs>
        <w:spacing w:line="360" w:lineRule="auto"/>
        <w:ind w:leftChars="202" w:left="424"/>
        <w:rPr>
          <w:rFonts w:ascii="宋体" w:eastAsia="宋体" w:hAnsi="宋体"/>
          <w:b/>
          <w:color w:val="000000" w:themeColor="text1"/>
          <w:szCs w:val="21"/>
        </w:rPr>
      </w:pPr>
      <w:r>
        <w:rPr>
          <w:rFonts w:ascii="宋体" w:eastAsia="宋体" w:hAnsi="宋体" w:hint="eastAsia"/>
          <w:bCs/>
          <w:color w:val="000000" w:themeColor="text1"/>
          <w:szCs w:val="21"/>
        </w:rPr>
        <w:t>联系方式：</w:t>
      </w:r>
      <w:bookmarkStart w:id="8" w:name="_Hlk76636193"/>
      <w:r>
        <w:rPr>
          <w:rFonts w:ascii="宋体" w:eastAsia="宋体" w:hAnsi="宋体" w:hint="eastAsia"/>
          <w:bCs/>
          <w:color w:val="000000" w:themeColor="text1"/>
          <w:szCs w:val="21"/>
        </w:rPr>
        <w:t>（</w:t>
      </w:r>
      <w:r>
        <w:rPr>
          <w:rFonts w:ascii="宋体" w:eastAsia="宋体" w:hAnsi="宋体"/>
          <w:bCs/>
          <w:color w:val="000000" w:themeColor="text1"/>
          <w:szCs w:val="21"/>
        </w:rPr>
        <w:t>0769</w:t>
      </w:r>
      <w:r>
        <w:rPr>
          <w:rFonts w:ascii="宋体" w:eastAsia="宋体" w:hAnsi="宋体" w:hint="eastAsia"/>
          <w:bCs/>
          <w:color w:val="000000" w:themeColor="text1"/>
          <w:szCs w:val="21"/>
        </w:rPr>
        <w:t>）</w:t>
      </w:r>
      <w:r>
        <w:rPr>
          <w:rFonts w:ascii="宋体" w:eastAsia="宋体" w:hAnsi="宋体"/>
          <w:bCs/>
          <w:color w:val="000000" w:themeColor="text1"/>
          <w:szCs w:val="21"/>
        </w:rPr>
        <w:t>88089095</w:t>
      </w:r>
      <w:bookmarkEnd w:id="8"/>
    </w:p>
    <w:p w14:paraId="61723F2B" w14:textId="77777777" w:rsidR="005E28F1" w:rsidRDefault="00FF246D">
      <w:pPr>
        <w:pStyle w:val="afc"/>
        <w:numPr>
          <w:ilvl w:val="0"/>
          <w:numId w:val="6"/>
        </w:numPr>
        <w:tabs>
          <w:tab w:val="left" w:pos="426"/>
        </w:tabs>
        <w:spacing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采购代理机构信息</w:t>
      </w:r>
    </w:p>
    <w:p w14:paraId="76EE46F5" w14:textId="77777777" w:rsidR="005E28F1" w:rsidRDefault="00FF246D">
      <w:pPr>
        <w:tabs>
          <w:tab w:val="left" w:pos="567"/>
        </w:tabs>
        <w:spacing w:line="360" w:lineRule="auto"/>
        <w:ind w:leftChars="202" w:left="424"/>
        <w:rPr>
          <w:rFonts w:ascii="宋体" w:eastAsia="宋体" w:hAnsi="宋体"/>
          <w:bCs/>
          <w:color w:val="000000" w:themeColor="text1"/>
          <w:szCs w:val="21"/>
        </w:rPr>
      </w:pPr>
      <w:r>
        <w:rPr>
          <w:rFonts w:ascii="宋体" w:eastAsia="宋体" w:hAnsi="宋体" w:hint="eastAsia"/>
          <w:bCs/>
          <w:color w:val="000000" w:themeColor="text1"/>
          <w:szCs w:val="21"/>
        </w:rPr>
        <w:t xml:space="preserve">名 </w:t>
      </w:r>
      <w:r>
        <w:rPr>
          <w:rFonts w:ascii="宋体" w:eastAsia="宋体" w:hAnsi="宋体"/>
          <w:bCs/>
          <w:color w:val="000000" w:themeColor="text1"/>
          <w:szCs w:val="21"/>
        </w:rPr>
        <w:t xml:space="preserve"> </w:t>
      </w:r>
      <w:r>
        <w:rPr>
          <w:rFonts w:ascii="宋体" w:eastAsia="宋体" w:hAnsi="宋体" w:hint="eastAsia"/>
          <w:bCs/>
          <w:color w:val="000000" w:themeColor="text1"/>
          <w:szCs w:val="21"/>
        </w:rPr>
        <w:t>称：广东</w:t>
      </w:r>
      <w:proofErr w:type="gramStart"/>
      <w:r>
        <w:rPr>
          <w:rFonts w:ascii="宋体" w:eastAsia="宋体" w:hAnsi="宋体" w:hint="eastAsia"/>
          <w:bCs/>
          <w:color w:val="000000" w:themeColor="text1"/>
          <w:szCs w:val="21"/>
        </w:rPr>
        <w:t>智汇城市</w:t>
      </w:r>
      <w:proofErr w:type="gramEnd"/>
      <w:r>
        <w:rPr>
          <w:rFonts w:ascii="宋体" w:eastAsia="宋体" w:hAnsi="宋体" w:hint="eastAsia"/>
          <w:bCs/>
          <w:color w:val="000000" w:themeColor="text1"/>
          <w:szCs w:val="21"/>
        </w:rPr>
        <w:t>建设项目管理有限公司</w:t>
      </w:r>
    </w:p>
    <w:p w14:paraId="2E252C40" w14:textId="77777777" w:rsidR="005E28F1" w:rsidRDefault="00FF246D">
      <w:pPr>
        <w:tabs>
          <w:tab w:val="left" w:pos="567"/>
        </w:tabs>
        <w:spacing w:line="360" w:lineRule="auto"/>
        <w:ind w:leftChars="202" w:left="424"/>
        <w:rPr>
          <w:rFonts w:ascii="宋体" w:eastAsia="宋体" w:hAnsi="宋体"/>
          <w:bCs/>
          <w:color w:val="000000" w:themeColor="text1"/>
          <w:szCs w:val="21"/>
        </w:rPr>
      </w:pPr>
      <w:r>
        <w:rPr>
          <w:rFonts w:ascii="宋体" w:eastAsia="宋体" w:hAnsi="宋体" w:hint="eastAsia"/>
          <w:bCs/>
          <w:color w:val="000000" w:themeColor="text1"/>
          <w:szCs w:val="21"/>
        </w:rPr>
        <w:t>地　址：</w:t>
      </w:r>
      <w:r>
        <w:rPr>
          <w:rFonts w:ascii="宋体" w:eastAsia="宋体" w:hAnsi="宋体" w:hint="eastAsia"/>
          <w:color w:val="000000" w:themeColor="text1"/>
          <w:szCs w:val="21"/>
        </w:rPr>
        <w:t>东莞市东城街道东莞大道东城段19号</w:t>
      </w:r>
      <w:proofErr w:type="gramStart"/>
      <w:r>
        <w:rPr>
          <w:rFonts w:ascii="宋体" w:eastAsia="宋体" w:hAnsi="宋体" w:hint="eastAsia"/>
          <w:color w:val="000000" w:themeColor="text1"/>
          <w:szCs w:val="21"/>
        </w:rPr>
        <w:t>鼎峰卡</w:t>
      </w:r>
      <w:proofErr w:type="gramEnd"/>
      <w:r>
        <w:rPr>
          <w:rFonts w:ascii="宋体" w:eastAsia="宋体" w:hAnsi="宋体" w:hint="eastAsia"/>
          <w:color w:val="000000" w:themeColor="text1"/>
          <w:szCs w:val="21"/>
        </w:rPr>
        <w:t>布斯国际广场A座11楼1108室</w:t>
      </w:r>
    </w:p>
    <w:p w14:paraId="631F67D8" w14:textId="77777777" w:rsidR="005E28F1" w:rsidRDefault="00FF246D">
      <w:pPr>
        <w:tabs>
          <w:tab w:val="left" w:pos="567"/>
        </w:tabs>
        <w:spacing w:line="360" w:lineRule="auto"/>
        <w:ind w:leftChars="202" w:left="424"/>
        <w:rPr>
          <w:rFonts w:ascii="宋体" w:eastAsia="宋体" w:hAnsi="宋体"/>
          <w:b/>
          <w:color w:val="000000" w:themeColor="text1"/>
          <w:szCs w:val="21"/>
        </w:rPr>
      </w:pPr>
      <w:r>
        <w:rPr>
          <w:rFonts w:ascii="宋体" w:eastAsia="宋体" w:hAnsi="宋体" w:hint="eastAsia"/>
          <w:bCs/>
          <w:color w:val="000000" w:themeColor="text1"/>
          <w:szCs w:val="21"/>
        </w:rPr>
        <w:t>联系方式：（0769）22367009</w:t>
      </w:r>
    </w:p>
    <w:p w14:paraId="46DFA614" w14:textId="77777777" w:rsidR="005E28F1" w:rsidRDefault="00FF246D">
      <w:pPr>
        <w:pStyle w:val="afc"/>
        <w:numPr>
          <w:ilvl w:val="0"/>
          <w:numId w:val="6"/>
        </w:numPr>
        <w:tabs>
          <w:tab w:val="left" w:pos="426"/>
        </w:tabs>
        <w:spacing w:line="360" w:lineRule="auto"/>
        <w:ind w:firstLineChars="0"/>
        <w:rPr>
          <w:rFonts w:ascii="宋体" w:eastAsia="宋体" w:hAnsi="宋体"/>
          <w:b/>
          <w:color w:val="000000" w:themeColor="text1"/>
          <w:szCs w:val="21"/>
        </w:rPr>
      </w:pPr>
      <w:r>
        <w:rPr>
          <w:rFonts w:ascii="宋体" w:eastAsia="宋体" w:hAnsi="宋体" w:hint="eastAsia"/>
          <w:b/>
          <w:color w:val="000000" w:themeColor="text1"/>
          <w:szCs w:val="21"/>
        </w:rPr>
        <w:t>项目联系方式</w:t>
      </w:r>
    </w:p>
    <w:p w14:paraId="0CF33A97" w14:textId="77777777" w:rsidR="005E28F1" w:rsidRDefault="00FF246D">
      <w:pPr>
        <w:tabs>
          <w:tab w:val="left" w:pos="567"/>
        </w:tabs>
        <w:spacing w:line="360" w:lineRule="auto"/>
        <w:ind w:leftChars="135" w:left="283" w:firstLineChars="68" w:firstLine="143"/>
        <w:rPr>
          <w:rFonts w:ascii="宋体" w:eastAsia="宋体" w:hAnsi="宋体"/>
          <w:bCs/>
          <w:szCs w:val="21"/>
        </w:rPr>
      </w:pPr>
      <w:r>
        <w:rPr>
          <w:rFonts w:ascii="宋体" w:eastAsia="宋体" w:hAnsi="宋体" w:hint="eastAsia"/>
          <w:bCs/>
          <w:color w:val="000000" w:themeColor="text1"/>
          <w:szCs w:val="21"/>
        </w:rPr>
        <w:t>项目联系</w:t>
      </w:r>
      <w:r>
        <w:rPr>
          <w:rFonts w:ascii="宋体" w:eastAsia="宋体" w:hAnsi="宋体" w:hint="eastAsia"/>
          <w:bCs/>
          <w:szCs w:val="21"/>
        </w:rPr>
        <w:t>人：廖小姐</w:t>
      </w:r>
    </w:p>
    <w:p w14:paraId="6A1B66DA" w14:textId="77777777" w:rsidR="005E28F1" w:rsidRDefault="00FF246D">
      <w:pPr>
        <w:tabs>
          <w:tab w:val="left" w:pos="567"/>
        </w:tabs>
        <w:spacing w:line="360" w:lineRule="auto"/>
        <w:ind w:leftChars="135" w:left="283" w:firstLineChars="68" w:firstLine="143"/>
        <w:rPr>
          <w:rFonts w:ascii="宋体" w:eastAsia="宋体" w:hAnsi="宋体"/>
          <w:b/>
          <w:color w:val="000000" w:themeColor="text1"/>
          <w:szCs w:val="21"/>
        </w:rPr>
      </w:pPr>
      <w:r>
        <w:rPr>
          <w:rFonts w:ascii="宋体" w:eastAsia="宋体" w:hAnsi="宋体" w:hint="eastAsia"/>
          <w:bCs/>
          <w:szCs w:val="21"/>
        </w:rPr>
        <w:t>电　话：（0769）22367009</w:t>
      </w:r>
    </w:p>
    <w:p w14:paraId="3845BBA5" w14:textId="77777777" w:rsidR="005E28F1" w:rsidRDefault="00FF246D">
      <w:pPr>
        <w:tabs>
          <w:tab w:val="left" w:pos="567"/>
        </w:tabs>
        <w:spacing w:before="840" w:line="360" w:lineRule="auto"/>
        <w:jc w:val="right"/>
        <w:rPr>
          <w:rFonts w:ascii="宋体" w:eastAsia="宋体" w:hAnsi="宋体"/>
          <w:b/>
          <w:color w:val="000000" w:themeColor="text1"/>
          <w:szCs w:val="21"/>
        </w:rPr>
      </w:pPr>
      <w:r>
        <w:rPr>
          <w:rFonts w:ascii="宋体" w:eastAsia="宋体" w:hAnsi="宋体" w:hint="eastAsia"/>
          <w:b/>
          <w:color w:val="000000" w:themeColor="text1"/>
          <w:szCs w:val="21"/>
        </w:rPr>
        <w:t>发布人：广东</w:t>
      </w:r>
      <w:proofErr w:type="gramStart"/>
      <w:r>
        <w:rPr>
          <w:rFonts w:ascii="宋体" w:eastAsia="宋体" w:hAnsi="宋体" w:hint="eastAsia"/>
          <w:b/>
          <w:color w:val="000000" w:themeColor="text1"/>
          <w:szCs w:val="21"/>
        </w:rPr>
        <w:t>智汇城市</w:t>
      </w:r>
      <w:proofErr w:type="gramEnd"/>
      <w:r>
        <w:rPr>
          <w:rFonts w:ascii="宋体" w:eastAsia="宋体" w:hAnsi="宋体" w:hint="eastAsia"/>
          <w:b/>
          <w:color w:val="000000" w:themeColor="text1"/>
          <w:szCs w:val="21"/>
        </w:rPr>
        <w:t>建设项目管理有限公司</w:t>
      </w:r>
    </w:p>
    <w:p w14:paraId="663C8BD8" w14:textId="26703621" w:rsidR="005E28F1" w:rsidRDefault="00FF246D">
      <w:pPr>
        <w:tabs>
          <w:tab w:val="left" w:pos="567"/>
        </w:tabs>
        <w:spacing w:before="156" w:line="360" w:lineRule="auto"/>
        <w:jc w:val="right"/>
        <w:rPr>
          <w:rFonts w:ascii="宋体" w:eastAsia="宋体" w:hAnsi="宋体"/>
          <w:b/>
          <w:color w:val="000000" w:themeColor="text1"/>
          <w:szCs w:val="21"/>
        </w:rPr>
      </w:pPr>
      <w:r>
        <w:rPr>
          <w:rFonts w:ascii="宋体" w:eastAsia="宋体" w:hAnsi="宋体" w:hint="eastAsia"/>
          <w:b/>
          <w:color w:val="000000" w:themeColor="text1"/>
          <w:szCs w:val="21"/>
        </w:rPr>
        <w:t>发布时间：</w:t>
      </w:r>
      <w:r w:rsidR="00032D63">
        <w:rPr>
          <w:rFonts w:ascii="宋体" w:eastAsia="宋体" w:hAnsi="宋体"/>
          <w:b/>
          <w:color w:val="000000" w:themeColor="text1"/>
          <w:szCs w:val="21"/>
        </w:rPr>
        <w:t>2021</w:t>
      </w:r>
      <w:r>
        <w:rPr>
          <w:rFonts w:ascii="宋体" w:eastAsia="宋体" w:hAnsi="宋体" w:hint="eastAsia"/>
          <w:b/>
          <w:color w:val="000000" w:themeColor="text1"/>
          <w:szCs w:val="21"/>
        </w:rPr>
        <w:t>年</w:t>
      </w:r>
      <w:r w:rsidR="00032D63">
        <w:rPr>
          <w:rFonts w:ascii="宋体" w:eastAsia="宋体" w:hAnsi="宋体"/>
          <w:b/>
          <w:color w:val="000000" w:themeColor="text1"/>
          <w:szCs w:val="21"/>
        </w:rPr>
        <w:t>09</w:t>
      </w:r>
      <w:r>
        <w:rPr>
          <w:rFonts w:ascii="宋体" w:eastAsia="宋体" w:hAnsi="宋体" w:hint="eastAsia"/>
          <w:b/>
          <w:color w:val="000000" w:themeColor="text1"/>
          <w:szCs w:val="21"/>
        </w:rPr>
        <w:t>月</w:t>
      </w:r>
      <w:r w:rsidR="00032D63">
        <w:rPr>
          <w:rFonts w:ascii="宋体" w:eastAsia="宋体" w:hAnsi="宋体"/>
          <w:b/>
          <w:color w:val="000000" w:themeColor="text1"/>
          <w:szCs w:val="21"/>
        </w:rPr>
        <w:t>26</w:t>
      </w:r>
      <w:r>
        <w:rPr>
          <w:rFonts w:ascii="宋体" w:eastAsia="宋体" w:hAnsi="宋体" w:hint="eastAsia"/>
          <w:b/>
          <w:color w:val="000000" w:themeColor="text1"/>
          <w:szCs w:val="21"/>
        </w:rPr>
        <w:t>日</w:t>
      </w:r>
    </w:p>
    <w:p w14:paraId="3BCDD4AE"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9" w:name="_Toc405313952"/>
      <w:bookmarkStart w:id="10" w:name="_Toc83558397"/>
      <w:r>
        <w:rPr>
          <w:rFonts w:ascii="宋体" w:eastAsia="宋体" w:hAnsi="宋体" w:hint="eastAsia"/>
          <w:spacing w:val="20"/>
          <w:sz w:val="32"/>
          <w:szCs w:val="32"/>
        </w:rPr>
        <w:lastRenderedPageBreak/>
        <w:t>第二部分</w:t>
      </w:r>
      <w:r>
        <w:rPr>
          <w:rFonts w:ascii="宋体" w:eastAsia="宋体" w:hAnsi="宋体"/>
          <w:spacing w:val="20"/>
          <w:sz w:val="32"/>
          <w:szCs w:val="32"/>
        </w:rPr>
        <w:t xml:space="preserve"> </w:t>
      </w:r>
      <w:r>
        <w:rPr>
          <w:rFonts w:ascii="宋体" w:eastAsia="宋体" w:hAnsi="宋体" w:hint="eastAsia"/>
          <w:spacing w:val="20"/>
          <w:sz w:val="32"/>
          <w:szCs w:val="32"/>
        </w:rPr>
        <w:t>投标须知前附表</w:t>
      </w:r>
      <w:bookmarkEnd w:id="10"/>
    </w:p>
    <w:p w14:paraId="6264F0AC" w14:textId="77777777" w:rsidR="005E28F1" w:rsidRDefault="00FF246D">
      <w:pPr>
        <w:tabs>
          <w:tab w:val="left" w:pos="426"/>
        </w:tabs>
        <w:spacing w:afterLines="50" w:after="156"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本表的条款项号是与投标须知条款项号对应的，或增加的条款，是对第三部分《投标须知》及第六部分《合同书格式》的补充、修改和完善，如果有矛盾的话，应以本表为准。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2"/>
        <w:gridCol w:w="7426"/>
      </w:tblGrid>
      <w:tr w:rsidR="005E28F1" w14:paraId="57B187D7" w14:textId="77777777">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5571F20A" w14:textId="77777777" w:rsidR="005E28F1" w:rsidRDefault="00FF246D">
            <w:pPr>
              <w:spacing w:line="360" w:lineRule="exact"/>
              <w:ind w:right="-183"/>
              <w:jc w:val="left"/>
              <w:rPr>
                <w:rFonts w:ascii="宋体" w:eastAsia="宋体" w:hAnsi="宋体"/>
                <w:color w:val="000000" w:themeColor="text1"/>
                <w:szCs w:val="21"/>
                <w:lang w:val="zh-CN"/>
              </w:rPr>
            </w:pPr>
            <w:r>
              <w:rPr>
                <w:rFonts w:ascii="宋体" w:eastAsia="宋体" w:hAnsi="宋体"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0F5F57A1" w14:textId="77777777" w:rsidR="005E28F1" w:rsidRDefault="00FF246D">
            <w:pPr>
              <w:spacing w:line="360" w:lineRule="exact"/>
              <w:ind w:right="-183"/>
              <w:jc w:val="center"/>
              <w:rPr>
                <w:rFonts w:ascii="宋体" w:eastAsia="宋体" w:hAnsi="宋体"/>
                <w:color w:val="000000" w:themeColor="text1"/>
                <w:spacing w:val="20"/>
                <w:szCs w:val="21"/>
              </w:rPr>
            </w:pPr>
            <w:r>
              <w:rPr>
                <w:rFonts w:ascii="宋体" w:eastAsia="宋体" w:hAnsi="宋体" w:hint="eastAsia"/>
                <w:color w:val="000000" w:themeColor="text1"/>
                <w:spacing w:val="20"/>
                <w:szCs w:val="21"/>
              </w:rPr>
              <w:t>对应或增加的条款内容</w:t>
            </w:r>
          </w:p>
        </w:tc>
      </w:tr>
      <w:tr w:rsidR="005E28F1" w14:paraId="4FAB5B82" w14:textId="77777777">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0B52077" w14:textId="77777777" w:rsidR="005E28F1" w:rsidRDefault="00FF246D">
            <w:pPr>
              <w:spacing w:line="360" w:lineRule="exact"/>
              <w:ind w:right="-183"/>
              <w:rPr>
                <w:rFonts w:ascii="宋体" w:eastAsia="宋体" w:hAnsi="宋体"/>
                <w:color w:val="000000" w:themeColor="text1"/>
                <w:szCs w:val="21"/>
              </w:rPr>
            </w:pPr>
            <w:r>
              <w:rPr>
                <w:rFonts w:ascii="宋体" w:eastAsia="宋体" w:hAnsi="宋体" w:hint="eastAsia"/>
                <w:color w:val="000000" w:themeColor="text1"/>
                <w:szCs w:val="21"/>
              </w:rPr>
              <w:t>对第三部分《投标须知》的修改及补充：</w:t>
            </w:r>
          </w:p>
        </w:tc>
      </w:tr>
      <w:tr w:rsidR="005E28F1" w14:paraId="36CC95DC" w14:textId="77777777">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BE261BD" w14:textId="77777777" w:rsidR="005E28F1" w:rsidRDefault="00FF246D">
            <w:pPr>
              <w:spacing w:line="360" w:lineRule="exact"/>
              <w:ind w:right="-183"/>
              <w:jc w:val="left"/>
              <w:rPr>
                <w:rFonts w:ascii="宋体" w:eastAsia="宋体" w:hAnsi="宋体"/>
                <w:color w:val="000000" w:themeColor="text1"/>
                <w:szCs w:val="21"/>
              </w:rPr>
            </w:pPr>
            <w:proofErr w:type="gramStart"/>
            <w:r>
              <w:rPr>
                <w:rFonts w:ascii="宋体" w:eastAsia="宋体" w:hAnsi="宋体" w:hint="eastAsia"/>
                <w:color w:val="000000" w:themeColor="text1"/>
                <w:szCs w:val="21"/>
              </w:rPr>
              <w:t>一</w:t>
            </w:r>
            <w:proofErr w:type="gramEnd"/>
            <w:r>
              <w:rPr>
                <w:rFonts w:ascii="宋体" w:eastAsia="宋体" w:hAnsi="宋体"/>
                <w:color w:val="000000" w:themeColor="text1"/>
                <w:szCs w:val="21"/>
              </w:rPr>
              <w:t xml:space="preserve"> </w:t>
            </w:r>
            <w:r>
              <w:rPr>
                <w:rFonts w:ascii="宋体" w:eastAsia="宋体" w:hAnsi="宋体" w:hint="eastAsia"/>
                <w:color w:val="000000" w:themeColor="text1"/>
                <w:szCs w:val="21"/>
              </w:rPr>
              <w:t>总则说明</w:t>
            </w:r>
          </w:p>
        </w:tc>
      </w:tr>
      <w:tr w:rsidR="005E28F1" w14:paraId="1DD72D08"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619DD8AF" w14:textId="77777777" w:rsidR="005E28F1" w:rsidRDefault="00FF246D">
            <w:pPr>
              <w:spacing w:line="380" w:lineRule="exact"/>
              <w:jc w:val="left"/>
              <w:rPr>
                <w:rFonts w:ascii="宋体" w:eastAsia="宋体" w:hAnsi="宋体"/>
                <w:szCs w:val="21"/>
                <w:lang w:val="zh-CN"/>
              </w:rPr>
            </w:pPr>
            <w:r>
              <w:rPr>
                <w:rFonts w:ascii="宋体" w:eastAsia="宋体" w:hAnsi="宋体" w:hint="eastAsia"/>
                <w:szCs w:val="21"/>
                <w:lang w:val="zh-CN"/>
              </w:rPr>
              <w:t>1.2</w:t>
            </w:r>
          </w:p>
        </w:tc>
        <w:tc>
          <w:tcPr>
            <w:tcW w:w="4354" w:type="pct"/>
            <w:tcBorders>
              <w:top w:val="single" w:sz="4" w:space="0" w:color="auto"/>
              <w:left w:val="single" w:sz="6" w:space="0" w:color="auto"/>
              <w:bottom w:val="single" w:sz="4" w:space="0" w:color="auto"/>
              <w:right w:val="single" w:sz="4" w:space="0" w:color="auto"/>
            </w:tcBorders>
            <w:vAlign w:val="center"/>
          </w:tcPr>
          <w:p w14:paraId="7F8EA183" w14:textId="77777777" w:rsidR="005E28F1" w:rsidRDefault="00FF246D">
            <w:pPr>
              <w:spacing w:line="360" w:lineRule="exact"/>
              <w:ind w:right="-183"/>
              <w:rPr>
                <w:rFonts w:ascii="宋体" w:eastAsia="宋体" w:hAnsi="宋体"/>
                <w:szCs w:val="21"/>
              </w:rPr>
            </w:pPr>
            <w:r>
              <w:rPr>
                <w:rFonts w:ascii="宋体" w:eastAsia="宋体" w:hAnsi="宋体" w:hint="eastAsia"/>
                <w:szCs w:val="21"/>
              </w:rPr>
              <w:t>资金来源：财政资金</w:t>
            </w:r>
          </w:p>
        </w:tc>
      </w:tr>
      <w:tr w:rsidR="005E28F1" w14:paraId="441DDA53"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62E74AEB" w14:textId="77777777" w:rsidR="005E28F1" w:rsidRDefault="00FF246D">
            <w:pPr>
              <w:spacing w:line="380" w:lineRule="exact"/>
              <w:jc w:val="left"/>
              <w:rPr>
                <w:rFonts w:ascii="宋体" w:eastAsia="宋体" w:hAnsi="宋体"/>
                <w:szCs w:val="21"/>
                <w:lang w:val="zh-CN"/>
              </w:rPr>
            </w:pPr>
            <w:r>
              <w:rPr>
                <w:rFonts w:ascii="宋体" w:eastAsia="宋体" w:hAnsi="宋体" w:hint="eastAsia"/>
                <w:szCs w:val="21"/>
                <w:lang w:val="zh-CN"/>
              </w:rPr>
              <w:t>2.1</w:t>
            </w:r>
          </w:p>
        </w:tc>
        <w:tc>
          <w:tcPr>
            <w:tcW w:w="4354" w:type="pct"/>
            <w:tcBorders>
              <w:top w:val="single" w:sz="4" w:space="0" w:color="auto"/>
              <w:left w:val="single" w:sz="6" w:space="0" w:color="auto"/>
              <w:bottom w:val="single" w:sz="4" w:space="0" w:color="auto"/>
              <w:right w:val="single" w:sz="4" w:space="0" w:color="auto"/>
            </w:tcBorders>
            <w:vAlign w:val="center"/>
          </w:tcPr>
          <w:p w14:paraId="5E32105B" w14:textId="77777777" w:rsidR="005E28F1" w:rsidRDefault="00FF246D">
            <w:pPr>
              <w:spacing w:line="360" w:lineRule="exact"/>
              <w:ind w:right="-183"/>
              <w:rPr>
                <w:rFonts w:ascii="宋体" w:eastAsia="宋体" w:hAnsi="宋体"/>
                <w:szCs w:val="21"/>
                <w:u w:val="single"/>
              </w:rPr>
            </w:pPr>
            <w:r>
              <w:rPr>
                <w:rFonts w:ascii="宋体" w:eastAsia="宋体" w:hAnsi="宋体"/>
                <w:szCs w:val="21"/>
              </w:rPr>
              <w:t>“采购人”是指：</w:t>
            </w:r>
            <w:r>
              <w:rPr>
                <w:rFonts w:ascii="宋体" w:eastAsia="宋体" w:hAnsi="宋体" w:hint="eastAsia"/>
                <w:bCs/>
                <w:szCs w:val="21"/>
              </w:rPr>
              <w:t>东莞水乡特色发展经济区管理委员会</w:t>
            </w:r>
          </w:p>
          <w:p w14:paraId="41AA5DFB" w14:textId="77777777" w:rsidR="005E28F1" w:rsidRDefault="00FF246D">
            <w:pPr>
              <w:spacing w:line="360" w:lineRule="exact"/>
              <w:ind w:right="-183" w:firstLineChars="50" w:firstLine="105"/>
              <w:rPr>
                <w:rFonts w:ascii="宋体" w:eastAsia="宋体" w:hAnsi="宋体"/>
                <w:szCs w:val="21"/>
              </w:rPr>
            </w:pPr>
            <w:r>
              <w:rPr>
                <w:rFonts w:ascii="宋体" w:eastAsia="宋体" w:hAnsi="宋体" w:hint="eastAsia"/>
                <w:szCs w:val="21"/>
              </w:rPr>
              <w:t>采购人联系人：翟先生</w:t>
            </w:r>
          </w:p>
          <w:p w14:paraId="3FE447BE" w14:textId="77777777" w:rsidR="005E28F1" w:rsidRDefault="00FF246D">
            <w:pPr>
              <w:spacing w:line="360" w:lineRule="exact"/>
              <w:ind w:right="-183" w:firstLineChars="50" w:firstLine="105"/>
              <w:rPr>
                <w:rFonts w:ascii="宋体" w:eastAsia="宋体" w:hAnsi="宋体"/>
                <w:szCs w:val="21"/>
              </w:rPr>
            </w:pPr>
            <w:r>
              <w:rPr>
                <w:rFonts w:ascii="宋体" w:eastAsia="宋体" w:hAnsi="宋体" w:hint="eastAsia"/>
                <w:szCs w:val="21"/>
              </w:rPr>
              <w:t>电</w:t>
            </w:r>
            <w:r>
              <w:rPr>
                <w:rFonts w:ascii="宋体" w:eastAsia="宋体" w:hAnsi="宋体"/>
                <w:szCs w:val="21"/>
              </w:rPr>
              <w:t xml:space="preserve">  </w:t>
            </w:r>
            <w:r>
              <w:rPr>
                <w:rFonts w:ascii="宋体" w:eastAsia="宋体" w:hAnsi="宋体" w:hint="eastAsia"/>
                <w:szCs w:val="21"/>
              </w:rPr>
              <w:t>话：</w:t>
            </w:r>
            <w:r>
              <w:rPr>
                <w:rFonts w:ascii="宋体" w:eastAsia="宋体" w:hAnsi="宋体" w:hint="eastAsia"/>
                <w:bCs/>
                <w:szCs w:val="21"/>
              </w:rPr>
              <w:t>（</w:t>
            </w:r>
            <w:r>
              <w:rPr>
                <w:rFonts w:ascii="宋体" w:eastAsia="宋体" w:hAnsi="宋体"/>
                <w:bCs/>
                <w:szCs w:val="21"/>
              </w:rPr>
              <w:t>0769</w:t>
            </w:r>
            <w:r>
              <w:rPr>
                <w:rFonts w:ascii="宋体" w:eastAsia="宋体" w:hAnsi="宋体" w:hint="eastAsia"/>
                <w:bCs/>
                <w:szCs w:val="21"/>
              </w:rPr>
              <w:t>）</w:t>
            </w:r>
            <w:r>
              <w:rPr>
                <w:rFonts w:ascii="宋体" w:eastAsia="宋体" w:hAnsi="宋体"/>
                <w:bCs/>
                <w:szCs w:val="21"/>
              </w:rPr>
              <w:t>88089095</w:t>
            </w:r>
          </w:p>
          <w:p w14:paraId="33A10A88" w14:textId="77777777" w:rsidR="005E28F1" w:rsidRDefault="00FF246D">
            <w:pPr>
              <w:spacing w:line="360" w:lineRule="exact"/>
              <w:ind w:right="-183" w:firstLineChars="50" w:firstLine="105"/>
              <w:rPr>
                <w:rFonts w:ascii="宋体" w:eastAsia="宋体" w:hAnsi="宋体"/>
                <w:szCs w:val="21"/>
              </w:rPr>
            </w:pPr>
            <w:r>
              <w:rPr>
                <w:rFonts w:ascii="宋体" w:eastAsia="宋体" w:hAnsi="宋体" w:hint="eastAsia"/>
                <w:szCs w:val="21"/>
              </w:rPr>
              <w:t>地</w:t>
            </w:r>
            <w:r>
              <w:rPr>
                <w:rFonts w:ascii="宋体" w:eastAsia="宋体" w:hAnsi="宋体"/>
                <w:szCs w:val="21"/>
              </w:rPr>
              <w:t xml:space="preserve">  </w:t>
            </w:r>
            <w:r>
              <w:rPr>
                <w:rFonts w:ascii="宋体" w:eastAsia="宋体" w:hAnsi="宋体" w:hint="eastAsia"/>
                <w:szCs w:val="21"/>
              </w:rPr>
              <w:t>址：</w:t>
            </w:r>
            <w:r>
              <w:rPr>
                <w:rFonts w:ascii="宋体" w:eastAsia="宋体" w:hAnsi="宋体" w:hint="eastAsia"/>
                <w:bCs/>
                <w:szCs w:val="21"/>
              </w:rPr>
              <w:t>东莞市道</w:t>
            </w:r>
            <w:proofErr w:type="gramStart"/>
            <w:r>
              <w:rPr>
                <w:rFonts w:ascii="宋体" w:eastAsia="宋体" w:hAnsi="宋体" w:hint="eastAsia"/>
                <w:bCs/>
                <w:szCs w:val="21"/>
              </w:rPr>
              <w:t>滘</w:t>
            </w:r>
            <w:proofErr w:type="gramEnd"/>
            <w:r>
              <w:rPr>
                <w:rFonts w:ascii="宋体" w:eastAsia="宋体" w:hAnsi="宋体" w:hint="eastAsia"/>
                <w:bCs/>
                <w:szCs w:val="21"/>
              </w:rPr>
              <w:t>镇大众路6号水乡功能区政务服务中心</w:t>
            </w:r>
          </w:p>
        </w:tc>
      </w:tr>
      <w:tr w:rsidR="005E28F1" w14:paraId="4DE88DEC" w14:textId="77777777">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484D709A" w14:textId="77777777" w:rsidR="005E28F1" w:rsidRDefault="00FF246D">
            <w:pPr>
              <w:spacing w:line="380" w:lineRule="exact"/>
              <w:jc w:val="left"/>
              <w:rPr>
                <w:rFonts w:ascii="宋体" w:eastAsia="宋体" w:hAnsi="宋体"/>
                <w:color w:val="000000" w:themeColor="text1"/>
                <w:szCs w:val="21"/>
                <w:lang w:val="zh-CN"/>
              </w:rPr>
            </w:pPr>
            <w:r>
              <w:rPr>
                <w:rFonts w:ascii="宋体" w:eastAsia="宋体" w:hAnsi="宋体" w:hint="eastAsia"/>
                <w:color w:val="000000" w:themeColor="text1"/>
                <w:szCs w:val="21"/>
                <w:lang w:val="zh-CN"/>
              </w:rPr>
              <w:t>2.2</w:t>
            </w:r>
          </w:p>
        </w:tc>
        <w:tc>
          <w:tcPr>
            <w:tcW w:w="4354" w:type="pct"/>
            <w:tcBorders>
              <w:top w:val="single" w:sz="4" w:space="0" w:color="auto"/>
              <w:left w:val="single" w:sz="6" w:space="0" w:color="auto"/>
              <w:bottom w:val="single" w:sz="4" w:space="0" w:color="auto"/>
              <w:right w:val="single" w:sz="4" w:space="0" w:color="auto"/>
            </w:tcBorders>
            <w:vAlign w:val="center"/>
          </w:tcPr>
          <w:p w14:paraId="5DE5A49A" w14:textId="77777777" w:rsidR="005E28F1" w:rsidRDefault="00FF246D">
            <w:pPr>
              <w:spacing w:line="360" w:lineRule="exact"/>
              <w:ind w:right="-183"/>
              <w:rPr>
                <w:rFonts w:ascii="宋体" w:eastAsia="宋体" w:hAnsi="宋体"/>
                <w:color w:val="000000" w:themeColor="text1"/>
                <w:szCs w:val="21"/>
              </w:rPr>
            </w:pPr>
            <w:r>
              <w:rPr>
                <w:rFonts w:ascii="宋体" w:eastAsia="宋体" w:hAnsi="宋体"/>
                <w:color w:val="000000" w:themeColor="text1"/>
                <w:szCs w:val="21"/>
              </w:rPr>
              <w:t>“采购代理机构”是指：</w:t>
            </w:r>
            <w:r>
              <w:rPr>
                <w:rFonts w:ascii="宋体" w:eastAsia="宋体" w:hAnsi="宋体" w:hint="eastAsia"/>
                <w:color w:val="000000" w:themeColor="text1"/>
                <w:szCs w:val="21"/>
              </w:rPr>
              <w:t>广东</w:t>
            </w:r>
            <w:proofErr w:type="gramStart"/>
            <w:r>
              <w:rPr>
                <w:rFonts w:ascii="宋体" w:eastAsia="宋体" w:hAnsi="宋体" w:hint="eastAsia"/>
                <w:color w:val="000000" w:themeColor="text1"/>
                <w:szCs w:val="21"/>
              </w:rPr>
              <w:t>智汇城市</w:t>
            </w:r>
            <w:proofErr w:type="gramEnd"/>
            <w:r>
              <w:rPr>
                <w:rFonts w:ascii="宋体" w:eastAsia="宋体" w:hAnsi="宋体" w:hint="eastAsia"/>
                <w:color w:val="000000" w:themeColor="text1"/>
                <w:szCs w:val="21"/>
              </w:rPr>
              <w:t>建设项目管理有限公司</w:t>
            </w:r>
          </w:p>
        </w:tc>
      </w:tr>
      <w:tr w:rsidR="005E28F1" w14:paraId="33B9DAFB" w14:textId="77777777">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D9978BD" w14:textId="77777777" w:rsidR="005E28F1" w:rsidRDefault="00FF246D">
            <w:pPr>
              <w:spacing w:line="360" w:lineRule="exact"/>
              <w:ind w:right="-183"/>
              <w:rPr>
                <w:rFonts w:ascii="宋体" w:eastAsia="宋体" w:hAnsi="宋体"/>
                <w:color w:val="000000" w:themeColor="text1"/>
                <w:szCs w:val="21"/>
              </w:rPr>
            </w:pPr>
            <w:r>
              <w:rPr>
                <w:rFonts w:ascii="宋体" w:eastAsia="宋体" w:hAnsi="宋体" w:hint="eastAsia"/>
                <w:color w:val="000000" w:themeColor="text1"/>
                <w:szCs w:val="21"/>
              </w:rPr>
              <w:t>二</w:t>
            </w:r>
            <w:r>
              <w:rPr>
                <w:rFonts w:ascii="宋体" w:eastAsia="宋体" w:hAnsi="宋体"/>
                <w:color w:val="000000" w:themeColor="text1"/>
                <w:szCs w:val="21"/>
              </w:rPr>
              <w:t xml:space="preserve"> </w:t>
            </w:r>
            <w:r>
              <w:rPr>
                <w:rFonts w:ascii="宋体" w:eastAsia="宋体" w:hAnsi="宋体" w:hint="eastAsia"/>
                <w:color w:val="000000" w:themeColor="text1"/>
                <w:szCs w:val="21"/>
              </w:rPr>
              <w:t>招标文件</w:t>
            </w:r>
          </w:p>
        </w:tc>
      </w:tr>
      <w:tr w:rsidR="005E28F1" w14:paraId="3B8678F9"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7C128D72" w14:textId="77777777" w:rsidR="005E28F1" w:rsidRDefault="00FF246D">
            <w:pPr>
              <w:spacing w:line="360" w:lineRule="exact"/>
              <w:ind w:right="-183"/>
              <w:jc w:val="left"/>
              <w:rPr>
                <w:rFonts w:ascii="宋体" w:eastAsia="宋体" w:hAnsi="宋体"/>
                <w:color w:val="000000" w:themeColor="text1"/>
                <w:szCs w:val="21"/>
              </w:rPr>
            </w:pPr>
            <w:r>
              <w:rPr>
                <w:rFonts w:ascii="宋体" w:eastAsia="宋体" w:hAnsi="宋体" w:hint="eastAsia"/>
                <w:color w:val="000000" w:themeColor="text1"/>
                <w:szCs w:val="21"/>
              </w:rPr>
              <w:t>7.1</w:t>
            </w:r>
          </w:p>
        </w:tc>
        <w:tc>
          <w:tcPr>
            <w:tcW w:w="4354" w:type="pct"/>
            <w:tcBorders>
              <w:top w:val="single" w:sz="4" w:space="0" w:color="auto"/>
              <w:left w:val="single" w:sz="4" w:space="0" w:color="auto"/>
              <w:bottom w:val="single" w:sz="4" w:space="0" w:color="auto"/>
              <w:right w:val="single" w:sz="4" w:space="0" w:color="auto"/>
            </w:tcBorders>
            <w:vAlign w:val="center"/>
          </w:tcPr>
          <w:p w14:paraId="6EC94C71" w14:textId="77777777" w:rsidR="005E28F1" w:rsidRDefault="00FF246D">
            <w:pPr>
              <w:spacing w:line="360" w:lineRule="exact"/>
              <w:ind w:right="-183"/>
              <w:rPr>
                <w:rFonts w:ascii="宋体" w:eastAsia="宋体" w:hAnsi="宋体"/>
                <w:color w:val="000000" w:themeColor="text1"/>
                <w:szCs w:val="21"/>
              </w:rPr>
            </w:pPr>
            <w:r>
              <w:rPr>
                <w:rFonts w:ascii="宋体" w:eastAsia="宋体" w:hAnsi="宋体" w:hint="eastAsia"/>
                <w:bCs/>
                <w:color w:val="000000" w:themeColor="text1"/>
                <w:szCs w:val="21"/>
              </w:rPr>
              <w:t>答疑会或现场考察：本项目不集中举行答疑会或现场考察</w:t>
            </w:r>
          </w:p>
        </w:tc>
      </w:tr>
      <w:tr w:rsidR="005E28F1" w14:paraId="76ABD274" w14:textId="77777777">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0DBADEB" w14:textId="77777777" w:rsidR="005E28F1" w:rsidRDefault="00FF246D">
            <w:pPr>
              <w:spacing w:line="360" w:lineRule="exact"/>
              <w:ind w:right="-183"/>
              <w:rPr>
                <w:rFonts w:ascii="宋体" w:eastAsia="宋体" w:hAnsi="宋体"/>
                <w:bCs/>
                <w:color w:val="000000" w:themeColor="text1"/>
                <w:szCs w:val="21"/>
              </w:rPr>
            </w:pPr>
            <w:r>
              <w:rPr>
                <w:rFonts w:ascii="宋体" w:eastAsia="宋体" w:hAnsi="宋体" w:hint="eastAsia"/>
                <w:bCs/>
                <w:color w:val="000000" w:themeColor="text1"/>
                <w:szCs w:val="21"/>
              </w:rPr>
              <w:t>三</w:t>
            </w:r>
            <w:r>
              <w:rPr>
                <w:rFonts w:ascii="宋体" w:eastAsia="宋体" w:hAnsi="宋体"/>
                <w:bCs/>
                <w:color w:val="000000" w:themeColor="text1"/>
                <w:szCs w:val="21"/>
              </w:rPr>
              <w:t xml:space="preserve"> </w:t>
            </w:r>
            <w:r>
              <w:rPr>
                <w:rFonts w:ascii="宋体" w:eastAsia="宋体" w:hAnsi="宋体" w:hint="eastAsia"/>
                <w:bCs/>
                <w:color w:val="000000" w:themeColor="text1"/>
                <w:szCs w:val="21"/>
              </w:rPr>
              <w:t>投标文件的编制</w:t>
            </w:r>
          </w:p>
        </w:tc>
      </w:tr>
      <w:tr w:rsidR="005E28F1" w14:paraId="73888E3F"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8B5B449" w14:textId="77777777" w:rsidR="005E28F1" w:rsidRDefault="00FF246D">
            <w:pPr>
              <w:spacing w:line="360" w:lineRule="exact"/>
              <w:ind w:right="-183"/>
              <w:jc w:val="left"/>
              <w:rPr>
                <w:rFonts w:ascii="宋体" w:eastAsia="宋体" w:hAnsi="宋体"/>
                <w:color w:val="000000" w:themeColor="text1"/>
                <w:szCs w:val="21"/>
              </w:rPr>
            </w:pPr>
            <w:r>
              <w:rPr>
                <w:rFonts w:ascii="宋体" w:eastAsia="宋体" w:hAnsi="宋体"/>
                <w:color w:val="000000" w:themeColor="text1"/>
                <w:szCs w:val="21"/>
              </w:rPr>
              <w:t>11</w:t>
            </w:r>
            <w:r>
              <w:rPr>
                <w:rFonts w:ascii="宋体" w:eastAsia="宋体" w:hAnsi="宋体" w:hint="eastAsia"/>
                <w:color w:val="000000" w:themeColor="text1"/>
                <w:szCs w:val="21"/>
              </w:rPr>
              <w:t>.</w:t>
            </w:r>
            <w:r>
              <w:rPr>
                <w:rFonts w:ascii="宋体" w:eastAsia="宋体" w:hAnsi="宋体"/>
                <w:color w:val="000000" w:themeColor="text1"/>
                <w:szCs w:val="21"/>
              </w:rPr>
              <w:t>7</w:t>
            </w:r>
          </w:p>
        </w:tc>
        <w:tc>
          <w:tcPr>
            <w:tcW w:w="4354" w:type="pct"/>
            <w:tcBorders>
              <w:top w:val="single" w:sz="4" w:space="0" w:color="auto"/>
              <w:left w:val="single" w:sz="4" w:space="0" w:color="auto"/>
              <w:bottom w:val="single" w:sz="4" w:space="0" w:color="auto"/>
              <w:right w:val="single" w:sz="4" w:space="0" w:color="auto"/>
            </w:tcBorders>
            <w:vAlign w:val="center"/>
          </w:tcPr>
          <w:p w14:paraId="2DD23002" w14:textId="77777777" w:rsidR="005E28F1" w:rsidRDefault="00FF246D">
            <w:pPr>
              <w:spacing w:line="360" w:lineRule="exact"/>
              <w:ind w:right="-183"/>
              <w:rPr>
                <w:rFonts w:ascii="宋体" w:eastAsia="宋体" w:hAnsi="宋体"/>
                <w:bCs/>
                <w:color w:val="000000" w:themeColor="text1"/>
                <w:spacing w:val="-4"/>
                <w:szCs w:val="21"/>
              </w:rPr>
            </w:pPr>
            <w:r>
              <w:rPr>
                <w:rFonts w:ascii="宋体" w:eastAsia="宋体" w:hAnsi="宋体" w:hint="eastAsia"/>
                <w:bCs/>
                <w:color w:val="000000" w:themeColor="text1"/>
                <w:spacing w:val="-4"/>
                <w:szCs w:val="21"/>
              </w:rPr>
              <w:t>投标人所报的投标价在合同执行过程中是固定不变的，不得以任何理由予以变更</w:t>
            </w:r>
          </w:p>
        </w:tc>
      </w:tr>
      <w:tr w:rsidR="005E28F1" w14:paraId="44E88DCC" w14:textId="77777777">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58C5F8B4" w14:textId="77777777" w:rsidR="005E28F1" w:rsidRDefault="00FF246D">
            <w:pPr>
              <w:spacing w:line="360" w:lineRule="exact"/>
              <w:ind w:right="-183"/>
              <w:jc w:val="left"/>
              <w:rPr>
                <w:rFonts w:ascii="宋体" w:eastAsia="宋体" w:hAnsi="宋体"/>
                <w:color w:val="000000" w:themeColor="text1"/>
                <w:szCs w:val="21"/>
              </w:rPr>
            </w:pPr>
            <w:r>
              <w:rPr>
                <w:rFonts w:ascii="宋体" w:eastAsia="宋体" w:hAnsi="宋体"/>
                <w:color w:val="000000" w:themeColor="text1"/>
                <w:szCs w:val="21"/>
              </w:rPr>
              <w:t>11</w:t>
            </w:r>
            <w:r>
              <w:rPr>
                <w:rFonts w:ascii="宋体" w:eastAsia="宋体" w:hAnsi="宋体" w:hint="eastAsia"/>
                <w:color w:val="000000" w:themeColor="text1"/>
                <w:szCs w:val="21"/>
              </w:rPr>
              <w:t>.8</w:t>
            </w:r>
          </w:p>
        </w:tc>
        <w:tc>
          <w:tcPr>
            <w:tcW w:w="4354" w:type="pct"/>
            <w:tcBorders>
              <w:top w:val="single" w:sz="4" w:space="0" w:color="auto"/>
              <w:left w:val="single" w:sz="4" w:space="0" w:color="auto"/>
              <w:bottom w:val="single" w:sz="4" w:space="0" w:color="auto"/>
              <w:right w:val="single" w:sz="4" w:space="0" w:color="auto"/>
            </w:tcBorders>
            <w:vAlign w:val="center"/>
          </w:tcPr>
          <w:p w14:paraId="3DE2E7EF" w14:textId="77777777" w:rsidR="005E28F1" w:rsidRDefault="00FF246D">
            <w:pPr>
              <w:spacing w:line="360" w:lineRule="exact"/>
              <w:ind w:right="-183"/>
              <w:rPr>
                <w:rFonts w:ascii="宋体" w:eastAsia="宋体" w:hAnsi="宋体"/>
                <w:bCs/>
                <w:color w:val="000000" w:themeColor="text1"/>
                <w:szCs w:val="21"/>
              </w:rPr>
            </w:pPr>
            <w:r>
              <w:rPr>
                <w:rFonts w:ascii="宋体" w:eastAsia="宋体" w:hAnsi="宋体" w:hint="eastAsia"/>
                <w:bCs/>
                <w:color w:val="000000" w:themeColor="text1"/>
                <w:spacing w:val="-4"/>
                <w:szCs w:val="21"/>
              </w:rPr>
              <w:t>不允许有备选方案</w:t>
            </w:r>
          </w:p>
        </w:tc>
      </w:tr>
      <w:tr w:rsidR="005E28F1" w14:paraId="5C7612A1"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28949A03" w14:textId="77777777" w:rsidR="005E28F1" w:rsidRDefault="00FF246D">
            <w:pPr>
              <w:spacing w:line="360" w:lineRule="exact"/>
              <w:ind w:right="-183"/>
              <w:jc w:val="left"/>
              <w:rPr>
                <w:rFonts w:ascii="宋体" w:eastAsia="宋体" w:hAnsi="宋体"/>
                <w:color w:val="000000" w:themeColor="text1"/>
                <w:szCs w:val="21"/>
              </w:rPr>
            </w:pPr>
            <w:r>
              <w:rPr>
                <w:rFonts w:ascii="宋体" w:eastAsia="宋体" w:hAnsi="宋体"/>
                <w:color w:val="000000" w:themeColor="text1"/>
                <w:szCs w:val="21"/>
              </w:rPr>
              <w:t>11</w:t>
            </w:r>
            <w:r>
              <w:rPr>
                <w:rFonts w:ascii="宋体" w:eastAsia="宋体" w:hAnsi="宋体" w:hint="eastAsia"/>
                <w:color w:val="000000" w:themeColor="text1"/>
                <w:szCs w:val="21"/>
              </w:rPr>
              <w:t>.9</w:t>
            </w:r>
          </w:p>
        </w:tc>
        <w:tc>
          <w:tcPr>
            <w:tcW w:w="4354" w:type="pct"/>
            <w:tcBorders>
              <w:top w:val="single" w:sz="4" w:space="0" w:color="auto"/>
              <w:left w:val="single" w:sz="4" w:space="0" w:color="auto"/>
              <w:bottom w:val="single" w:sz="4" w:space="0" w:color="auto"/>
              <w:right w:val="single" w:sz="4" w:space="0" w:color="auto"/>
            </w:tcBorders>
            <w:vAlign w:val="center"/>
          </w:tcPr>
          <w:p w14:paraId="67E522D4" w14:textId="77777777" w:rsidR="005E28F1" w:rsidRDefault="00FF246D">
            <w:pPr>
              <w:spacing w:line="360" w:lineRule="exact"/>
              <w:ind w:right="-183"/>
              <w:rPr>
                <w:rFonts w:ascii="宋体" w:eastAsia="宋体" w:hAnsi="宋体"/>
                <w:bCs/>
                <w:color w:val="000000" w:themeColor="text1"/>
                <w:szCs w:val="21"/>
              </w:rPr>
            </w:pPr>
            <w:r>
              <w:rPr>
                <w:rFonts w:ascii="宋体" w:eastAsia="宋体" w:hAnsi="宋体" w:hint="eastAsia"/>
                <w:bCs/>
                <w:color w:val="000000" w:themeColor="text1"/>
                <w:spacing w:val="-4"/>
                <w:szCs w:val="21"/>
              </w:rPr>
              <w:t>不允许附加条件报价</w:t>
            </w:r>
          </w:p>
        </w:tc>
      </w:tr>
      <w:tr w:rsidR="005E28F1" w14:paraId="1DF2F5A2"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8B58EBE" w14:textId="77777777" w:rsidR="005E28F1" w:rsidRDefault="00FF246D">
            <w:pPr>
              <w:spacing w:line="360" w:lineRule="exact"/>
              <w:ind w:right="-183"/>
              <w:jc w:val="left"/>
              <w:rPr>
                <w:rFonts w:ascii="宋体" w:eastAsia="宋体" w:hAnsi="宋体"/>
                <w:bCs/>
                <w:color w:val="000000" w:themeColor="text1"/>
                <w:spacing w:val="-4"/>
                <w:szCs w:val="21"/>
              </w:rPr>
            </w:pPr>
            <w:r>
              <w:rPr>
                <w:rFonts w:ascii="宋体" w:eastAsia="宋体" w:hAnsi="宋体"/>
                <w:bCs/>
                <w:color w:val="000000" w:themeColor="text1"/>
                <w:spacing w:val="-4"/>
                <w:szCs w:val="21"/>
              </w:rPr>
              <w:t>16</w:t>
            </w:r>
            <w:r>
              <w:rPr>
                <w:rFonts w:ascii="宋体" w:eastAsia="宋体" w:hAnsi="宋体" w:hint="eastAsia"/>
                <w:bCs/>
                <w:color w:val="000000" w:themeColor="text1"/>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831EA37" w14:textId="77777777" w:rsidR="005E28F1" w:rsidRDefault="00FF246D">
            <w:pPr>
              <w:spacing w:line="360" w:lineRule="exact"/>
              <w:ind w:right="-183"/>
              <w:rPr>
                <w:rFonts w:ascii="宋体" w:eastAsia="宋体" w:hAnsi="宋体"/>
                <w:bCs/>
                <w:color w:val="000000" w:themeColor="text1"/>
                <w:spacing w:val="-4"/>
                <w:szCs w:val="21"/>
              </w:rPr>
            </w:pPr>
            <w:r>
              <w:rPr>
                <w:rFonts w:ascii="宋体" w:eastAsia="宋体" w:hAnsi="宋体" w:hint="eastAsia"/>
                <w:bCs/>
                <w:color w:val="000000" w:themeColor="text1"/>
                <w:spacing w:val="-4"/>
                <w:szCs w:val="21"/>
              </w:rPr>
              <w:t>投标人投标时须</w:t>
            </w:r>
            <w:r>
              <w:rPr>
                <w:rFonts w:ascii="宋体" w:eastAsia="宋体" w:hAnsi="宋体"/>
                <w:bCs/>
                <w:color w:val="000000" w:themeColor="text1"/>
                <w:spacing w:val="-4"/>
                <w:szCs w:val="21"/>
              </w:rPr>
              <w:t>附有</w:t>
            </w:r>
            <w:r>
              <w:rPr>
                <w:rFonts w:ascii="宋体" w:eastAsia="宋体" w:hAnsi="宋体" w:hint="eastAsia"/>
                <w:bCs/>
                <w:color w:val="000000" w:themeColor="text1"/>
                <w:spacing w:val="-4"/>
                <w:szCs w:val="21"/>
              </w:rPr>
              <w:t>投标保证金为：</w:t>
            </w:r>
            <w:r>
              <w:rPr>
                <w:rFonts w:ascii="宋体" w:eastAsia="宋体" w:hAnsi="宋体" w:hint="eastAsia"/>
                <w:bCs/>
                <w:color w:val="000000" w:themeColor="text1"/>
                <w:spacing w:val="-4"/>
                <w:szCs w:val="21"/>
                <w:u w:val="single"/>
              </w:rPr>
              <w:t>人民币陆仟</w:t>
            </w:r>
            <w:r>
              <w:rPr>
                <w:rFonts w:ascii="宋体" w:eastAsia="宋体" w:hAnsi="宋体"/>
                <w:bCs/>
                <w:color w:val="000000" w:themeColor="text1"/>
                <w:spacing w:val="-4"/>
                <w:szCs w:val="21"/>
                <w:u w:val="single"/>
              </w:rPr>
              <w:t>元整(￥6,000.00元 )</w:t>
            </w:r>
          </w:p>
        </w:tc>
      </w:tr>
      <w:tr w:rsidR="005E28F1" w14:paraId="3F337AC4"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0CC5FD6E" w14:textId="77777777" w:rsidR="005E28F1" w:rsidRDefault="00FF246D">
            <w:pPr>
              <w:spacing w:line="360" w:lineRule="exact"/>
              <w:ind w:right="-183"/>
              <w:jc w:val="left"/>
              <w:rPr>
                <w:rFonts w:ascii="宋体" w:eastAsia="宋体" w:hAnsi="宋体"/>
                <w:bCs/>
                <w:color w:val="000000" w:themeColor="text1"/>
                <w:spacing w:val="-4"/>
                <w:szCs w:val="21"/>
              </w:rPr>
            </w:pPr>
            <w:r>
              <w:rPr>
                <w:rFonts w:ascii="宋体" w:eastAsia="宋体" w:hAnsi="宋体" w:hint="eastAsia"/>
                <w:bCs/>
                <w:color w:val="000000" w:themeColor="text1"/>
                <w:spacing w:val="-4"/>
                <w:szCs w:val="21"/>
              </w:rPr>
              <w:t>16.2</w:t>
            </w:r>
          </w:p>
        </w:tc>
        <w:tc>
          <w:tcPr>
            <w:tcW w:w="4354" w:type="pct"/>
            <w:tcBorders>
              <w:top w:val="single" w:sz="4" w:space="0" w:color="auto"/>
              <w:left w:val="single" w:sz="4" w:space="0" w:color="auto"/>
              <w:bottom w:val="single" w:sz="4" w:space="0" w:color="auto"/>
              <w:right w:val="single" w:sz="4" w:space="0" w:color="auto"/>
            </w:tcBorders>
            <w:vAlign w:val="center"/>
          </w:tcPr>
          <w:p w14:paraId="22981392" w14:textId="77777777" w:rsidR="005E28F1" w:rsidRDefault="00FF246D">
            <w:pPr>
              <w:spacing w:line="360" w:lineRule="auto"/>
              <w:rPr>
                <w:rFonts w:ascii="宋体" w:eastAsia="宋体" w:hAnsi="宋体"/>
                <w:bCs/>
                <w:color w:val="000000" w:themeColor="text1"/>
                <w:szCs w:val="21"/>
              </w:rPr>
            </w:pPr>
            <w:r>
              <w:rPr>
                <w:rFonts w:ascii="宋体" w:eastAsia="宋体" w:hAnsi="宋体" w:hint="eastAsia"/>
                <w:bCs/>
                <w:color w:val="000000" w:themeColor="text1"/>
                <w:szCs w:val="21"/>
              </w:rPr>
              <w:t>投标保证金作为供应商投标的组成部分，与投标文件一同递交。</w:t>
            </w:r>
          </w:p>
        </w:tc>
      </w:tr>
      <w:tr w:rsidR="005E28F1" w14:paraId="277EA327"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4F989EB" w14:textId="77777777" w:rsidR="005E28F1" w:rsidRDefault="00FF246D">
            <w:pPr>
              <w:spacing w:line="360" w:lineRule="exact"/>
              <w:ind w:right="-183"/>
              <w:jc w:val="left"/>
              <w:rPr>
                <w:rFonts w:ascii="宋体" w:eastAsia="宋体" w:hAnsi="宋体"/>
                <w:bCs/>
                <w:color w:val="000000" w:themeColor="text1"/>
                <w:spacing w:val="-4"/>
                <w:szCs w:val="21"/>
              </w:rPr>
            </w:pPr>
            <w:r>
              <w:rPr>
                <w:rFonts w:ascii="宋体" w:eastAsia="宋体" w:hAnsi="宋体" w:hint="eastAsia"/>
                <w:bCs/>
                <w:color w:val="000000" w:themeColor="text1"/>
                <w:szCs w:val="21"/>
              </w:rPr>
              <w:t>16.3</w:t>
            </w:r>
          </w:p>
        </w:tc>
        <w:tc>
          <w:tcPr>
            <w:tcW w:w="4354" w:type="pct"/>
            <w:tcBorders>
              <w:top w:val="single" w:sz="4" w:space="0" w:color="auto"/>
              <w:left w:val="single" w:sz="4" w:space="0" w:color="auto"/>
              <w:bottom w:val="single" w:sz="4" w:space="0" w:color="auto"/>
              <w:right w:val="single" w:sz="4" w:space="0" w:color="auto"/>
            </w:tcBorders>
            <w:vAlign w:val="center"/>
          </w:tcPr>
          <w:p w14:paraId="642CD89B" w14:textId="77777777" w:rsidR="005E28F1" w:rsidRDefault="00FF246D">
            <w:pPr>
              <w:spacing w:line="360" w:lineRule="auto"/>
              <w:rPr>
                <w:rFonts w:ascii="宋体" w:eastAsia="宋体" w:hAnsi="宋体"/>
                <w:bCs/>
                <w:color w:val="000000" w:themeColor="text1"/>
                <w:szCs w:val="21"/>
              </w:rPr>
            </w:pPr>
            <w:r>
              <w:rPr>
                <w:rFonts w:ascii="宋体" w:eastAsia="宋体" w:hAnsi="宋体" w:hint="eastAsia"/>
                <w:bCs/>
                <w:color w:val="000000" w:themeColor="text1"/>
                <w:szCs w:val="21"/>
              </w:rPr>
              <w:t>投标人应按要求提交投标担保，投标人应当以银行转账、电汇或《政府采购投标担保函》形式缴交，投标人与交款人名称必须一致，非投标人缴纳的投标保证金无效。</w:t>
            </w:r>
          </w:p>
        </w:tc>
      </w:tr>
      <w:tr w:rsidR="005E28F1" w14:paraId="515DC5EA" w14:textId="77777777">
        <w:trPr>
          <w:trHeight w:val="2121"/>
          <w:jc w:val="center"/>
        </w:trPr>
        <w:tc>
          <w:tcPr>
            <w:tcW w:w="646" w:type="pct"/>
            <w:tcBorders>
              <w:top w:val="single" w:sz="4" w:space="0" w:color="auto"/>
              <w:left w:val="single" w:sz="4" w:space="0" w:color="auto"/>
              <w:bottom w:val="single" w:sz="4" w:space="0" w:color="auto"/>
              <w:right w:val="single" w:sz="4" w:space="0" w:color="auto"/>
            </w:tcBorders>
            <w:vAlign w:val="center"/>
          </w:tcPr>
          <w:p w14:paraId="4045D7C6" w14:textId="77777777" w:rsidR="005E28F1" w:rsidRDefault="00FF246D">
            <w:pPr>
              <w:spacing w:line="360" w:lineRule="exact"/>
              <w:ind w:right="-183"/>
              <w:jc w:val="left"/>
              <w:rPr>
                <w:rFonts w:ascii="宋体" w:eastAsia="宋体" w:hAnsi="宋体"/>
                <w:bCs/>
                <w:color w:val="000000" w:themeColor="text1"/>
                <w:spacing w:val="-4"/>
                <w:szCs w:val="21"/>
              </w:rPr>
            </w:pPr>
            <w:r>
              <w:rPr>
                <w:rFonts w:ascii="宋体" w:eastAsia="宋体" w:hAnsi="宋体"/>
                <w:bCs/>
                <w:color w:val="000000" w:themeColor="text1"/>
                <w:spacing w:val="-4"/>
                <w:szCs w:val="21"/>
              </w:rPr>
              <w:lastRenderedPageBreak/>
              <w:t>16</w:t>
            </w:r>
            <w:r>
              <w:rPr>
                <w:rFonts w:ascii="宋体" w:eastAsia="宋体" w:hAnsi="宋体" w:hint="eastAsia"/>
                <w:bCs/>
                <w:color w:val="000000" w:themeColor="text1"/>
                <w:spacing w:val="-4"/>
                <w:szCs w:val="21"/>
              </w:rPr>
              <w:t>.5.1</w:t>
            </w:r>
          </w:p>
        </w:tc>
        <w:tc>
          <w:tcPr>
            <w:tcW w:w="4354" w:type="pct"/>
            <w:tcBorders>
              <w:top w:val="single" w:sz="4" w:space="0" w:color="auto"/>
              <w:left w:val="single" w:sz="4" w:space="0" w:color="auto"/>
              <w:bottom w:val="single" w:sz="4" w:space="0" w:color="auto"/>
              <w:right w:val="single" w:sz="4" w:space="0" w:color="auto"/>
            </w:tcBorders>
            <w:vAlign w:val="center"/>
          </w:tcPr>
          <w:p w14:paraId="5273A124" w14:textId="77777777" w:rsidR="005E28F1" w:rsidRDefault="00FF246D">
            <w:pPr>
              <w:spacing w:line="360" w:lineRule="exact"/>
              <w:rPr>
                <w:rFonts w:ascii="宋体" w:eastAsia="宋体" w:hAnsi="宋体"/>
                <w:bCs/>
                <w:color w:val="000000" w:themeColor="text1"/>
                <w:szCs w:val="21"/>
              </w:rPr>
            </w:pPr>
            <w:r>
              <w:rPr>
                <w:rFonts w:ascii="宋体" w:eastAsia="宋体" w:hAnsi="宋体" w:hint="eastAsia"/>
                <w:bCs/>
                <w:color w:val="000000" w:themeColor="text1"/>
                <w:szCs w:val="21"/>
              </w:rPr>
              <w:t>投标保证金以转账形式递交的，请</w:t>
            </w:r>
            <w:proofErr w:type="gramStart"/>
            <w:r>
              <w:rPr>
                <w:rFonts w:ascii="宋体" w:eastAsia="宋体" w:hAnsi="宋体" w:hint="eastAsia"/>
                <w:bCs/>
                <w:color w:val="000000" w:themeColor="text1"/>
                <w:szCs w:val="21"/>
              </w:rPr>
              <w:t>务必按</w:t>
            </w:r>
            <w:proofErr w:type="gramEnd"/>
            <w:r>
              <w:rPr>
                <w:rFonts w:ascii="宋体" w:eastAsia="宋体" w:hAnsi="宋体" w:hint="eastAsia"/>
                <w:bCs/>
                <w:color w:val="000000" w:themeColor="text1"/>
                <w:szCs w:val="21"/>
              </w:rPr>
              <w:t>以下信息填写汇款单：</w:t>
            </w:r>
          </w:p>
          <w:p w14:paraId="38F9D698" w14:textId="77777777" w:rsidR="005E28F1" w:rsidRDefault="00FF246D">
            <w:pPr>
              <w:spacing w:line="360" w:lineRule="auto"/>
              <w:ind w:right="-183"/>
              <w:rPr>
                <w:rFonts w:ascii="宋体" w:eastAsia="宋体" w:hAnsi="宋体"/>
                <w:bCs/>
                <w:szCs w:val="21"/>
              </w:rPr>
            </w:pPr>
            <w:r>
              <w:rPr>
                <w:rFonts w:ascii="宋体" w:eastAsia="宋体" w:hAnsi="宋体" w:hint="eastAsia"/>
                <w:bCs/>
                <w:szCs w:val="21"/>
              </w:rPr>
              <w:t>收款单位名称：广东</w:t>
            </w:r>
            <w:proofErr w:type="gramStart"/>
            <w:r>
              <w:rPr>
                <w:rFonts w:ascii="宋体" w:eastAsia="宋体" w:hAnsi="宋体" w:hint="eastAsia"/>
                <w:bCs/>
                <w:szCs w:val="21"/>
              </w:rPr>
              <w:t>智汇城市</w:t>
            </w:r>
            <w:proofErr w:type="gramEnd"/>
            <w:r>
              <w:rPr>
                <w:rFonts w:ascii="宋体" w:eastAsia="宋体" w:hAnsi="宋体" w:hint="eastAsia"/>
                <w:bCs/>
                <w:szCs w:val="21"/>
              </w:rPr>
              <w:t>建设项目管理有限公司</w:t>
            </w:r>
          </w:p>
          <w:p w14:paraId="63AA4A00" w14:textId="77777777" w:rsidR="005E28F1" w:rsidRDefault="00FF246D">
            <w:pPr>
              <w:spacing w:line="360" w:lineRule="auto"/>
              <w:ind w:right="-183"/>
              <w:rPr>
                <w:rFonts w:ascii="宋体" w:eastAsia="宋体" w:hAnsi="宋体"/>
                <w:bCs/>
                <w:szCs w:val="21"/>
              </w:rPr>
            </w:pPr>
            <w:r>
              <w:rPr>
                <w:rFonts w:ascii="宋体" w:eastAsia="宋体" w:hAnsi="宋体" w:hint="eastAsia"/>
                <w:bCs/>
                <w:szCs w:val="21"/>
              </w:rPr>
              <w:t>收款单位开户银行：东莞农村商业银行滨海湾新区支行营业部</w:t>
            </w:r>
          </w:p>
          <w:p w14:paraId="16E5D877" w14:textId="77777777" w:rsidR="005E28F1" w:rsidRDefault="00FF246D">
            <w:pPr>
              <w:spacing w:line="360" w:lineRule="auto"/>
              <w:ind w:right="-4"/>
              <w:rPr>
                <w:rFonts w:ascii="宋体" w:eastAsia="宋体" w:hAnsi="宋体"/>
                <w:bCs/>
                <w:spacing w:val="-4"/>
                <w:szCs w:val="21"/>
              </w:rPr>
            </w:pPr>
            <w:r>
              <w:rPr>
                <w:rFonts w:ascii="宋体" w:eastAsia="宋体" w:hAnsi="宋体" w:hint="eastAsia"/>
                <w:bCs/>
                <w:szCs w:val="21"/>
              </w:rPr>
              <w:t>收款单位账户：550010190010000206</w:t>
            </w:r>
          </w:p>
          <w:p w14:paraId="0AAE0761" w14:textId="77777777" w:rsidR="005E28F1" w:rsidRDefault="00FF246D">
            <w:pPr>
              <w:spacing w:line="360" w:lineRule="exact"/>
              <w:ind w:right="-183"/>
              <w:rPr>
                <w:rFonts w:ascii="宋体" w:eastAsia="宋体" w:hAnsi="宋体"/>
                <w:b/>
                <w:bCs/>
                <w:color w:val="000000" w:themeColor="text1"/>
                <w:spacing w:val="-4"/>
                <w:szCs w:val="21"/>
              </w:rPr>
            </w:pPr>
            <w:r>
              <w:rPr>
                <w:rFonts w:ascii="宋体" w:eastAsia="宋体" w:hAnsi="宋体"/>
                <w:b/>
                <w:bCs/>
                <w:szCs w:val="21"/>
              </w:rPr>
              <w:t xml:space="preserve"> [</w:t>
            </w:r>
            <w:r>
              <w:rPr>
                <w:rFonts w:ascii="宋体" w:eastAsia="宋体" w:hAnsi="宋体" w:hint="eastAsia"/>
                <w:b/>
                <w:bCs/>
                <w:szCs w:val="21"/>
              </w:rPr>
              <w:t>各投标人在转账或电汇时须在用途栏上写明项目编号</w:t>
            </w:r>
            <w:proofErr w:type="gramStart"/>
            <w:r>
              <w:rPr>
                <w:rFonts w:ascii="宋体" w:eastAsia="宋体" w:hAnsi="宋体" w:hint="eastAsia"/>
                <w:b/>
                <w:bCs/>
                <w:szCs w:val="21"/>
              </w:rPr>
              <w:t>及包号</w:t>
            </w:r>
            <w:proofErr w:type="gramEnd"/>
            <w:r>
              <w:rPr>
                <w:rFonts w:ascii="宋体" w:eastAsia="宋体" w:hAnsi="宋体"/>
                <w:b/>
                <w:bCs/>
                <w:szCs w:val="21"/>
              </w:rPr>
              <w:t>(如有)]</w:t>
            </w:r>
          </w:p>
        </w:tc>
      </w:tr>
      <w:tr w:rsidR="005E28F1" w14:paraId="11B69550" w14:textId="77777777">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157E8C42" w14:textId="77777777" w:rsidR="005E28F1" w:rsidRDefault="00FF246D">
            <w:pPr>
              <w:spacing w:line="380" w:lineRule="exact"/>
              <w:jc w:val="left"/>
              <w:rPr>
                <w:rFonts w:ascii="宋体" w:eastAsia="宋体" w:hAnsi="宋体"/>
                <w:color w:val="000000" w:themeColor="text1"/>
                <w:szCs w:val="21"/>
                <w:lang w:val="zh-CN"/>
              </w:rPr>
            </w:pPr>
            <w:r>
              <w:rPr>
                <w:rFonts w:ascii="宋体" w:eastAsia="宋体" w:hAnsi="宋体"/>
                <w:color w:val="000000" w:themeColor="text1"/>
                <w:szCs w:val="21"/>
                <w:lang w:val="zh-CN"/>
              </w:rPr>
              <w:t>17</w:t>
            </w:r>
            <w:r>
              <w:rPr>
                <w:rFonts w:ascii="宋体" w:eastAsia="宋体" w:hAnsi="宋体" w:hint="eastAsia"/>
                <w:color w:val="000000" w:themeColor="text1"/>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32D7892F" w14:textId="77777777" w:rsidR="005E28F1" w:rsidRDefault="00FF246D">
            <w:pPr>
              <w:spacing w:line="380" w:lineRule="exact"/>
              <w:ind w:right="-40"/>
              <w:rPr>
                <w:rFonts w:ascii="宋体" w:eastAsia="宋体" w:hAnsi="宋体"/>
                <w:color w:val="000000" w:themeColor="text1"/>
                <w:szCs w:val="21"/>
                <w:lang w:val="zh-CN"/>
              </w:rPr>
            </w:pPr>
            <w:r>
              <w:rPr>
                <w:rFonts w:ascii="宋体" w:eastAsia="宋体" w:hAnsi="宋体" w:hint="eastAsia"/>
                <w:color w:val="000000" w:themeColor="text1"/>
                <w:szCs w:val="21"/>
                <w:lang w:val="zh-CN"/>
              </w:rPr>
              <w:t>投标有效期：递交投标文件截止日后</w:t>
            </w:r>
            <w:r>
              <w:rPr>
                <w:rFonts w:ascii="宋体" w:eastAsia="宋体" w:hAnsi="宋体"/>
                <w:color w:val="000000" w:themeColor="text1"/>
                <w:szCs w:val="21"/>
                <w:u w:val="single"/>
                <w:lang w:val="zh-CN"/>
              </w:rPr>
              <w:t xml:space="preserve"> 90 </w:t>
            </w:r>
            <w:r>
              <w:rPr>
                <w:rFonts w:ascii="宋体" w:eastAsia="宋体" w:hAnsi="宋体" w:hint="eastAsia"/>
                <w:color w:val="000000" w:themeColor="text1"/>
                <w:szCs w:val="21"/>
                <w:lang w:val="zh-CN"/>
              </w:rPr>
              <w:t>天</w:t>
            </w:r>
          </w:p>
        </w:tc>
      </w:tr>
      <w:tr w:rsidR="005E28F1" w14:paraId="5C613569" w14:textId="77777777">
        <w:trPr>
          <w:trHeight w:val="1270"/>
          <w:jc w:val="center"/>
        </w:trPr>
        <w:tc>
          <w:tcPr>
            <w:tcW w:w="646" w:type="pct"/>
            <w:tcBorders>
              <w:top w:val="single" w:sz="4" w:space="0" w:color="auto"/>
              <w:left w:val="single" w:sz="4" w:space="0" w:color="auto"/>
              <w:bottom w:val="single" w:sz="4" w:space="0" w:color="auto"/>
              <w:right w:val="single" w:sz="4" w:space="0" w:color="auto"/>
            </w:tcBorders>
            <w:vAlign w:val="center"/>
          </w:tcPr>
          <w:p w14:paraId="248ACB3F" w14:textId="77777777" w:rsidR="005E28F1" w:rsidRDefault="00FF246D">
            <w:pPr>
              <w:spacing w:line="380" w:lineRule="exact"/>
              <w:jc w:val="left"/>
              <w:rPr>
                <w:rFonts w:ascii="宋体" w:eastAsia="宋体" w:hAnsi="宋体"/>
                <w:color w:val="000000" w:themeColor="text1"/>
                <w:szCs w:val="21"/>
                <w:lang w:val="zh-CN"/>
              </w:rPr>
            </w:pPr>
            <w:r>
              <w:rPr>
                <w:rFonts w:ascii="宋体" w:eastAsia="宋体" w:hAnsi="宋体"/>
                <w:color w:val="000000" w:themeColor="text1"/>
                <w:szCs w:val="21"/>
                <w:lang w:val="zh-CN"/>
              </w:rPr>
              <w:t>1</w:t>
            </w:r>
            <w:r>
              <w:rPr>
                <w:rFonts w:ascii="宋体" w:eastAsia="宋体" w:hAnsi="宋体" w:hint="eastAsia"/>
                <w:color w:val="000000" w:themeColor="text1"/>
                <w:szCs w:val="21"/>
                <w:lang w:val="zh-CN"/>
              </w:rPr>
              <w:t>8.1</w:t>
            </w:r>
          </w:p>
        </w:tc>
        <w:tc>
          <w:tcPr>
            <w:tcW w:w="4354" w:type="pct"/>
            <w:tcBorders>
              <w:top w:val="single" w:sz="4" w:space="0" w:color="auto"/>
              <w:left w:val="single" w:sz="4" w:space="0" w:color="auto"/>
              <w:bottom w:val="single" w:sz="4" w:space="0" w:color="auto"/>
              <w:right w:val="single" w:sz="4" w:space="0" w:color="auto"/>
            </w:tcBorders>
            <w:vAlign w:val="center"/>
          </w:tcPr>
          <w:p w14:paraId="7BA3F7AA"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投标文件份数：</w:t>
            </w:r>
            <w:r>
              <w:rPr>
                <w:rFonts w:ascii="宋体" w:eastAsia="宋体" w:hAnsi="宋体"/>
                <w:color w:val="000000" w:themeColor="text1"/>
                <w:szCs w:val="21"/>
                <w:lang w:val="zh-CN"/>
              </w:rPr>
              <w:t>正本一份</w:t>
            </w:r>
            <w:r>
              <w:rPr>
                <w:rFonts w:ascii="宋体" w:eastAsia="宋体" w:hAnsi="宋体" w:hint="eastAsia"/>
                <w:color w:val="000000" w:themeColor="text1"/>
                <w:szCs w:val="21"/>
                <w:lang w:val="zh-CN"/>
              </w:rPr>
              <w:t>（含商务技术文件、价格文件，价格文件必须独立装订）</w:t>
            </w:r>
            <w:r>
              <w:rPr>
                <w:rFonts w:ascii="宋体" w:eastAsia="宋体" w:hAnsi="宋体"/>
                <w:color w:val="000000" w:themeColor="text1"/>
                <w:szCs w:val="21"/>
                <w:lang w:val="zh-CN"/>
              </w:rPr>
              <w:t>，副本</w:t>
            </w:r>
            <w:r>
              <w:rPr>
                <w:rFonts w:ascii="宋体" w:eastAsia="宋体" w:hAnsi="宋体" w:hint="eastAsia"/>
                <w:color w:val="000000" w:themeColor="text1"/>
                <w:szCs w:val="21"/>
                <w:lang w:val="zh-CN"/>
              </w:rPr>
              <w:t>五</w:t>
            </w:r>
            <w:r>
              <w:rPr>
                <w:rFonts w:ascii="宋体" w:eastAsia="宋体" w:hAnsi="宋体"/>
                <w:color w:val="000000" w:themeColor="text1"/>
                <w:szCs w:val="21"/>
                <w:lang w:val="zh-CN"/>
              </w:rPr>
              <w:t>份</w:t>
            </w:r>
            <w:r>
              <w:rPr>
                <w:rFonts w:ascii="宋体" w:eastAsia="宋体" w:hAnsi="宋体" w:hint="eastAsia"/>
                <w:color w:val="000000" w:themeColor="text1"/>
                <w:szCs w:val="21"/>
                <w:lang w:val="zh-CN"/>
              </w:rPr>
              <w:t>（含商务技术文件、价格文件，价格文件必须独立装订）</w:t>
            </w:r>
            <w:r>
              <w:rPr>
                <w:rFonts w:ascii="宋体" w:eastAsia="宋体" w:hAnsi="宋体"/>
                <w:color w:val="000000" w:themeColor="text1"/>
                <w:szCs w:val="21"/>
                <w:lang w:val="zh-CN"/>
              </w:rPr>
              <w:t>，电子文件</w:t>
            </w:r>
            <w:r>
              <w:rPr>
                <w:rFonts w:ascii="宋体" w:eastAsia="宋体" w:hAnsi="宋体" w:hint="eastAsia"/>
                <w:color w:val="000000" w:themeColor="text1"/>
                <w:szCs w:val="21"/>
                <w:lang w:val="zh-CN"/>
              </w:rPr>
              <w:t>一</w:t>
            </w:r>
            <w:r>
              <w:rPr>
                <w:rFonts w:ascii="宋体" w:eastAsia="宋体" w:hAnsi="宋体"/>
                <w:color w:val="000000" w:themeColor="text1"/>
                <w:szCs w:val="21"/>
                <w:lang w:val="zh-CN"/>
              </w:rPr>
              <w:t>份</w:t>
            </w:r>
            <w:r>
              <w:rPr>
                <w:rFonts w:ascii="宋体" w:eastAsia="宋体" w:hAnsi="宋体" w:hint="eastAsia"/>
                <w:color w:val="000000" w:themeColor="text1"/>
                <w:szCs w:val="21"/>
                <w:lang w:val="zh-CN"/>
              </w:rPr>
              <w:t>，唱标信封一个。</w:t>
            </w:r>
          </w:p>
        </w:tc>
      </w:tr>
      <w:tr w:rsidR="005E28F1" w14:paraId="09741B3E"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84AD257"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五</w:t>
            </w:r>
            <w:r>
              <w:rPr>
                <w:rFonts w:ascii="宋体" w:eastAsia="宋体" w:hAnsi="宋体"/>
                <w:color w:val="000000" w:themeColor="text1"/>
                <w:szCs w:val="21"/>
                <w:lang w:val="zh-CN"/>
              </w:rPr>
              <w:t xml:space="preserve"> </w:t>
            </w:r>
            <w:r>
              <w:rPr>
                <w:rFonts w:ascii="宋体" w:eastAsia="宋体" w:hAnsi="宋体" w:hint="eastAsia"/>
                <w:color w:val="000000" w:themeColor="text1"/>
                <w:szCs w:val="21"/>
                <w:lang w:val="zh-CN"/>
              </w:rPr>
              <w:t>开标与评标准则</w:t>
            </w:r>
          </w:p>
        </w:tc>
      </w:tr>
      <w:tr w:rsidR="005E28F1" w14:paraId="74790D8D"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4645BF83" w14:textId="77777777" w:rsidR="005E28F1" w:rsidRDefault="00FF246D">
            <w:pPr>
              <w:spacing w:line="380" w:lineRule="exact"/>
              <w:ind w:right="-4"/>
              <w:jc w:val="left"/>
              <w:rPr>
                <w:rFonts w:ascii="宋体" w:eastAsia="宋体" w:hAnsi="宋体"/>
                <w:color w:val="000000" w:themeColor="text1"/>
                <w:szCs w:val="21"/>
                <w:lang w:val="zh-CN"/>
              </w:rPr>
            </w:pPr>
            <w:r>
              <w:rPr>
                <w:rFonts w:ascii="宋体" w:eastAsia="宋体" w:hAnsi="宋体"/>
                <w:color w:val="000000" w:themeColor="text1"/>
                <w:szCs w:val="21"/>
                <w:lang w:val="zh-CN"/>
              </w:rPr>
              <w:t>24</w:t>
            </w:r>
            <w:r>
              <w:rPr>
                <w:rFonts w:ascii="宋体" w:eastAsia="宋体" w:hAnsi="宋体" w:hint="eastAsia"/>
                <w:color w:val="000000" w:themeColor="text1"/>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7CD0E1F2"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评标方法：采用综合评分法，详见第五部分。</w:t>
            </w:r>
          </w:p>
        </w:tc>
      </w:tr>
      <w:tr w:rsidR="005E28F1" w14:paraId="0BB71D3A"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309D82D" w14:textId="77777777" w:rsidR="005E28F1" w:rsidRDefault="00FF246D">
            <w:pPr>
              <w:spacing w:line="380" w:lineRule="exact"/>
              <w:jc w:val="left"/>
              <w:rPr>
                <w:rFonts w:ascii="宋体" w:eastAsia="宋体" w:hAnsi="宋体"/>
                <w:color w:val="000000" w:themeColor="text1"/>
                <w:szCs w:val="21"/>
                <w:lang w:val="zh-CN"/>
              </w:rPr>
            </w:pPr>
            <w:r>
              <w:rPr>
                <w:rFonts w:ascii="宋体" w:eastAsia="宋体" w:hAnsi="宋体" w:hint="eastAsia"/>
                <w:color w:val="000000" w:themeColor="text1"/>
                <w:szCs w:val="21"/>
                <w:lang w:val="zh-CN"/>
              </w:rPr>
              <w:t>六</w:t>
            </w:r>
            <w:r>
              <w:rPr>
                <w:rFonts w:ascii="宋体" w:eastAsia="宋体" w:hAnsi="宋体"/>
                <w:color w:val="000000" w:themeColor="text1"/>
                <w:szCs w:val="21"/>
                <w:lang w:val="zh-CN"/>
              </w:rPr>
              <w:t xml:space="preserve"> </w:t>
            </w:r>
            <w:r>
              <w:rPr>
                <w:rFonts w:ascii="宋体" w:eastAsia="宋体" w:hAnsi="宋体" w:hint="eastAsia"/>
                <w:color w:val="000000" w:themeColor="text1"/>
                <w:szCs w:val="21"/>
                <w:lang w:val="zh-CN"/>
              </w:rPr>
              <w:t>授予合同</w:t>
            </w:r>
          </w:p>
        </w:tc>
      </w:tr>
      <w:tr w:rsidR="005E28F1" w14:paraId="6AD48FD1" w14:textId="77777777">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0AE8FC9C" w14:textId="77777777" w:rsidR="005E28F1" w:rsidRDefault="00FF246D">
            <w:pPr>
              <w:spacing w:line="380" w:lineRule="exact"/>
              <w:ind w:right="-4"/>
              <w:jc w:val="left"/>
              <w:rPr>
                <w:rFonts w:ascii="宋体" w:eastAsia="宋体" w:hAnsi="宋体"/>
                <w:color w:val="000000" w:themeColor="text1"/>
                <w:szCs w:val="21"/>
                <w:lang w:val="zh-CN"/>
              </w:rPr>
            </w:pPr>
            <w:r>
              <w:rPr>
                <w:rFonts w:ascii="宋体" w:eastAsia="宋体" w:hAnsi="宋体"/>
                <w:color w:val="000000" w:themeColor="text1"/>
                <w:szCs w:val="21"/>
                <w:lang w:val="zh-CN"/>
              </w:rPr>
              <w:t>3</w:t>
            </w:r>
            <w:r>
              <w:rPr>
                <w:rFonts w:ascii="宋体" w:eastAsia="宋体" w:hAnsi="宋体" w:hint="eastAsia"/>
                <w:color w:val="000000" w:themeColor="text1"/>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272FAB8A"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合同签订时间：自《中标通知书》发出之日起30日内</w:t>
            </w:r>
          </w:p>
        </w:tc>
      </w:tr>
      <w:tr w:rsidR="005E28F1" w14:paraId="5EE817C1" w14:textId="77777777">
        <w:trPr>
          <w:trHeight w:val="548"/>
          <w:jc w:val="center"/>
        </w:trPr>
        <w:tc>
          <w:tcPr>
            <w:tcW w:w="646" w:type="pct"/>
            <w:tcBorders>
              <w:top w:val="single" w:sz="4" w:space="0" w:color="auto"/>
              <w:left w:val="single" w:sz="4" w:space="0" w:color="auto"/>
              <w:right w:val="single" w:sz="4" w:space="0" w:color="auto"/>
            </w:tcBorders>
            <w:vAlign w:val="center"/>
          </w:tcPr>
          <w:p w14:paraId="779E3816" w14:textId="77777777" w:rsidR="005E28F1" w:rsidRDefault="00FF246D">
            <w:pPr>
              <w:spacing w:line="380" w:lineRule="exact"/>
              <w:ind w:right="-4"/>
              <w:jc w:val="left"/>
              <w:rPr>
                <w:rFonts w:ascii="宋体" w:eastAsia="宋体" w:hAnsi="宋体"/>
                <w:color w:val="000000" w:themeColor="text1"/>
                <w:szCs w:val="21"/>
                <w:highlight w:val="red"/>
                <w:lang w:val="zh-CN"/>
              </w:rPr>
            </w:pPr>
            <w:r>
              <w:rPr>
                <w:rFonts w:ascii="宋体" w:eastAsia="宋体" w:hAnsi="宋体"/>
                <w:color w:val="000000" w:themeColor="text1"/>
                <w:szCs w:val="21"/>
                <w:lang w:val="zh-CN"/>
              </w:rPr>
              <w:t>3</w:t>
            </w:r>
            <w:r>
              <w:rPr>
                <w:rFonts w:ascii="宋体" w:eastAsia="宋体" w:hAnsi="宋体" w:hint="eastAsia"/>
                <w:color w:val="000000" w:themeColor="text1"/>
                <w:szCs w:val="21"/>
                <w:lang w:val="zh-CN"/>
              </w:rPr>
              <w:t>5.1</w:t>
            </w:r>
          </w:p>
        </w:tc>
        <w:tc>
          <w:tcPr>
            <w:tcW w:w="4354" w:type="pct"/>
            <w:tcBorders>
              <w:top w:val="single" w:sz="4" w:space="0" w:color="auto"/>
              <w:left w:val="single" w:sz="4" w:space="0" w:color="auto"/>
              <w:right w:val="single" w:sz="4" w:space="0" w:color="auto"/>
            </w:tcBorders>
            <w:vAlign w:val="center"/>
          </w:tcPr>
          <w:p w14:paraId="0BDAAB3E"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履约担保：合同金额的</w:t>
            </w:r>
            <w:r>
              <w:rPr>
                <w:rFonts w:ascii="宋体" w:eastAsia="宋体" w:hAnsi="宋体"/>
                <w:color w:val="000000" w:themeColor="text1"/>
                <w:szCs w:val="21"/>
                <w:u w:val="single"/>
                <w:lang w:val="zh-CN"/>
              </w:rPr>
              <w:t xml:space="preserve"> </w:t>
            </w:r>
            <w:r>
              <w:rPr>
                <w:rFonts w:ascii="宋体" w:eastAsia="宋体" w:hAnsi="宋体" w:hint="eastAsia"/>
                <w:color w:val="000000" w:themeColor="text1"/>
                <w:szCs w:val="21"/>
                <w:u w:val="single"/>
              </w:rPr>
              <w:t>10</w:t>
            </w:r>
            <w:r>
              <w:rPr>
                <w:rFonts w:ascii="宋体" w:eastAsia="宋体" w:hAnsi="宋体"/>
                <w:color w:val="000000" w:themeColor="text1"/>
                <w:szCs w:val="21"/>
                <w:u w:val="single"/>
                <w:lang w:val="zh-CN"/>
              </w:rPr>
              <w:t xml:space="preserve"> </w:t>
            </w:r>
            <w:r>
              <w:rPr>
                <w:rFonts w:ascii="宋体" w:eastAsia="宋体" w:hAnsi="宋体" w:hint="eastAsia"/>
                <w:color w:val="000000" w:themeColor="text1"/>
                <w:szCs w:val="21"/>
                <w:lang w:val="zh-CN"/>
              </w:rPr>
              <w:t>％。</w:t>
            </w:r>
          </w:p>
        </w:tc>
      </w:tr>
      <w:tr w:rsidR="005E28F1" w14:paraId="077FDE69" w14:textId="77777777">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14:paraId="08E423BA" w14:textId="77777777" w:rsidR="005E28F1" w:rsidRDefault="00FF246D">
            <w:pPr>
              <w:spacing w:line="380" w:lineRule="exact"/>
              <w:ind w:right="-4"/>
              <w:jc w:val="left"/>
              <w:rPr>
                <w:rFonts w:ascii="宋体" w:eastAsia="宋体" w:hAnsi="宋体"/>
                <w:color w:val="000000" w:themeColor="text1"/>
                <w:szCs w:val="21"/>
                <w:lang w:val="zh-CN"/>
              </w:rPr>
            </w:pPr>
            <w:r>
              <w:rPr>
                <w:rFonts w:ascii="宋体" w:eastAsia="宋体" w:hAnsi="宋体"/>
                <w:color w:val="000000" w:themeColor="text1"/>
                <w:szCs w:val="21"/>
                <w:lang w:val="zh-CN"/>
              </w:rPr>
              <w:t>3</w:t>
            </w:r>
            <w:r>
              <w:rPr>
                <w:rFonts w:ascii="宋体" w:eastAsia="宋体" w:hAnsi="宋体" w:hint="eastAsia"/>
                <w:color w:val="000000" w:themeColor="text1"/>
                <w:szCs w:val="21"/>
                <w:lang w:val="zh-CN"/>
              </w:rPr>
              <w:t>7.2</w:t>
            </w:r>
          </w:p>
        </w:tc>
        <w:tc>
          <w:tcPr>
            <w:tcW w:w="4354" w:type="pct"/>
            <w:tcBorders>
              <w:top w:val="single" w:sz="4" w:space="0" w:color="auto"/>
              <w:left w:val="single" w:sz="4" w:space="0" w:color="auto"/>
              <w:bottom w:val="single" w:sz="4" w:space="0" w:color="auto"/>
              <w:right w:val="single" w:sz="4" w:space="0" w:color="auto"/>
            </w:tcBorders>
            <w:vAlign w:val="center"/>
          </w:tcPr>
          <w:p w14:paraId="333B5D87" w14:textId="77777777" w:rsidR="005E28F1" w:rsidRDefault="00FF246D">
            <w:pPr>
              <w:spacing w:line="380" w:lineRule="exact"/>
              <w:ind w:right="-4"/>
              <w:rPr>
                <w:rFonts w:ascii="宋体" w:eastAsia="宋体" w:hAnsi="宋体"/>
                <w:bCs/>
                <w:color w:val="000000" w:themeColor="text1"/>
                <w:szCs w:val="21"/>
              </w:rPr>
            </w:pPr>
            <w:r>
              <w:rPr>
                <w:rFonts w:ascii="宋体" w:eastAsia="宋体" w:hAnsi="宋体" w:hint="eastAsia"/>
                <w:bCs/>
                <w:color w:val="000000" w:themeColor="text1"/>
                <w:szCs w:val="21"/>
              </w:rPr>
              <w:t>本项目类型为：</w:t>
            </w:r>
            <w:r>
              <w:rPr>
                <w:rFonts w:ascii="宋体" w:eastAsia="宋体" w:hAnsi="宋体" w:hint="eastAsia"/>
                <w:bCs/>
                <w:color w:val="000000" w:themeColor="text1"/>
                <w:szCs w:val="21"/>
                <w:u w:val="single"/>
              </w:rPr>
              <w:t>服务</w:t>
            </w:r>
            <w:r>
              <w:rPr>
                <w:rFonts w:ascii="宋体" w:eastAsia="宋体" w:hAnsi="宋体"/>
                <w:bCs/>
                <w:color w:val="000000" w:themeColor="text1"/>
                <w:szCs w:val="21"/>
                <w:u w:val="single"/>
              </w:rPr>
              <w:t>类</w:t>
            </w:r>
            <w:r>
              <w:rPr>
                <w:rFonts w:ascii="宋体" w:eastAsia="宋体" w:hAnsi="宋体" w:hint="eastAsia"/>
                <w:bCs/>
                <w:color w:val="000000" w:themeColor="text1"/>
                <w:szCs w:val="21"/>
              </w:rPr>
              <w:t>。</w:t>
            </w:r>
          </w:p>
        </w:tc>
      </w:tr>
      <w:tr w:rsidR="005E28F1" w14:paraId="1994828E" w14:textId="77777777">
        <w:trPr>
          <w:trHeight w:val="588"/>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F8417DE" w14:textId="77777777" w:rsidR="005E28F1" w:rsidRDefault="00FF246D">
            <w:pPr>
              <w:spacing w:line="380" w:lineRule="exact"/>
              <w:ind w:right="-4"/>
              <w:rPr>
                <w:rFonts w:ascii="宋体" w:eastAsia="宋体" w:hAnsi="宋体"/>
                <w:color w:val="000000" w:themeColor="text1"/>
                <w:szCs w:val="21"/>
                <w:lang w:val="zh-CN"/>
              </w:rPr>
            </w:pPr>
            <w:r>
              <w:rPr>
                <w:rFonts w:ascii="宋体" w:eastAsia="宋体" w:hAnsi="宋体" w:hint="eastAsia"/>
                <w:color w:val="000000" w:themeColor="text1"/>
                <w:szCs w:val="21"/>
                <w:lang w:val="zh-CN"/>
              </w:rPr>
              <w:t>第六部分《合同书格式》仅供参考，合同具体细则以采购人及中标人双方协定为准。</w:t>
            </w:r>
          </w:p>
        </w:tc>
      </w:tr>
    </w:tbl>
    <w:p w14:paraId="7161526E"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11" w:name="_Toc391627750"/>
      <w:bookmarkStart w:id="12" w:name="_Toc405313954"/>
      <w:bookmarkStart w:id="13" w:name="_Toc83558398"/>
      <w:bookmarkEnd w:id="9"/>
      <w:r>
        <w:rPr>
          <w:rFonts w:ascii="宋体" w:eastAsia="宋体" w:hAnsi="宋体" w:hint="eastAsia"/>
          <w:spacing w:val="20"/>
          <w:sz w:val="32"/>
          <w:szCs w:val="32"/>
        </w:rPr>
        <w:lastRenderedPageBreak/>
        <w:t>第三部分</w:t>
      </w:r>
      <w:r>
        <w:rPr>
          <w:rFonts w:ascii="宋体" w:eastAsia="宋体" w:hAnsi="宋体"/>
          <w:spacing w:val="20"/>
          <w:sz w:val="32"/>
          <w:szCs w:val="32"/>
        </w:rPr>
        <w:t xml:space="preserve"> </w:t>
      </w:r>
      <w:r>
        <w:rPr>
          <w:rFonts w:ascii="宋体" w:eastAsia="宋体" w:hAnsi="宋体" w:hint="eastAsia"/>
          <w:spacing w:val="20"/>
          <w:sz w:val="32"/>
          <w:szCs w:val="32"/>
        </w:rPr>
        <w:t>投标须知</w:t>
      </w:r>
      <w:bookmarkEnd w:id="11"/>
      <w:bookmarkEnd w:id="12"/>
      <w:bookmarkEnd w:id="13"/>
    </w:p>
    <w:p w14:paraId="3DA445CA" w14:textId="77777777" w:rsidR="005E28F1" w:rsidRDefault="00FF246D">
      <w:pPr>
        <w:pStyle w:val="afc"/>
        <w:numPr>
          <w:ilvl w:val="0"/>
          <w:numId w:val="7"/>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总则说明</w:t>
      </w:r>
    </w:p>
    <w:p w14:paraId="62162BB9"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适用范围</w:t>
      </w:r>
    </w:p>
    <w:p w14:paraId="07985424" w14:textId="77777777" w:rsidR="005E28F1" w:rsidRDefault="00FF246D">
      <w:pPr>
        <w:pStyle w:val="afc"/>
        <w:numPr>
          <w:ilvl w:val="0"/>
          <w:numId w:val="9"/>
        </w:numPr>
        <w:spacing w:line="360" w:lineRule="auto"/>
        <w:ind w:firstLineChars="0"/>
        <w:rPr>
          <w:rFonts w:ascii="宋体" w:eastAsia="宋体" w:hAnsi="宋体"/>
        </w:rPr>
      </w:pPr>
      <w:r>
        <w:rPr>
          <w:rFonts w:ascii="宋体" w:eastAsia="宋体" w:hAnsi="宋体" w:hint="eastAsia"/>
        </w:rPr>
        <w:t>本招标文件适用于本投标邀请中所述项目的采购活动。</w:t>
      </w:r>
    </w:p>
    <w:p w14:paraId="79E0AD2F" w14:textId="77777777" w:rsidR="005E28F1" w:rsidRDefault="00FF246D">
      <w:pPr>
        <w:pStyle w:val="afc"/>
        <w:numPr>
          <w:ilvl w:val="0"/>
          <w:numId w:val="9"/>
        </w:numPr>
        <w:spacing w:line="360" w:lineRule="auto"/>
        <w:ind w:firstLineChars="0"/>
        <w:rPr>
          <w:rFonts w:ascii="宋体" w:eastAsia="宋体" w:hAnsi="宋体"/>
          <w:b/>
          <w:u w:val="single"/>
        </w:rPr>
      </w:pPr>
      <w:r>
        <w:rPr>
          <w:rFonts w:ascii="宋体" w:eastAsia="宋体" w:hAnsi="宋体" w:hint="eastAsia"/>
        </w:rPr>
        <w:t>资金来源：</w:t>
      </w:r>
      <w:r>
        <w:rPr>
          <w:rFonts w:ascii="宋体" w:eastAsia="宋体" w:hAnsi="宋体" w:hint="eastAsia"/>
          <w:b/>
          <w:u w:val="single"/>
        </w:rPr>
        <w:t>（详见投标须知前附表）</w:t>
      </w:r>
      <w:r>
        <w:rPr>
          <w:rFonts w:ascii="宋体" w:eastAsia="宋体" w:hAnsi="宋体" w:hint="eastAsia"/>
        </w:rPr>
        <w:t>。</w:t>
      </w:r>
    </w:p>
    <w:p w14:paraId="3B60E88C"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定义</w:t>
      </w:r>
    </w:p>
    <w:p w14:paraId="0FC62219"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rPr>
        <w:t>采购人</w:t>
      </w:r>
      <w:r>
        <w:rPr>
          <w:rFonts w:ascii="宋体" w:eastAsia="宋体" w:hAnsi="宋体" w:hint="eastAsia"/>
        </w:rPr>
        <w:t>是指依法进行政府采购的国家机关、事业单位、团体组织。</w:t>
      </w:r>
    </w:p>
    <w:p w14:paraId="3F16C763"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hint="eastAsia"/>
        </w:rPr>
        <w:t>采购代理机构是指按照规定办理名录登记并通过审核的代理机构。</w:t>
      </w:r>
    </w:p>
    <w:p w14:paraId="67EC048B"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hint="eastAsia"/>
        </w:rPr>
        <w:t>供应商是指向采购人提供货物、工程或者服务的法人、非法人组织或者自然人。</w:t>
      </w:r>
    </w:p>
    <w:p w14:paraId="647731B2"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hint="eastAsia"/>
        </w:rPr>
        <w:t>投标人是响应招标参加投标竞争的法人或其他组织或自然人。</w:t>
      </w:r>
    </w:p>
    <w:p w14:paraId="4BBA5467"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hint="eastAsia"/>
        </w:rPr>
        <w:t>中标人是指经法定程序确定并授予合同的投标人。</w:t>
      </w:r>
    </w:p>
    <w:p w14:paraId="4644CBFC" w14:textId="77777777" w:rsidR="005E28F1" w:rsidRDefault="00FF246D">
      <w:pPr>
        <w:pStyle w:val="afc"/>
        <w:numPr>
          <w:ilvl w:val="0"/>
          <w:numId w:val="10"/>
        </w:numPr>
        <w:tabs>
          <w:tab w:val="left" w:pos="426"/>
        </w:tabs>
        <w:spacing w:line="360" w:lineRule="auto"/>
        <w:ind w:firstLineChars="0" w:hanging="941"/>
        <w:rPr>
          <w:rFonts w:ascii="宋体" w:eastAsia="宋体" w:hAnsi="宋体"/>
        </w:rPr>
      </w:pPr>
      <w:r>
        <w:rPr>
          <w:rFonts w:ascii="宋体" w:eastAsia="宋体" w:hAnsi="宋体"/>
        </w:rPr>
        <w:t>合格的投标人</w:t>
      </w:r>
      <w:r>
        <w:rPr>
          <w:rFonts w:ascii="宋体" w:eastAsia="宋体" w:hAnsi="宋体" w:hint="eastAsia"/>
        </w:rPr>
        <w:t>是指：详见《第一部分投标邀请函》申请人的资格要求。</w:t>
      </w:r>
    </w:p>
    <w:p w14:paraId="585250D9"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合格的货物和服务</w:t>
      </w:r>
    </w:p>
    <w:p w14:paraId="68F4678D"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03357A72"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服务是指除货物和工程以外的其他采购对象，且满足实质性采购需求。</w:t>
      </w:r>
    </w:p>
    <w:p w14:paraId="35A7224F"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应当采购本国产品，确需采购进口产品（是指通过中国海关报关验放进入中国境内且产自关境外的产品）的，</w:t>
      </w:r>
      <w:bookmarkStart w:id="14" w:name="_Toc211763038"/>
      <w:r>
        <w:rPr>
          <w:rFonts w:ascii="宋体" w:eastAsia="宋体" w:hAnsi="宋体" w:hint="eastAsia"/>
          <w:bCs/>
          <w:szCs w:val="21"/>
        </w:rPr>
        <w:t>应当获得财政部门核准。参考《政府采购进口产品管理办法</w:t>
      </w:r>
      <w:bookmarkEnd w:id="14"/>
      <w:r>
        <w:rPr>
          <w:rFonts w:ascii="宋体" w:eastAsia="宋体" w:hAnsi="宋体" w:hint="eastAsia"/>
          <w:bCs/>
          <w:szCs w:val="21"/>
        </w:rPr>
        <w:t>》优先采购向我国企业转让技术、与我国企业签订消化吸收再创新方案的供应商的进口产品。</w:t>
      </w:r>
    </w:p>
    <w:p w14:paraId="67DC01B2"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若所投产</w:t>
      </w:r>
      <w:proofErr w:type="gramStart"/>
      <w:r>
        <w:rPr>
          <w:rFonts w:ascii="宋体" w:eastAsia="宋体" w:hAnsi="宋体" w:hint="eastAsia"/>
          <w:bCs/>
          <w:szCs w:val="21"/>
        </w:rPr>
        <w:t>品属于</w:t>
      </w:r>
      <w:proofErr w:type="gramEnd"/>
      <w:r>
        <w:rPr>
          <w:rFonts w:ascii="宋体" w:eastAsia="宋体" w:hAnsi="宋体" w:hint="eastAsia"/>
          <w:bCs/>
          <w:szCs w:val="21"/>
        </w:rPr>
        <w:t>政府强制采购节能产品的，则投标人必须提供该产品国家强制性节能产品进行响应，并提供有效的中国节能产品认证证书，否则视为无效投标。</w:t>
      </w:r>
    </w:p>
    <w:p w14:paraId="7E3A0811"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投标人提供的所有服务，其质量、技术等特征必须符合国家、行业现行法律、法规的相关标准的有关规定及用户需求。</w:t>
      </w:r>
    </w:p>
    <w:p w14:paraId="13545E6D"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pacing w:val="-6"/>
          <w:szCs w:val="21"/>
        </w:rPr>
        <w:t>采购人有权拒绝接受任何不合格的服务，由此产生的费用及相关后果均由投标人自行承担；</w:t>
      </w:r>
    </w:p>
    <w:p w14:paraId="26B744F4" w14:textId="77777777" w:rsidR="005E28F1" w:rsidRDefault="00FF246D">
      <w:pPr>
        <w:pStyle w:val="afc"/>
        <w:numPr>
          <w:ilvl w:val="0"/>
          <w:numId w:val="11"/>
        </w:numPr>
        <w:spacing w:line="360" w:lineRule="auto"/>
        <w:ind w:firstLineChars="0"/>
        <w:rPr>
          <w:rFonts w:ascii="宋体" w:eastAsia="宋体" w:hAnsi="宋体"/>
          <w:bCs/>
          <w:szCs w:val="21"/>
        </w:rPr>
      </w:pPr>
      <w:r>
        <w:rPr>
          <w:rFonts w:ascii="宋体" w:eastAsia="宋体" w:hAnsi="宋体" w:hint="eastAsia"/>
          <w:bCs/>
          <w:szCs w:val="21"/>
        </w:rPr>
        <w:t>投标人应保证本项目的投标技术、服务或其任何一部分不会产生因第三方提出侵犯其专</w:t>
      </w:r>
      <w:r>
        <w:rPr>
          <w:rFonts w:ascii="宋体" w:eastAsia="宋体" w:hAnsi="宋体" w:hint="eastAsia"/>
          <w:bCs/>
          <w:szCs w:val="21"/>
        </w:rPr>
        <w:lastRenderedPageBreak/>
        <w:t>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5FDD17CF"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投标费用</w:t>
      </w:r>
    </w:p>
    <w:p w14:paraId="3FE751DE" w14:textId="77777777" w:rsidR="005E28F1" w:rsidRDefault="00FF246D">
      <w:pPr>
        <w:pStyle w:val="afc"/>
        <w:numPr>
          <w:ilvl w:val="0"/>
          <w:numId w:val="12"/>
        </w:numPr>
        <w:spacing w:line="360" w:lineRule="auto"/>
        <w:ind w:firstLineChars="0"/>
        <w:rPr>
          <w:rFonts w:ascii="宋体" w:eastAsia="宋体" w:hAnsi="宋体"/>
          <w:bCs/>
          <w:szCs w:val="21"/>
        </w:rPr>
      </w:pPr>
      <w:r>
        <w:rPr>
          <w:rFonts w:ascii="宋体" w:eastAsia="宋体" w:hAnsi="宋体"/>
          <w:bCs/>
          <w:szCs w:val="21"/>
        </w:rPr>
        <w:t>投标人应承担所有与准备和参加投标有关的费用。不论投标的结果如何，采购代理机构和采购人均无义务和责任承担这些费用</w:t>
      </w:r>
      <w:r>
        <w:rPr>
          <w:rFonts w:ascii="宋体" w:eastAsia="宋体" w:hAnsi="宋体" w:hint="eastAsia"/>
          <w:bCs/>
          <w:szCs w:val="21"/>
        </w:rPr>
        <w:t>。</w:t>
      </w:r>
    </w:p>
    <w:p w14:paraId="283C7A2E"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15" w:name="_Toc357676113"/>
      <w:r>
        <w:rPr>
          <w:rFonts w:ascii="宋体" w:eastAsia="宋体" w:hAnsi="宋体" w:hint="eastAsia"/>
          <w:b/>
        </w:rPr>
        <w:t>采购信用担保</w:t>
      </w:r>
      <w:bookmarkEnd w:id="15"/>
    </w:p>
    <w:p w14:paraId="332809F5" w14:textId="77777777" w:rsidR="005E28F1" w:rsidRDefault="00FF246D">
      <w:pPr>
        <w:pStyle w:val="afc"/>
        <w:numPr>
          <w:ilvl w:val="0"/>
          <w:numId w:val="13"/>
        </w:numPr>
        <w:spacing w:line="360" w:lineRule="auto"/>
        <w:ind w:firstLineChars="0"/>
        <w:rPr>
          <w:rFonts w:ascii="宋体" w:eastAsia="宋体" w:hAnsi="宋体"/>
          <w:bCs/>
          <w:szCs w:val="21"/>
        </w:rPr>
      </w:pPr>
      <w:r>
        <w:rPr>
          <w:rFonts w:ascii="宋体" w:eastAsia="宋体" w:hAnsi="宋体" w:hint="eastAsia"/>
          <w:bCs/>
          <w:szCs w:val="21"/>
        </w:rPr>
        <w:t>参考《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2212CE47" w14:textId="77777777" w:rsidR="005E28F1" w:rsidRDefault="00FF246D">
      <w:pPr>
        <w:pStyle w:val="afc"/>
        <w:numPr>
          <w:ilvl w:val="0"/>
          <w:numId w:val="13"/>
        </w:numPr>
        <w:spacing w:line="360" w:lineRule="auto"/>
        <w:ind w:firstLineChars="0"/>
        <w:rPr>
          <w:rFonts w:ascii="宋体" w:eastAsia="宋体" w:hAnsi="宋体"/>
          <w:bCs/>
          <w:szCs w:val="21"/>
        </w:rPr>
      </w:pPr>
      <w:r>
        <w:rPr>
          <w:rFonts w:ascii="宋体" w:eastAsia="宋体" w:hAnsi="宋体" w:hint="eastAsia"/>
          <w:bCs/>
          <w:szCs w:val="21"/>
        </w:rPr>
        <w:t>担保品种</w:t>
      </w:r>
    </w:p>
    <w:p w14:paraId="46803E34" w14:textId="77777777" w:rsidR="005E28F1" w:rsidRDefault="00FF246D">
      <w:pPr>
        <w:pStyle w:val="afc"/>
        <w:numPr>
          <w:ilvl w:val="2"/>
          <w:numId w:val="14"/>
        </w:numPr>
        <w:spacing w:line="360" w:lineRule="auto"/>
        <w:ind w:firstLineChars="0"/>
        <w:rPr>
          <w:rFonts w:ascii="宋体" w:eastAsia="宋体" w:hAnsi="宋体"/>
          <w:bCs/>
          <w:szCs w:val="21"/>
        </w:rPr>
      </w:pPr>
      <w:r>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投标担保，是指由担保机构为供应商交纳投标保证金向采购人或采购代理机构提供的保证担保。供应商在投标有效期内撤回投标文件或中标后不签订采购合同的，由担保机构</w:t>
      </w:r>
      <w:proofErr w:type="gramStart"/>
      <w:r>
        <w:rPr>
          <w:rFonts w:ascii="宋体" w:eastAsia="宋体" w:hAnsi="宋体" w:hint="eastAsia"/>
          <w:bCs/>
          <w:szCs w:val="21"/>
        </w:rPr>
        <w:t>按照担</w:t>
      </w:r>
      <w:proofErr w:type="gramEnd"/>
      <w:r>
        <w:rPr>
          <w:rFonts w:ascii="宋体" w:eastAsia="宋体" w:hAnsi="宋体" w:hint="eastAsia"/>
          <w:bCs/>
          <w:szCs w:val="21"/>
        </w:rPr>
        <w:t>保函的约定履行支付投标保证金的责任。</w:t>
      </w:r>
    </w:p>
    <w:p w14:paraId="40DF2483" w14:textId="77777777" w:rsidR="005E28F1" w:rsidRDefault="00FF246D">
      <w:pPr>
        <w:pStyle w:val="afc"/>
        <w:numPr>
          <w:ilvl w:val="2"/>
          <w:numId w:val="14"/>
        </w:numPr>
        <w:spacing w:line="360" w:lineRule="auto"/>
        <w:ind w:firstLineChars="0"/>
        <w:rPr>
          <w:rFonts w:ascii="宋体" w:eastAsia="宋体" w:hAnsi="宋体"/>
          <w:bCs/>
          <w:szCs w:val="21"/>
        </w:rPr>
      </w:pPr>
      <w:r>
        <w:rPr>
          <w:rFonts w:ascii="宋体" w:eastAsia="宋体" w:hAnsi="宋体" w:hint="eastAsia"/>
          <w:bCs/>
          <w:szCs w:val="21"/>
        </w:rPr>
        <w:t>履约担保，是指由担保机构为供应商交纳履约保证金向采购人或采购代理机构提供的保证担保。供应商未按采购合同履行约定义务的，由担保机构</w:t>
      </w:r>
      <w:proofErr w:type="gramStart"/>
      <w:r>
        <w:rPr>
          <w:rFonts w:ascii="宋体" w:eastAsia="宋体" w:hAnsi="宋体" w:hint="eastAsia"/>
          <w:bCs/>
          <w:szCs w:val="21"/>
        </w:rPr>
        <w:t>按照担</w:t>
      </w:r>
      <w:proofErr w:type="gramEnd"/>
      <w:r>
        <w:rPr>
          <w:rFonts w:ascii="宋体" w:eastAsia="宋体" w:hAnsi="宋体" w:hint="eastAsia"/>
          <w:bCs/>
          <w:szCs w:val="21"/>
        </w:rPr>
        <w:t>保函约定履行支付履约保证金的责任。</w:t>
      </w:r>
    </w:p>
    <w:p w14:paraId="4B888457" w14:textId="77777777" w:rsidR="005E28F1" w:rsidRDefault="00FF246D">
      <w:pPr>
        <w:pStyle w:val="afc"/>
        <w:numPr>
          <w:ilvl w:val="2"/>
          <w:numId w:val="14"/>
        </w:numPr>
        <w:spacing w:line="360" w:lineRule="auto"/>
        <w:ind w:firstLineChars="0"/>
        <w:rPr>
          <w:rFonts w:ascii="宋体" w:eastAsia="宋体" w:hAnsi="宋体"/>
          <w:bCs/>
          <w:szCs w:val="21"/>
        </w:rPr>
      </w:pPr>
      <w:r>
        <w:rPr>
          <w:rFonts w:ascii="宋体" w:eastAsia="宋体" w:hAnsi="宋体" w:hint="eastAsia"/>
          <w:bCs/>
          <w:szCs w:val="21"/>
        </w:rPr>
        <w:t>融资担保，是指担保机构为供应商向银行融资提供的保证担保。</w:t>
      </w:r>
    </w:p>
    <w:p w14:paraId="4F49D3C6" w14:textId="77777777" w:rsidR="005E28F1" w:rsidRDefault="00FF246D">
      <w:pPr>
        <w:pStyle w:val="afc"/>
        <w:numPr>
          <w:ilvl w:val="0"/>
          <w:numId w:val="13"/>
        </w:numPr>
        <w:spacing w:line="360" w:lineRule="auto"/>
        <w:ind w:firstLineChars="0"/>
        <w:rPr>
          <w:rFonts w:ascii="宋体" w:eastAsia="宋体" w:hAnsi="宋体"/>
          <w:bCs/>
          <w:szCs w:val="21"/>
        </w:rPr>
      </w:pPr>
      <w:r>
        <w:rPr>
          <w:rFonts w:ascii="宋体" w:eastAsia="宋体" w:hAnsi="宋体" w:hint="eastAsia"/>
          <w:bCs/>
          <w:szCs w:val="21"/>
        </w:rPr>
        <w:t>供应商可以以投标担保函、履约担保</w:t>
      </w:r>
      <w:proofErr w:type="gramStart"/>
      <w:r>
        <w:rPr>
          <w:rFonts w:ascii="宋体" w:eastAsia="宋体" w:hAnsi="宋体" w:hint="eastAsia"/>
          <w:bCs/>
          <w:szCs w:val="21"/>
        </w:rPr>
        <w:t>函形式</w:t>
      </w:r>
      <w:proofErr w:type="gramEnd"/>
      <w:r>
        <w:rPr>
          <w:rFonts w:ascii="宋体" w:eastAsia="宋体" w:hAnsi="宋体" w:hint="eastAsia"/>
          <w:bCs/>
          <w:szCs w:val="21"/>
        </w:rPr>
        <w:t>缴纳保证金。</w:t>
      </w:r>
    </w:p>
    <w:p w14:paraId="5E4E286C" w14:textId="77777777" w:rsidR="005E28F1" w:rsidRDefault="005E28F1">
      <w:pPr>
        <w:rPr>
          <w:rFonts w:ascii="宋体" w:eastAsia="宋体" w:hAnsi="宋体"/>
        </w:rPr>
      </w:pPr>
    </w:p>
    <w:p w14:paraId="77719ABC" w14:textId="77777777" w:rsidR="005E28F1" w:rsidRDefault="00FF246D">
      <w:pPr>
        <w:pStyle w:val="afc"/>
        <w:numPr>
          <w:ilvl w:val="0"/>
          <w:numId w:val="7"/>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招标文件</w:t>
      </w:r>
      <w:bookmarkStart w:id="16" w:name="_Toc357676115"/>
    </w:p>
    <w:p w14:paraId="5C4A26E4"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招标文件的构成</w:t>
      </w:r>
      <w:bookmarkEnd w:id="16"/>
    </w:p>
    <w:p w14:paraId="23C2D7C4" w14:textId="77777777" w:rsidR="005E28F1" w:rsidRDefault="00FF246D">
      <w:pPr>
        <w:pStyle w:val="afc"/>
        <w:numPr>
          <w:ilvl w:val="0"/>
          <w:numId w:val="15"/>
        </w:numPr>
        <w:spacing w:line="360" w:lineRule="auto"/>
        <w:ind w:firstLineChars="0"/>
        <w:rPr>
          <w:rFonts w:ascii="宋体" w:eastAsia="宋体" w:hAnsi="宋体"/>
          <w:bCs/>
          <w:szCs w:val="21"/>
        </w:rPr>
      </w:pPr>
      <w:r>
        <w:rPr>
          <w:rFonts w:ascii="宋体" w:eastAsia="宋体" w:hAnsi="宋体" w:hint="eastAsia"/>
          <w:bCs/>
          <w:szCs w:val="21"/>
        </w:rPr>
        <w:t>本招标文件的编制参考</w:t>
      </w:r>
      <w:r>
        <w:rPr>
          <w:rFonts w:ascii="宋体" w:eastAsia="宋体" w:hAnsi="宋体" w:hint="eastAsia"/>
          <w:szCs w:val="21"/>
        </w:rPr>
        <w:t>《中华人民共和国政府采购法》</w:t>
      </w:r>
      <w:r>
        <w:rPr>
          <w:rFonts w:ascii="宋体" w:eastAsia="宋体" w:hAnsi="宋体" w:hint="eastAsia"/>
          <w:bCs/>
          <w:szCs w:val="21"/>
        </w:rPr>
        <w:t>等法律法规。</w:t>
      </w:r>
    </w:p>
    <w:p w14:paraId="04DC3301" w14:textId="77777777" w:rsidR="005E28F1" w:rsidRDefault="00FF246D">
      <w:pPr>
        <w:pStyle w:val="afc"/>
        <w:numPr>
          <w:ilvl w:val="0"/>
          <w:numId w:val="15"/>
        </w:numPr>
        <w:spacing w:line="360" w:lineRule="auto"/>
        <w:ind w:firstLineChars="0"/>
        <w:rPr>
          <w:rFonts w:ascii="宋体" w:eastAsia="宋体" w:hAnsi="宋体"/>
          <w:bCs/>
          <w:szCs w:val="21"/>
        </w:rPr>
      </w:pPr>
      <w:r>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0E9D54B4"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第一部分</w:t>
      </w:r>
      <w:r>
        <w:rPr>
          <w:rFonts w:ascii="宋体" w:eastAsia="宋体" w:hAnsi="宋体"/>
          <w:bCs/>
          <w:szCs w:val="21"/>
        </w:rPr>
        <w:t xml:space="preserve"> </w:t>
      </w:r>
      <w:r>
        <w:rPr>
          <w:rFonts w:ascii="宋体" w:eastAsia="宋体" w:hAnsi="宋体" w:hint="eastAsia"/>
          <w:bCs/>
          <w:szCs w:val="21"/>
        </w:rPr>
        <w:t>投标邀请函</w:t>
      </w:r>
    </w:p>
    <w:p w14:paraId="44C73EBA"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第二部分</w:t>
      </w:r>
      <w:r>
        <w:rPr>
          <w:rFonts w:ascii="宋体" w:eastAsia="宋体" w:hAnsi="宋体"/>
          <w:bCs/>
          <w:szCs w:val="21"/>
        </w:rPr>
        <w:t xml:space="preserve"> </w:t>
      </w:r>
      <w:r>
        <w:rPr>
          <w:rFonts w:ascii="宋体" w:eastAsia="宋体" w:hAnsi="宋体" w:hint="eastAsia"/>
          <w:bCs/>
          <w:szCs w:val="21"/>
        </w:rPr>
        <w:t>投标须知前附表</w:t>
      </w:r>
    </w:p>
    <w:p w14:paraId="2ABE4E66"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lastRenderedPageBreak/>
        <w:t>第三部分</w:t>
      </w:r>
      <w:r>
        <w:rPr>
          <w:rFonts w:ascii="宋体" w:eastAsia="宋体" w:hAnsi="宋体"/>
          <w:bCs/>
          <w:szCs w:val="21"/>
        </w:rPr>
        <w:t xml:space="preserve"> </w:t>
      </w:r>
      <w:r>
        <w:rPr>
          <w:rFonts w:ascii="宋体" w:eastAsia="宋体" w:hAnsi="宋体" w:hint="eastAsia"/>
          <w:bCs/>
          <w:szCs w:val="21"/>
        </w:rPr>
        <w:t>投标须知</w:t>
      </w:r>
    </w:p>
    <w:p w14:paraId="61D256F3"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第四部分</w:t>
      </w:r>
      <w:r>
        <w:rPr>
          <w:rFonts w:ascii="宋体" w:eastAsia="宋体" w:hAnsi="宋体"/>
          <w:bCs/>
          <w:szCs w:val="21"/>
        </w:rPr>
        <w:t xml:space="preserve"> </w:t>
      </w:r>
      <w:r>
        <w:rPr>
          <w:rFonts w:ascii="宋体" w:eastAsia="宋体" w:hAnsi="宋体" w:hint="eastAsia"/>
          <w:bCs/>
          <w:szCs w:val="21"/>
        </w:rPr>
        <w:t>用户需求书</w:t>
      </w:r>
    </w:p>
    <w:p w14:paraId="5D5E9572"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第五部分</w:t>
      </w:r>
      <w:r>
        <w:rPr>
          <w:rFonts w:ascii="宋体" w:eastAsia="宋体" w:hAnsi="宋体"/>
          <w:bCs/>
          <w:szCs w:val="21"/>
        </w:rPr>
        <w:t xml:space="preserve"> </w:t>
      </w:r>
      <w:r>
        <w:rPr>
          <w:rFonts w:ascii="宋体" w:eastAsia="宋体" w:hAnsi="宋体" w:hint="eastAsia"/>
          <w:bCs/>
          <w:szCs w:val="21"/>
        </w:rPr>
        <w:t>评标方法、步骤、标准</w:t>
      </w:r>
    </w:p>
    <w:p w14:paraId="10982935"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第六部分</w:t>
      </w:r>
      <w:r>
        <w:rPr>
          <w:rFonts w:ascii="宋体" w:eastAsia="宋体" w:hAnsi="宋体"/>
          <w:bCs/>
          <w:szCs w:val="21"/>
        </w:rPr>
        <w:t xml:space="preserve"> </w:t>
      </w:r>
      <w:r>
        <w:rPr>
          <w:rFonts w:ascii="宋体" w:eastAsia="宋体" w:hAnsi="宋体" w:hint="eastAsia"/>
          <w:bCs/>
          <w:szCs w:val="21"/>
        </w:rPr>
        <w:t>合同书格式</w:t>
      </w:r>
    </w:p>
    <w:p w14:paraId="38719438" w14:textId="77777777" w:rsidR="005E28F1" w:rsidRDefault="00FF246D">
      <w:pPr>
        <w:pStyle w:val="afc"/>
        <w:numPr>
          <w:ilvl w:val="2"/>
          <w:numId w:val="16"/>
        </w:numPr>
        <w:spacing w:line="360" w:lineRule="auto"/>
        <w:ind w:firstLineChars="0"/>
        <w:rPr>
          <w:rFonts w:ascii="宋体" w:eastAsia="宋体" w:hAnsi="宋体"/>
          <w:bCs/>
          <w:szCs w:val="21"/>
        </w:rPr>
      </w:pPr>
      <w:r>
        <w:rPr>
          <w:rFonts w:ascii="宋体" w:eastAsia="宋体" w:hAnsi="宋体" w:hint="eastAsia"/>
          <w:bCs/>
          <w:szCs w:val="21"/>
        </w:rPr>
        <w:t>第七部分</w:t>
      </w:r>
      <w:r>
        <w:rPr>
          <w:rFonts w:ascii="宋体" w:eastAsia="宋体" w:hAnsi="宋体"/>
          <w:bCs/>
          <w:szCs w:val="21"/>
        </w:rPr>
        <w:t xml:space="preserve"> </w:t>
      </w:r>
      <w:r>
        <w:rPr>
          <w:rFonts w:ascii="宋体" w:eastAsia="宋体" w:hAnsi="宋体" w:hint="eastAsia"/>
          <w:bCs/>
          <w:szCs w:val="21"/>
        </w:rPr>
        <w:t>投标文件格式</w:t>
      </w:r>
    </w:p>
    <w:p w14:paraId="78500A7F" w14:textId="77777777" w:rsidR="005E28F1" w:rsidRDefault="00FF246D">
      <w:pPr>
        <w:pStyle w:val="afc"/>
        <w:numPr>
          <w:ilvl w:val="0"/>
          <w:numId w:val="15"/>
        </w:numPr>
        <w:spacing w:line="360" w:lineRule="auto"/>
        <w:ind w:firstLineChars="0"/>
        <w:rPr>
          <w:rFonts w:ascii="宋体" w:eastAsia="宋体" w:hAnsi="宋体"/>
          <w:bCs/>
          <w:szCs w:val="21"/>
        </w:rPr>
      </w:pPr>
      <w:r>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Pr>
          <w:rFonts w:ascii="宋体" w:eastAsia="宋体" w:hAnsi="宋体" w:hint="eastAsia"/>
          <w:bCs/>
          <w:szCs w:val="21"/>
        </w:rPr>
        <w:t>作出</w:t>
      </w:r>
      <w:proofErr w:type="gramEnd"/>
      <w:r>
        <w:rPr>
          <w:rFonts w:ascii="宋体" w:eastAsia="宋体" w:hAnsi="宋体" w:hint="eastAsia"/>
          <w:bCs/>
          <w:szCs w:val="21"/>
        </w:rPr>
        <w:t>实质性响应是投标人的风险，有可能导致其投标被拒绝，或被认定为无效投标或被确定为投标无效。</w:t>
      </w:r>
    </w:p>
    <w:p w14:paraId="31AFA864" w14:textId="77777777" w:rsidR="005E28F1" w:rsidRDefault="00FF246D">
      <w:pPr>
        <w:pStyle w:val="afc"/>
        <w:numPr>
          <w:ilvl w:val="0"/>
          <w:numId w:val="15"/>
        </w:numPr>
        <w:spacing w:line="360" w:lineRule="auto"/>
        <w:ind w:firstLineChars="0"/>
        <w:rPr>
          <w:rFonts w:ascii="宋体" w:eastAsia="宋体" w:hAnsi="宋体"/>
          <w:bCs/>
          <w:szCs w:val="21"/>
        </w:rPr>
      </w:pPr>
      <w:r>
        <w:rPr>
          <w:rFonts w:ascii="宋体" w:eastAsia="宋体" w:hAnsi="宋体" w:hint="eastAsia"/>
          <w:bCs/>
          <w:szCs w:val="21"/>
        </w:rPr>
        <w:t>本招标文件的解释权归“广东智汇城市建设项目管理有限公司”所有。</w:t>
      </w:r>
    </w:p>
    <w:p w14:paraId="3ADBE0B7"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招标文件的答疑、澄清或修改</w:t>
      </w:r>
    </w:p>
    <w:p w14:paraId="2048A4E6" w14:textId="77777777" w:rsidR="005E28F1" w:rsidRDefault="00FF246D">
      <w:pPr>
        <w:pStyle w:val="afc"/>
        <w:numPr>
          <w:ilvl w:val="0"/>
          <w:numId w:val="17"/>
        </w:numPr>
        <w:spacing w:line="360" w:lineRule="auto"/>
        <w:ind w:firstLineChars="0"/>
        <w:rPr>
          <w:rFonts w:ascii="宋体" w:eastAsia="宋体" w:hAnsi="宋体"/>
          <w:bCs/>
          <w:szCs w:val="21"/>
        </w:rPr>
      </w:pPr>
      <w:r>
        <w:rPr>
          <w:rFonts w:ascii="宋体" w:eastAsia="宋体" w:hAnsi="宋体" w:hint="eastAsia"/>
          <w:bCs/>
          <w:szCs w:val="21"/>
        </w:rPr>
        <w:t>除非依本须知第7.1</w:t>
      </w:r>
      <w:r>
        <w:rPr>
          <w:rFonts w:ascii="宋体" w:eastAsia="宋体" w:hAnsi="宋体"/>
          <w:bCs/>
          <w:szCs w:val="21"/>
        </w:rPr>
        <w:t>规定的有必要时或</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中另有规定，不举行项目集中答疑会或现场考察，如举行集中答疑会或现场考察的，则按以下规定：</w:t>
      </w:r>
    </w:p>
    <w:p w14:paraId="1DEACBEC" w14:textId="77777777" w:rsidR="005E28F1" w:rsidRDefault="00FF246D">
      <w:pPr>
        <w:pStyle w:val="afc"/>
        <w:numPr>
          <w:ilvl w:val="2"/>
          <w:numId w:val="8"/>
        </w:numPr>
        <w:spacing w:line="360" w:lineRule="auto"/>
        <w:ind w:firstLineChars="0"/>
        <w:rPr>
          <w:rFonts w:ascii="宋体" w:eastAsia="宋体" w:hAnsi="宋体"/>
          <w:bCs/>
          <w:szCs w:val="21"/>
        </w:rPr>
      </w:pPr>
      <w:r>
        <w:rPr>
          <w:rFonts w:ascii="宋体" w:eastAsia="宋体" w:hAnsi="宋体" w:hint="eastAsia"/>
          <w:bCs/>
          <w:szCs w:val="21"/>
        </w:rPr>
        <w:t>在</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中规定的日期、时间和地点组织公开答疑会或现场考察。</w:t>
      </w:r>
    </w:p>
    <w:p w14:paraId="539DD155" w14:textId="77777777" w:rsidR="005E28F1" w:rsidRDefault="00FF246D">
      <w:pPr>
        <w:pStyle w:val="afc"/>
        <w:numPr>
          <w:ilvl w:val="2"/>
          <w:numId w:val="8"/>
        </w:numPr>
        <w:spacing w:line="360" w:lineRule="auto"/>
        <w:ind w:firstLineChars="0"/>
        <w:rPr>
          <w:rFonts w:ascii="宋体" w:eastAsia="宋体" w:hAnsi="宋体"/>
          <w:bCs/>
          <w:szCs w:val="21"/>
        </w:rPr>
      </w:pPr>
      <w:r>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68749759" w14:textId="77777777" w:rsidR="005E28F1" w:rsidRDefault="00FF246D">
      <w:pPr>
        <w:pStyle w:val="afc"/>
        <w:numPr>
          <w:ilvl w:val="2"/>
          <w:numId w:val="8"/>
        </w:numPr>
        <w:spacing w:line="360" w:lineRule="auto"/>
        <w:ind w:firstLineChars="0"/>
        <w:rPr>
          <w:rFonts w:ascii="宋体" w:eastAsia="宋体" w:hAnsi="宋体"/>
          <w:bCs/>
          <w:szCs w:val="21"/>
        </w:rPr>
      </w:pPr>
      <w:r>
        <w:rPr>
          <w:rFonts w:ascii="宋体" w:eastAsia="宋体" w:hAnsi="宋体" w:hint="eastAsia"/>
          <w:bCs/>
          <w:szCs w:val="21"/>
        </w:rPr>
        <w:t>已获取招标文件的投标人如不出席答疑会或现场考察视为对招标文件所有内容无任何异议。</w:t>
      </w:r>
    </w:p>
    <w:p w14:paraId="5BDF19A1" w14:textId="77777777" w:rsidR="005E28F1" w:rsidRDefault="00FF246D">
      <w:pPr>
        <w:pStyle w:val="afc"/>
        <w:numPr>
          <w:ilvl w:val="2"/>
          <w:numId w:val="8"/>
        </w:numPr>
        <w:spacing w:line="360" w:lineRule="auto"/>
        <w:ind w:firstLineChars="0"/>
        <w:rPr>
          <w:rFonts w:ascii="宋体" w:eastAsia="宋体" w:hAnsi="宋体"/>
          <w:bCs/>
          <w:szCs w:val="21"/>
        </w:rPr>
      </w:pPr>
      <w:r>
        <w:rPr>
          <w:rFonts w:ascii="宋体" w:eastAsia="宋体" w:hAnsi="宋体" w:hint="eastAsia"/>
          <w:bCs/>
          <w:szCs w:val="21"/>
        </w:rPr>
        <w:t>投标人在规定的时间内未对招标文件提出澄清或疑问的，采购代理机构将视其为无异议。</w:t>
      </w:r>
    </w:p>
    <w:p w14:paraId="18E72FB3" w14:textId="77777777" w:rsidR="005E28F1" w:rsidRDefault="00FF246D">
      <w:pPr>
        <w:pStyle w:val="afc"/>
        <w:numPr>
          <w:ilvl w:val="2"/>
          <w:numId w:val="8"/>
        </w:numPr>
        <w:spacing w:line="360" w:lineRule="auto"/>
        <w:ind w:firstLineChars="0"/>
        <w:rPr>
          <w:rFonts w:ascii="宋体" w:eastAsia="宋体" w:hAnsi="宋体"/>
          <w:bCs/>
          <w:szCs w:val="21"/>
        </w:rPr>
      </w:pPr>
      <w:r>
        <w:rPr>
          <w:rFonts w:ascii="宋体" w:eastAsia="宋体" w:hAnsi="宋体" w:hint="eastAsia"/>
          <w:bCs/>
          <w:szCs w:val="21"/>
        </w:rPr>
        <w:t>对招标文件中描述有歧义或前后不一致的地方，评标委员会有权进行评判，但对同一条款的评判应适用于每个投标人。</w:t>
      </w:r>
    </w:p>
    <w:p w14:paraId="781DA351" w14:textId="77777777" w:rsidR="005E28F1" w:rsidRDefault="00FF246D">
      <w:pPr>
        <w:pStyle w:val="afc"/>
        <w:numPr>
          <w:ilvl w:val="0"/>
          <w:numId w:val="17"/>
        </w:numPr>
        <w:spacing w:line="360" w:lineRule="auto"/>
        <w:ind w:firstLineChars="0"/>
        <w:rPr>
          <w:rFonts w:ascii="宋体" w:eastAsia="宋体" w:hAnsi="宋体"/>
          <w:bCs/>
          <w:szCs w:val="21"/>
        </w:rPr>
      </w:pPr>
      <w:r>
        <w:rPr>
          <w:rFonts w:ascii="宋体" w:eastAsia="宋体" w:hAnsi="宋体"/>
          <w:bCs/>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Pr>
          <w:rFonts w:ascii="宋体" w:eastAsia="宋体" w:hAnsi="宋体" w:hint="eastAsia"/>
          <w:bCs/>
          <w:szCs w:val="21"/>
        </w:rPr>
        <w:t>。</w:t>
      </w:r>
    </w:p>
    <w:p w14:paraId="240F4A98" w14:textId="77777777" w:rsidR="005E28F1" w:rsidRDefault="00FF246D">
      <w:pPr>
        <w:pStyle w:val="afc"/>
        <w:numPr>
          <w:ilvl w:val="0"/>
          <w:numId w:val="17"/>
        </w:numPr>
        <w:spacing w:line="360" w:lineRule="auto"/>
        <w:ind w:firstLineChars="0"/>
        <w:rPr>
          <w:rFonts w:ascii="宋体" w:eastAsia="宋体" w:hAnsi="宋体"/>
          <w:bCs/>
          <w:szCs w:val="21"/>
        </w:rPr>
      </w:pPr>
      <w:r>
        <w:rPr>
          <w:rFonts w:ascii="宋体" w:eastAsia="宋体" w:hAnsi="宋体"/>
          <w:bCs/>
          <w:szCs w:val="21"/>
        </w:rPr>
        <w:t>招标文件的</w:t>
      </w:r>
      <w:r>
        <w:rPr>
          <w:rFonts w:ascii="宋体" w:eastAsia="宋体" w:hAnsi="宋体" w:hint="eastAsia"/>
          <w:bCs/>
          <w:szCs w:val="21"/>
        </w:rPr>
        <w:t>澄清或</w:t>
      </w:r>
      <w:r>
        <w:rPr>
          <w:rFonts w:ascii="宋体" w:eastAsia="宋体" w:hAnsi="宋体"/>
          <w:bCs/>
          <w:szCs w:val="21"/>
        </w:rPr>
        <w:t>修改内容作为招标文件的组成部分，具有约束作用</w:t>
      </w:r>
      <w:r>
        <w:rPr>
          <w:rFonts w:ascii="宋体" w:eastAsia="宋体" w:hAnsi="宋体" w:hint="eastAsia"/>
          <w:bCs/>
          <w:szCs w:val="21"/>
        </w:rPr>
        <w:t>。</w:t>
      </w:r>
      <w:r>
        <w:rPr>
          <w:rFonts w:ascii="宋体" w:eastAsia="宋体" w:hAnsi="宋体"/>
          <w:bCs/>
          <w:szCs w:val="21"/>
        </w:rPr>
        <w:t>当招标文件、招标文件的澄清</w:t>
      </w:r>
      <w:r>
        <w:rPr>
          <w:rFonts w:ascii="宋体" w:eastAsia="宋体" w:hAnsi="宋体" w:hint="eastAsia"/>
          <w:bCs/>
          <w:szCs w:val="21"/>
        </w:rPr>
        <w:t>或</w:t>
      </w:r>
      <w:r>
        <w:rPr>
          <w:rFonts w:ascii="宋体" w:eastAsia="宋体" w:hAnsi="宋体"/>
          <w:bCs/>
          <w:szCs w:val="21"/>
        </w:rPr>
        <w:t>修改等在同一内容的表述上不一致时，以最后发出的书面文件为准。</w:t>
      </w:r>
    </w:p>
    <w:p w14:paraId="79AD7FE8" w14:textId="77777777" w:rsidR="005E28F1" w:rsidRDefault="00FF246D">
      <w:pPr>
        <w:pStyle w:val="afc"/>
        <w:numPr>
          <w:ilvl w:val="0"/>
          <w:numId w:val="17"/>
        </w:numPr>
        <w:spacing w:line="360" w:lineRule="auto"/>
        <w:ind w:firstLineChars="0"/>
        <w:rPr>
          <w:rFonts w:ascii="宋体" w:eastAsia="宋体" w:hAnsi="宋体"/>
          <w:bCs/>
          <w:szCs w:val="21"/>
        </w:rPr>
      </w:pPr>
      <w:r>
        <w:rPr>
          <w:rFonts w:ascii="宋体" w:eastAsia="宋体" w:hAnsi="宋体" w:hint="eastAsia"/>
          <w:bCs/>
          <w:szCs w:val="21"/>
        </w:rPr>
        <w:t>招标期间，投标人有义务上网查看，公告一经上网发布，即视为送达。</w:t>
      </w:r>
      <w:r>
        <w:rPr>
          <w:rFonts w:ascii="宋体" w:eastAsia="宋体" w:hAnsi="宋体"/>
          <w:bCs/>
          <w:szCs w:val="21"/>
        </w:rPr>
        <w:t>投标人应于收到</w:t>
      </w:r>
      <w:r>
        <w:rPr>
          <w:rFonts w:ascii="宋体" w:eastAsia="宋体" w:hAnsi="宋体"/>
          <w:bCs/>
          <w:szCs w:val="21"/>
        </w:rPr>
        <w:lastRenderedPageBreak/>
        <w:t>该</w:t>
      </w:r>
      <w:r>
        <w:rPr>
          <w:rFonts w:ascii="宋体" w:eastAsia="宋体" w:hAnsi="宋体" w:hint="eastAsia"/>
          <w:bCs/>
          <w:szCs w:val="21"/>
        </w:rPr>
        <w:t>澄清或</w:t>
      </w:r>
      <w:r>
        <w:rPr>
          <w:rFonts w:ascii="宋体" w:eastAsia="宋体" w:hAnsi="宋体"/>
          <w:bCs/>
          <w:szCs w:val="21"/>
        </w:rPr>
        <w:t>修改文件的</w:t>
      </w:r>
      <w:r>
        <w:rPr>
          <w:rFonts w:ascii="宋体" w:eastAsia="宋体" w:hAnsi="宋体" w:hint="eastAsia"/>
          <w:bCs/>
          <w:szCs w:val="21"/>
        </w:rPr>
        <w:t>二十四小时</w:t>
      </w:r>
      <w:r>
        <w:rPr>
          <w:rFonts w:ascii="宋体" w:eastAsia="宋体" w:hAnsi="宋体"/>
          <w:bCs/>
          <w:szCs w:val="21"/>
        </w:rPr>
        <w:t>内以书面形式给予确认</w:t>
      </w:r>
      <w:r>
        <w:rPr>
          <w:rFonts w:ascii="宋体" w:eastAsia="宋体" w:hAnsi="宋体" w:hint="eastAsia"/>
          <w:bCs/>
          <w:szCs w:val="21"/>
        </w:rPr>
        <w:t>。</w:t>
      </w:r>
    </w:p>
    <w:p w14:paraId="1010ED8E" w14:textId="77777777" w:rsidR="005E28F1" w:rsidRDefault="00FF246D">
      <w:pPr>
        <w:pStyle w:val="afc"/>
        <w:numPr>
          <w:ilvl w:val="0"/>
          <w:numId w:val="7"/>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投标文件的编制</w:t>
      </w:r>
    </w:p>
    <w:p w14:paraId="7476273E"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投标的语言</w:t>
      </w:r>
    </w:p>
    <w:p w14:paraId="73CC5A60" w14:textId="77777777" w:rsidR="005E28F1" w:rsidRDefault="00FF246D">
      <w:pPr>
        <w:pStyle w:val="afc"/>
        <w:numPr>
          <w:ilvl w:val="0"/>
          <w:numId w:val="18"/>
        </w:numPr>
        <w:spacing w:line="360" w:lineRule="auto"/>
        <w:ind w:firstLineChars="0"/>
        <w:rPr>
          <w:rFonts w:ascii="宋体" w:eastAsia="宋体" w:hAnsi="宋体"/>
          <w:bCs/>
          <w:szCs w:val="21"/>
        </w:rPr>
      </w:pPr>
      <w:r>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01B4019A"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17" w:name="_Toc357676120"/>
      <w:r>
        <w:rPr>
          <w:rFonts w:ascii="宋体" w:eastAsia="宋体" w:hAnsi="宋体" w:hint="eastAsia"/>
          <w:b/>
        </w:rPr>
        <w:t>投标文件的构成</w:t>
      </w:r>
      <w:bookmarkEnd w:id="17"/>
    </w:p>
    <w:p w14:paraId="71AE13A2" w14:textId="77777777" w:rsidR="005E28F1" w:rsidRDefault="00FF246D">
      <w:pPr>
        <w:pStyle w:val="afc"/>
        <w:numPr>
          <w:ilvl w:val="0"/>
          <w:numId w:val="19"/>
        </w:numPr>
        <w:spacing w:line="360" w:lineRule="auto"/>
        <w:ind w:firstLineChars="0"/>
        <w:rPr>
          <w:rFonts w:ascii="宋体" w:eastAsia="宋体" w:hAnsi="宋体"/>
          <w:bCs/>
          <w:szCs w:val="21"/>
        </w:rPr>
      </w:pPr>
      <w:r>
        <w:rPr>
          <w:rFonts w:ascii="宋体" w:eastAsia="宋体" w:hAnsi="宋体" w:hint="eastAsia"/>
          <w:bCs/>
          <w:szCs w:val="21"/>
        </w:rPr>
        <w:t>投标人编写的投标文件应包括价格文件、技术文件、商务文件，价格部分必须独立装订，编排顺序参见投标文件格式。投标文件的构成应符合法律法规及招标文件的要求。</w:t>
      </w:r>
    </w:p>
    <w:p w14:paraId="3E3431E1"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投标文件的编写</w:t>
      </w:r>
    </w:p>
    <w:p w14:paraId="736A513D" w14:textId="77777777" w:rsidR="005E28F1" w:rsidRDefault="00FF246D">
      <w:pPr>
        <w:pStyle w:val="afc"/>
        <w:numPr>
          <w:ilvl w:val="0"/>
          <w:numId w:val="20"/>
        </w:numPr>
        <w:spacing w:line="360" w:lineRule="auto"/>
        <w:ind w:left="567" w:firstLineChars="0" w:hanging="567"/>
        <w:rPr>
          <w:rFonts w:ascii="宋体" w:eastAsia="宋体" w:hAnsi="宋体"/>
          <w:bCs/>
          <w:szCs w:val="21"/>
        </w:rPr>
      </w:pPr>
      <w:r>
        <w:rPr>
          <w:rFonts w:ascii="宋体" w:eastAsia="宋体" w:hAnsi="宋体" w:hint="eastAsia"/>
          <w:bCs/>
          <w:szCs w:val="21"/>
        </w:rPr>
        <w:t>投标人应完整、真实、准确地填写招标文件中提供的投标函、开标一览表、投标明细报价表（如适用）以及招标文件中规定的其它所有内容。</w:t>
      </w:r>
    </w:p>
    <w:p w14:paraId="50BB7C75" w14:textId="77777777" w:rsidR="005E28F1" w:rsidRDefault="00FF246D">
      <w:pPr>
        <w:pStyle w:val="afc"/>
        <w:numPr>
          <w:ilvl w:val="0"/>
          <w:numId w:val="20"/>
        </w:numPr>
        <w:spacing w:line="360" w:lineRule="auto"/>
        <w:ind w:left="567" w:firstLineChars="0" w:hanging="567"/>
        <w:rPr>
          <w:rFonts w:ascii="宋体" w:eastAsia="宋体" w:hAnsi="宋体"/>
          <w:bCs/>
          <w:szCs w:val="21"/>
        </w:rPr>
      </w:pPr>
      <w:r>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3A2728A" w14:textId="77777777" w:rsidR="005E28F1" w:rsidRDefault="00FF246D">
      <w:pPr>
        <w:pStyle w:val="afc"/>
        <w:numPr>
          <w:ilvl w:val="0"/>
          <w:numId w:val="20"/>
        </w:numPr>
        <w:spacing w:line="360" w:lineRule="auto"/>
        <w:ind w:left="567" w:firstLineChars="0" w:hanging="567"/>
        <w:rPr>
          <w:rFonts w:ascii="宋体" w:eastAsia="宋体" w:hAnsi="宋体"/>
          <w:bCs/>
          <w:szCs w:val="21"/>
        </w:rPr>
      </w:pPr>
      <w:r>
        <w:rPr>
          <w:rFonts w:ascii="宋体" w:eastAsia="宋体" w:hAnsi="宋体" w:hint="eastAsia"/>
          <w:bCs/>
          <w:szCs w:val="21"/>
        </w:rPr>
        <w:t>投标人必须对投标文件所提供的全部资料的真实性承担法律责任，并无条件接受招标采购单位等对其中任何资料进行核实的要求。</w:t>
      </w:r>
    </w:p>
    <w:p w14:paraId="4A10F066" w14:textId="77777777" w:rsidR="005E28F1" w:rsidRDefault="00FF246D">
      <w:pPr>
        <w:pStyle w:val="afc"/>
        <w:numPr>
          <w:ilvl w:val="0"/>
          <w:numId w:val="20"/>
        </w:numPr>
        <w:spacing w:line="360" w:lineRule="auto"/>
        <w:ind w:left="567" w:firstLineChars="0" w:hanging="567"/>
        <w:rPr>
          <w:rFonts w:ascii="宋体" w:eastAsia="宋体" w:hAnsi="宋体"/>
          <w:bCs/>
          <w:szCs w:val="21"/>
        </w:rPr>
      </w:pPr>
      <w:r>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06E351D9"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投标报价</w:t>
      </w:r>
    </w:p>
    <w:p w14:paraId="59C7AEAC"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投标人应按照“第四部分　用户需求书”中采购项目服务要求规定的内容、责任范围进行报价。并按《开标一览表》及《投标明细报价表》（如适用）的要求报出总价和分项价格。投标报价（总价）中不得包含招标文件要求以外的内容，否则，在评标时不予核减。投标报价（总价）中也不得缺漏招标文件所要求的内容，否则，被视为包含在投标报价中。</w:t>
      </w:r>
    </w:p>
    <w:p w14:paraId="5C84E934"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投标分项报价表内容应包含：</w:t>
      </w:r>
    </w:p>
    <w:p w14:paraId="71F35F3B" w14:textId="77777777" w:rsidR="005E28F1" w:rsidRDefault="00FF246D">
      <w:pPr>
        <w:pStyle w:val="afc"/>
        <w:numPr>
          <w:ilvl w:val="2"/>
          <w:numId w:val="22"/>
        </w:numPr>
        <w:spacing w:line="360" w:lineRule="auto"/>
        <w:ind w:firstLineChars="0"/>
        <w:rPr>
          <w:rFonts w:ascii="宋体" w:eastAsia="宋体" w:hAnsi="宋体"/>
          <w:bCs/>
          <w:szCs w:val="21"/>
        </w:rPr>
      </w:pPr>
      <w:r>
        <w:rPr>
          <w:rFonts w:ascii="宋体" w:eastAsia="宋体" w:hAnsi="宋体" w:hint="eastAsia"/>
          <w:bCs/>
          <w:szCs w:val="21"/>
        </w:rPr>
        <w:t>招标文件要求全部货物及服务所需的费用；</w:t>
      </w:r>
    </w:p>
    <w:p w14:paraId="2099577E" w14:textId="77777777" w:rsidR="005E28F1" w:rsidRDefault="00FF246D">
      <w:pPr>
        <w:pStyle w:val="afc"/>
        <w:numPr>
          <w:ilvl w:val="2"/>
          <w:numId w:val="22"/>
        </w:numPr>
        <w:spacing w:line="360" w:lineRule="auto"/>
        <w:ind w:firstLineChars="0"/>
        <w:rPr>
          <w:rFonts w:ascii="宋体" w:eastAsia="宋体" w:hAnsi="宋体"/>
          <w:bCs/>
          <w:szCs w:val="21"/>
        </w:rPr>
      </w:pPr>
      <w:r>
        <w:rPr>
          <w:rFonts w:ascii="宋体" w:eastAsia="宋体" w:hAnsi="宋体" w:hint="eastAsia"/>
          <w:bCs/>
          <w:szCs w:val="21"/>
        </w:rPr>
        <w:lastRenderedPageBreak/>
        <w:t>投标报价包含履行合同所有相关内容所需的费用；</w:t>
      </w:r>
    </w:p>
    <w:p w14:paraId="35BE3665" w14:textId="77777777" w:rsidR="005E28F1" w:rsidRDefault="00FF246D">
      <w:pPr>
        <w:pStyle w:val="afc"/>
        <w:numPr>
          <w:ilvl w:val="2"/>
          <w:numId w:val="22"/>
        </w:numPr>
        <w:spacing w:line="360" w:lineRule="auto"/>
        <w:ind w:firstLineChars="0"/>
        <w:rPr>
          <w:rFonts w:ascii="宋体" w:eastAsia="宋体" w:hAnsi="宋体"/>
          <w:bCs/>
          <w:szCs w:val="21"/>
        </w:rPr>
      </w:pPr>
      <w:r>
        <w:rPr>
          <w:rFonts w:ascii="宋体" w:eastAsia="宋体" w:hAnsi="宋体" w:hint="eastAsia"/>
          <w:bCs/>
          <w:szCs w:val="21"/>
        </w:rPr>
        <w:t>投标报价均应包含所有的税费；</w:t>
      </w:r>
    </w:p>
    <w:p w14:paraId="5D398E51" w14:textId="77777777" w:rsidR="005E28F1" w:rsidRDefault="00FF246D">
      <w:pPr>
        <w:pStyle w:val="afc"/>
        <w:numPr>
          <w:ilvl w:val="2"/>
          <w:numId w:val="22"/>
        </w:numPr>
        <w:spacing w:line="360" w:lineRule="auto"/>
        <w:ind w:firstLineChars="0"/>
        <w:rPr>
          <w:rFonts w:ascii="宋体" w:eastAsia="宋体" w:hAnsi="宋体"/>
          <w:bCs/>
          <w:szCs w:val="21"/>
        </w:rPr>
      </w:pPr>
      <w:r>
        <w:rPr>
          <w:rFonts w:ascii="宋体" w:eastAsia="宋体" w:hAnsi="宋体" w:hint="eastAsia"/>
          <w:bCs/>
          <w:szCs w:val="21"/>
        </w:rPr>
        <w:t>其他一切隐含及不可预见的费用。</w:t>
      </w:r>
    </w:p>
    <w:p w14:paraId="04159A2A"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14:paraId="4BC7DD7A"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投标人在中标并签署合同后，服务期限内出现的任何遗漏，均由中标人负责，采购人将不再支付任何费用。</w:t>
      </w:r>
    </w:p>
    <w:p w14:paraId="4D886F34"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除</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中另有规定，投标人所报的投标价在合同执行过程中是固定不变的，不得以任何理由予以变更。任何包含价格调整要求的投标被认为是非实质性响应投标而予以拒绝。</w:t>
      </w:r>
    </w:p>
    <w:p w14:paraId="061F0E96"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除</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中允许有备选方案外，本次招标不接受选择性报价，否则将被视为无效投标。</w:t>
      </w:r>
    </w:p>
    <w:p w14:paraId="707F4B29"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除</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另有规定外，本次招标不接受具有附加条件的报价，否则将被视为无效投标。</w:t>
      </w:r>
    </w:p>
    <w:p w14:paraId="5E734659"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
          <w:bCs/>
          <w:spacing w:val="-6"/>
          <w:szCs w:val="21"/>
        </w:rPr>
        <w:t>投标人的投标报价高于采购预算或最高单价限价的，该投标人的投标文件将被视为非响应性报价作无效投标处理。</w:t>
      </w:r>
    </w:p>
    <w:p w14:paraId="075EB840" w14:textId="77777777" w:rsidR="005E28F1" w:rsidRDefault="00FF246D">
      <w:pPr>
        <w:pStyle w:val="afc"/>
        <w:numPr>
          <w:ilvl w:val="0"/>
          <w:numId w:val="21"/>
        </w:numPr>
        <w:spacing w:line="360" w:lineRule="auto"/>
        <w:ind w:left="567" w:firstLineChars="0" w:hanging="567"/>
        <w:rPr>
          <w:rFonts w:ascii="宋体" w:eastAsia="宋体" w:hAnsi="宋体"/>
          <w:bCs/>
          <w:szCs w:val="21"/>
        </w:rPr>
      </w:pPr>
      <w:r>
        <w:rPr>
          <w:rFonts w:ascii="宋体" w:eastAsia="宋体" w:hAnsi="宋体" w:hint="eastAsia"/>
          <w:bCs/>
          <w:szCs w:val="21"/>
        </w:rPr>
        <w:t>中标人向采购代理机构交纳中标服务费，中标服务费不在投标报价中单列。</w:t>
      </w:r>
    </w:p>
    <w:p w14:paraId="57CF22A6"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投标货币</w:t>
      </w:r>
    </w:p>
    <w:p w14:paraId="40712B5F" w14:textId="77777777" w:rsidR="005E28F1" w:rsidRDefault="00FF246D">
      <w:pPr>
        <w:pStyle w:val="afc"/>
        <w:numPr>
          <w:ilvl w:val="0"/>
          <w:numId w:val="23"/>
        </w:numPr>
        <w:spacing w:line="360" w:lineRule="auto"/>
        <w:ind w:left="567" w:firstLineChars="0" w:hanging="567"/>
        <w:rPr>
          <w:rFonts w:ascii="宋体" w:eastAsia="宋体" w:hAnsi="宋体"/>
          <w:bCs/>
          <w:szCs w:val="21"/>
        </w:rPr>
      </w:pPr>
      <w:r>
        <w:rPr>
          <w:rFonts w:ascii="宋体" w:eastAsia="宋体" w:hAnsi="宋体" w:hint="eastAsia"/>
          <w:bCs/>
          <w:szCs w:val="21"/>
        </w:rPr>
        <w:t>投标货币以人民币标价，以其它货币标价的投标将予以拒绝。</w:t>
      </w:r>
    </w:p>
    <w:p w14:paraId="5099B906"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联合体投标</w:t>
      </w:r>
    </w:p>
    <w:p w14:paraId="345BE908"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除非</w:t>
      </w:r>
      <w:r>
        <w:rPr>
          <w:rFonts w:ascii="宋体" w:eastAsia="宋体" w:hAnsi="宋体" w:hint="eastAsia"/>
          <w:b/>
          <w:bCs/>
          <w:szCs w:val="21"/>
          <w:u w:val="single"/>
        </w:rPr>
        <w:t>投标邀请函</w:t>
      </w:r>
      <w:r>
        <w:rPr>
          <w:rFonts w:ascii="宋体" w:eastAsia="宋体" w:hAnsi="宋体" w:hint="eastAsia"/>
          <w:bCs/>
          <w:szCs w:val="21"/>
        </w:rPr>
        <w:t>中另有规定，不接受联合体投标。如果投标邀请中规定允许联合体投标的，则必须满足：</w:t>
      </w:r>
    </w:p>
    <w:p w14:paraId="4507A72E"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以联合体形</w:t>
      </w:r>
      <w:proofErr w:type="gramStart"/>
      <w:r>
        <w:rPr>
          <w:rFonts w:ascii="宋体" w:eastAsia="宋体" w:hAnsi="宋体" w:hint="eastAsia"/>
          <w:bCs/>
          <w:szCs w:val="21"/>
        </w:rPr>
        <w:t>式参加</w:t>
      </w:r>
      <w:proofErr w:type="gramEnd"/>
      <w:r>
        <w:rPr>
          <w:rFonts w:ascii="宋体" w:eastAsia="宋体" w:hAnsi="宋体" w:hint="eastAsia"/>
          <w:bCs/>
          <w:szCs w:val="21"/>
        </w:rPr>
        <w:t>投标的，联合体各方均必须符合本须知“合格的投标人”的一般规定，并至少有一方符合满足“合格的投标人”的特殊条款要求；</w:t>
      </w:r>
    </w:p>
    <w:p w14:paraId="51A5704B"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以联合体形式进行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52D1CC41"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以联合体形</w:t>
      </w:r>
      <w:proofErr w:type="gramStart"/>
      <w:r>
        <w:rPr>
          <w:rFonts w:ascii="宋体" w:eastAsia="宋体" w:hAnsi="宋体" w:hint="eastAsia"/>
          <w:bCs/>
          <w:szCs w:val="21"/>
        </w:rPr>
        <w:t>式参加</w:t>
      </w:r>
      <w:proofErr w:type="gramEnd"/>
      <w:r>
        <w:rPr>
          <w:rFonts w:ascii="宋体" w:eastAsia="宋体" w:hAnsi="宋体" w:hint="eastAsia"/>
          <w:bCs/>
          <w:szCs w:val="21"/>
        </w:rPr>
        <w:t>采购活动的，联合体各方不得再单独参加或者与其他投标人另外组成联合体参加同一合同项下的采购活动；</w:t>
      </w:r>
    </w:p>
    <w:p w14:paraId="5595BFBD"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lastRenderedPageBreak/>
        <w:t>联合体投标的，可以由联合体中的一方或者共同提交投标保证金，以一方名义提交投标保证金的，对联合体各方均具有约束力；</w:t>
      </w:r>
    </w:p>
    <w:p w14:paraId="6CE9A59A"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联合体中有同类资质的投标人按照联合体分工承担相同工作的，按照资质等级较低的投标人确定资质等级。</w:t>
      </w:r>
    </w:p>
    <w:p w14:paraId="5A82ED05" w14:textId="77777777" w:rsidR="005E28F1" w:rsidRDefault="00FF246D">
      <w:pPr>
        <w:pStyle w:val="afc"/>
        <w:numPr>
          <w:ilvl w:val="0"/>
          <w:numId w:val="24"/>
        </w:numPr>
        <w:spacing w:line="360" w:lineRule="auto"/>
        <w:ind w:left="567" w:firstLineChars="0" w:hanging="567"/>
        <w:rPr>
          <w:rFonts w:ascii="宋体" w:eastAsia="宋体" w:hAnsi="宋体"/>
          <w:bCs/>
          <w:szCs w:val="21"/>
        </w:rPr>
      </w:pPr>
      <w:r>
        <w:rPr>
          <w:rFonts w:ascii="宋体" w:eastAsia="宋体" w:hAnsi="宋体" w:hint="eastAsia"/>
          <w:bCs/>
          <w:szCs w:val="21"/>
        </w:rPr>
        <w:t>联合体各方应当共同与采购人签订采购合同，就采购合同约定的事项对采购人承担连带责任。</w:t>
      </w:r>
    </w:p>
    <w:p w14:paraId="6BCBBE31"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18" w:name="_Toc357676125"/>
      <w:r>
        <w:rPr>
          <w:rFonts w:ascii="宋体" w:eastAsia="宋体" w:hAnsi="宋体" w:hint="eastAsia"/>
          <w:b/>
        </w:rPr>
        <w:t>证明投标人合格和资格的文件</w:t>
      </w:r>
      <w:bookmarkEnd w:id="18"/>
    </w:p>
    <w:p w14:paraId="024C54CA" w14:textId="77777777" w:rsidR="005E28F1" w:rsidRDefault="00FF246D">
      <w:pPr>
        <w:pStyle w:val="afc"/>
        <w:numPr>
          <w:ilvl w:val="0"/>
          <w:numId w:val="25"/>
        </w:numPr>
        <w:spacing w:line="360" w:lineRule="auto"/>
        <w:ind w:left="567" w:firstLineChars="0" w:hanging="567"/>
        <w:rPr>
          <w:rFonts w:ascii="宋体" w:eastAsia="宋体" w:hAnsi="宋体"/>
          <w:bCs/>
          <w:szCs w:val="21"/>
        </w:rPr>
      </w:pPr>
      <w:r>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455D8DF1" w14:textId="77777777" w:rsidR="005E28F1" w:rsidRDefault="00FF246D">
      <w:pPr>
        <w:pStyle w:val="afc"/>
        <w:numPr>
          <w:ilvl w:val="0"/>
          <w:numId w:val="25"/>
        </w:numPr>
        <w:spacing w:line="360" w:lineRule="auto"/>
        <w:ind w:left="567" w:firstLineChars="0" w:hanging="567"/>
        <w:rPr>
          <w:rFonts w:ascii="宋体" w:eastAsia="宋体" w:hAnsi="宋体"/>
          <w:bCs/>
          <w:szCs w:val="21"/>
        </w:rPr>
      </w:pPr>
      <w:r>
        <w:rPr>
          <w:rFonts w:ascii="宋体" w:eastAsia="宋体" w:hAnsi="宋体" w:hint="eastAsia"/>
          <w:bCs/>
          <w:szCs w:val="21"/>
        </w:rPr>
        <w:t>投标人提交的资格证明文件应证明其满足本须知定义的合格投标人。</w:t>
      </w:r>
    </w:p>
    <w:p w14:paraId="311B381C"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19" w:name="_Toc357676126"/>
      <w:r>
        <w:rPr>
          <w:rFonts w:ascii="宋体" w:eastAsia="宋体" w:hAnsi="宋体" w:hint="eastAsia"/>
          <w:b/>
        </w:rPr>
        <w:t>证明服务的合格性和符合招标文件规定的文件</w:t>
      </w:r>
      <w:bookmarkEnd w:id="19"/>
    </w:p>
    <w:p w14:paraId="7C4467AE" w14:textId="77777777" w:rsidR="005E28F1" w:rsidRDefault="00FF246D">
      <w:pPr>
        <w:pStyle w:val="afc"/>
        <w:numPr>
          <w:ilvl w:val="0"/>
          <w:numId w:val="26"/>
        </w:numPr>
        <w:spacing w:line="360" w:lineRule="auto"/>
        <w:ind w:left="567" w:firstLineChars="0" w:hanging="567"/>
        <w:rPr>
          <w:rFonts w:ascii="宋体" w:eastAsia="宋体" w:hAnsi="宋体"/>
          <w:bCs/>
          <w:szCs w:val="21"/>
        </w:rPr>
      </w:pPr>
      <w:r>
        <w:rPr>
          <w:rFonts w:ascii="宋体" w:eastAsia="宋体" w:hAnsi="宋体" w:hint="eastAsia"/>
          <w:bCs/>
          <w:szCs w:val="21"/>
        </w:rPr>
        <w:t>投标人应提交证明文件，证明其拟投标的服务的合格性符合招标文件规定。该证明文件作为投标文件的一部分。</w:t>
      </w:r>
    </w:p>
    <w:p w14:paraId="674A726C" w14:textId="77777777" w:rsidR="005E28F1" w:rsidRDefault="00FF246D">
      <w:pPr>
        <w:pStyle w:val="afc"/>
        <w:numPr>
          <w:ilvl w:val="0"/>
          <w:numId w:val="26"/>
        </w:numPr>
        <w:spacing w:line="360" w:lineRule="auto"/>
        <w:ind w:left="567" w:firstLineChars="0" w:hanging="567"/>
        <w:rPr>
          <w:rFonts w:ascii="宋体" w:eastAsia="宋体" w:hAnsi="宋体"/>
          <w:bCs/>
          <w:szCs w:val="21"/>
        </w:rPr>
      </w:pPr>
      <w:r>
        <w:rPr>
          <w:rFonts w:ascii="宋体" w:eastAsia="宋体" w:hAnsi="宋体" w:hint="eastAsia"/>
          <w:bCs/>
          <w:szCs w:val="21"/>
        </w:rPr>
        <w:t>证明货物和服务与招标文件的要求相一致的文件，可以是文字资料、图纸和数据。</w:t>
      </w:r>
    </w:p>
    <w:p w14:paraId="2E148EF3"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投标担保</w:t>
      </w:r>
    </w:p>
    <w:p w14:paraId="65BCC177"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投标人投标时须</w:t>
      </w:r>
      <w:r>
        <w:rPr>
          <w:rFonts w:ascii="宋体" w:eastAsia="宋体" w:hAnsi="宋体"/>
          <w:bCs/>
          <w:szCs w:val="21"/>
        </w:rPr>
        <w:t>附有</w:t>
      </w:r>
      <w:r>
        <w:rPr>
          <w:rFonts w:ascii="宋体" w:eastAsia="宋体" w:hAnsi="宋体" w:hint="eastAsia"/>
          <w:bCs/>
          <w:szCs w:val="21"/>
        </w:rPr>
        <w:t>投标保证金为：</w:t>
      </w:r>
      <w:r>
        <w:rPr>
          <w:rFonts w:ascii="宋体" w:eastAsia="宋体" w:hAnsi="宋体" w:hint="eastAsia"/>
          <w:bCs/>
          <w:szCs w:val="21"/>
          <w:u w:val="single"/>
        </w:rPr>
        <w:t>（</w:t>
      </w:r>
      <w:r>
        <w:rPr>
          <w:rFonts w:ascii="宋体" w:eastAsia="宋体" w:hAnsi="宋体" w:hint="eastAsia"/>
          <w:b/>
          <w:bCs/>
          <w:szCs w:val="21"/>
          <w:u w:val="single"/>
        </w:rPr>
        <w:t>详见投标须知前附表</w:t>
      </w:r>
      <w:r>
        <w:rPr>
          <w:rFonts w:ascii="宋体" w:eastAsia="宋体" w:hAnsi="宋体" w:hint="eastAsia"/>
          <w:bCs/>
          <w:szCs w:val="21"/>
          <w:u w:val="single"/>
        </w:rPr>
        <w:t>）</w:t>
      </w:r>
      <w:r>
        <w:rPr>
          <w:rFonts w:ascii="宋体" w:eastAsia="宋体" w:hAnsi="宋体"/>
          <w:bCs/>
          <w:szCs w:val="21"/>
          <w:u w:val="single"/>
        </w:rPr>
        <w:t xml:space="preserve"> </w:t>
      </w:r>
      <w:r>
        <w:rPr>
          <w:rFonts w:ascii="宋体" w:eastAsia="宋体" w:hAnsi="宋体" w:hint="eastAsia"/>
          <w:bCs/>
          <w:szCs w:val="21"/>
        </w:rPr>
        <w:t>。</w:t>
      </w:r>
    </w:p>
    <w:p w14:paraId="1556CD1F"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投标保证金作为供应商投标的组成部分，与投标文件一同递交。</w:t>
      </w:r>
    </w:p>
    <w:p w14:paraId="3E07DE67"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投标人应按要求提交投标保证金，投标人应当以银行转账、电汇或《投标担保函》形式缴交，投标人与交款人名称必须一致，非投标人缴纳的投标保证金无效。</w:t>
      </w:r>
    </w:p>
    <w:p w14:paraId="4EEBDB7A"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如项目出现分包情况的，投标人必须</w:t>
      </w:r>
      <w:proofErr w:type="gramStart"/>
      <w:r>
        <w:rPr>
          <w:rFonts w:ascii="宋体" w:eastAsia="宋体" w:hAnsi="宋体" w:hint="eastAsia"/>
          <w:bCs/>
          <w:szCs w:val="21"/>
        </w:rPr>
        <w:t>按包号</w:t>
      </w:r>
      <w:proofErr w:type="gramEnd"/>
      <w:r>
        <w:rPr>
          <w:rFonts w:ascii="宋体" w:eastAsia="宋体" w:hAnsi="宋体" w:hint="eastAsia"/>
          <w:bCs/>
          <w:szCs w:val="21"/>
        </w:rPr>
        <w:t>分别提交投标保证金并注明包号；</w:t>
      </w:r>
    </w:p>
    <w:p w14:paraId="494FAACA"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提交保证金时应符合下列规定：</w:t>
      </w:r>
    </w:p>
    <w:p w14:paraId="1057EE90" w14:textId="77777777" w:rsidR="005E28F1" w:rsidRDefault="00FF246D">
      <w:pPr>
        <w:pStyle w:val="afc"/>
        <w:numPr>
          <w:ilvl w:val="2"/>
          <w:numId w:val="28"/>
        </w:numPr>
        <w:spacing w:line="360" w:lineRule="auto"/>
        <w:ind w:firstLineChars="0"/>
        <w:rPr>
          <w:rFonts w:ascii="宋体" w:eastAsia="宋体" w:hAnsi="宋体"/>
          <w:bCs/>
          <w:szCs w:val="21"/>
        </w:rPr>
      </w:pPr>
      <w:r>
        <w:rPr>
          <w:rFonts w:ascii="宋体" w:eastAsia="宋体" w:hAnsi="宋体" w:hint="eastAsia"/>
          <w:bCs/>
          <w:szCs w:val="21"/>
        </w:rPr>
        <w:t>投标保证金以转账形式递交的，请</w:t>
      </w:r>
      <w:proofErr w:type="gramStart"/>
      <w:r>
        <w:rPr>
          <w:rFonts w:ascii="宋体" w:eastAsia="宋体" w:hAnsi="宋体" w:hint="eastAsia"/>
          <w:bCs/>
          <w:szCs w:val="21"/>
        </w:rPr>
        <w:t>务必按</w:t>
      </w:r>
      <w:proofErr w:type="gramEnd"/>
      <w:r>
        <w:rPr>
          <w:rFonts w:ascii="宋体" w:eastAsia="宋体" w:hAnsi="宋体" w:hint="eastAsia"/>
          <w:bCs/>
          <w:szCs w:val="21"/>
        </w:rPr>
        <w:t>以下信息填写汇款单：</w:t>
      </w:r>
      <w:r>
        <w:rPr>
          <w:rFonts w:ascii="宋体" w:eastAsia="宋体" w:hAnsi="宋体" w:hint="eastAsia"/>
          <w:bCs/>
          <w:szCs w:val="21"/>
          <w:u w:val="single"/>
        </w:rPr>
        <w:t>（</w:t>
      </w:r>
      <w:r>
        <w:rPr>
          <w:rFonts w:ascii="宋体" w:eastAsia="宋体" w:hAnsi="宋体" w:hint="eastAsia"/>
          <w:b/>
          <w:bCs/>
          <w:szCs w:val="21"/>
          <w:u w:val="single"/>
        </w:rPr>
        <w:t>详见投标须知前附表</w:t>
      </w:r>
      <w:r>
        <w:rPr>
          <w:rFonts w:ascii="宋体" w:eastAsia="宋体" w:hAnsi="宋体" w:hint="eastAsia"/>
          <w:bCs/>
          <w:szCs w:val="21"/>
          <w:u w:val="single"/>
        </w:rPr>
        <w:t>）</w:t>
      </w:r>
      <w:r>
        <w:rPr>
          <w:rFonts w:ascii="宋体" w:eastAsia="宋体" w:hAnsi="宋体" w:hint="eastAsia"/>
          <w:bCs/>
          <w:szCs w:val="21"/>
        </w:rPr>
        <w:t>账户上；</w:t>
      </w:r>
    </w:p>
    <w:p w14:paraId="1867C25D" w14:textId="77777777" w:rsidR="005E28F1" w:rsidRDefault="00FF246D">
      <w:pPr>
        <w:pStyle w:val="afc"/>
        <w:numPr>
          <w:ilvl w:val="2"/>
          <w:numId w:val="28"/>
        </w:numPr>
        <w:spacing w:line="360" w:lineRule="auto"/>
        <w:ind w:firstLineChars="0"/>
        <w:rPr>
          <w:rFonts w:ascii="宋体" w:eastAsia="宋体" w:hAnsi="宋体"/>
          <w:bCs/>
          <w:szCs w:val="21"/>
        </w:rPr>
      </w:pPr>
      <w:r>
        <w:rPr>
          <w:rFonts w:ascii="宋体" w:eastAsia="宋体" w:hAnsi="宋体" w:hint="eastAsia"/>
          <w:bCs/>
          <w:szCs w:val="21"/>
        </w:rPr>
        <w:t>采用《投标担保函》递交的，投标担保函有效期应与投标有效期一致。</w:t>
      </w:r>
    </w:p>
    <w:p w14:paraId="5F98182A"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任何未按第</w:t>
      </w:r>
      <w:r>
        <w:rPr>
          <w:rFonts w:ascii="宋体" w:eastAsia="宋体" w:hAnsi="宋体"/>
          <w:bCs/>
          <w:szCs w:val="21"/>
        </w:rPr>
        <w:t>16</w:t>
      </w:r>
      <w:r>
        <w:rPr>
          <w:rFonts w:ascii="宋体" w:eastAsia="宋体" w:hAnsi="宋体" w:hint="eastAsia"/>
          <w:bCs/>
          <w:szCs w:val="21"/>
        </w:rPr>
        <w:t>.1款和第</w:t>
      </w:r>
      <w:r>
        <w:rPr>
          <w:rFonts w:ascii="宋体" w:eastAsia="宋体" w:hAnsi="宋体"/>
          <w:bCs/>
          <w:szCs w:val="21"/>
        </w:rPr>
        <w:t>16</w:t>
      </w:r>
      <w:r>
        <w:rPr>
          <w:rFonts w:ascii="宋体" w:eastAsia="宋体" w:hAnsi="宋体" w:hint="eastAsia"/>
          <w:bCs/>
          <w:szCs w:val="21"/>
        </w:rPr>
        <w:t>.4款规定的要求提交投标保证金的，将被视为非响应性投标予以拒绝。</w:t>
      </w:r>
    </w:p>
    <w:p w14:paraId="68E3EDCE"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未中标的投标人的投标保证金将在本项目《中标通知书》发出之日起</w:t>
      </w:r>
      <w:r>
        <w:rPr>
          <w:rFonts w:ascii="宋体" w:eastAsia="宋体" w:hAnsi="宋体"/>
          <w:bCs/>
          <w:szCs w:val="21"/>
        </w:rPr>
        <w:t>5个工作日内退</w:t>
      </w:r>
      <w:r>
        <w:rPr>
          <w:rFonts w:ascii="宋体" w:eastAsia="宋体" w:hAnsi="宋体"/>
          <w:bCs/>
          <w:szCs w:val="21"/>
        </w:rPr>
        <w:lastRenderedPageBreak/>
        <w:t>还。</w:t>
      </w:r>
      <w:r>
        <w:rPr>
          <w:rFonts w:ascii="宋体" w:eastAsia="宋体" w:hAnsi="宋体" w:hint="eastAsia"/>
          <w:bCs/>
          <w:szCs w:val="21"/>
        </w:rPr>
        <w:t>中标人的投标保证金自采购合同签订之日起</w:t>
      </w:r>
      <w:r>
        <w:rPr>
          <w:rFonts w:ascii="宋体" w:eastAsia="宋体" w:hAnsi="宋体"/>
          <w:bCs/>
          <w:szCs w:val="21"/>
        </w:rPr>
        <w:t>5个工作日内退还。</w:t>
      </w:r>
    </w:p>
    <w:p w14:paraId="0B26DCEB" w14:textId="77777777" w:rsidR="005E28F1" w:rsidRDefault="00FF246D">
      <w:pPr>
        <w:pStyle w:val="afc"/>
        <w:numPr>
          <w:ilvl w:val="0"/>
          <w:numId w:val="27"/>
        </w:numPr>
        <w:spacing w:line="360" w:lineRule="auto"/>
        <w:ind w:left="567" w:firstLineChars="0" w:hanging="567"/>
        <w:rPr>
          <w:rFonts w:ascii="宋体" w:eastAsia="宋体" w:hAnsi="宋体"/>
          <w:bCs/>
          <w:szCs w:val="21"/>
        </w:rPr>
      </w:pPr>
      <w:r>
        <w:rPr>
          <w:rFonts w:ascii="宋体" w:eastAsia="宋体" w:hAnsi="宋体" w:hint="eastAsia"/>
          <w:bCs/>
          <w:szCs w:val="21"/>
        </w:rPr>
        <w:t>中标人有下列情形之一的，投标保证金将被没收：</w:t>
      </w:r>
    </w:p>
    <w:p w14:paraId="6CF5D81E" w14:textId="77777777" w:rsidR="005E28F1" w:rsidRDefault="00FF246D">
      <w:pPr>
        <w:pStyle w:val="afc"/>
        <w:numPr>
          <w:ilvl w:val="2"/>
          <w:numId w:val="29"/>
        </w:numPr>
        <w:spacing w:line="360" w:lineRule="auto"/>
        <w:ind w:firstLineChars="0"/>
        <w:rPr>
          <w:rFonts w:ascii="宋体" w:eastAsia="宋体" w:hAnsi="宋体"/>
          <w:bCs/>
          <w:szCs w:val="21"/>
        </w:rPr>
      </w:pPr>
      <w:r>
        <w:rPr>
          <w:rFonts w:ascii="宋体" w:eastAsia="宋体" w:hAnsi="宋体"/>
          <w:bCs/>
          <w:szCs w:val="21"/>
        </w:rPr>
        <w:t>在</w:t>
      </w:r>
      <w:r>
        <w:rPr>
          <w:rFonts w:ascii="宋体" w:eastAsia="宋体" w:hAnsi="宋体" w:hint="eastAsia"/>
          <w:bCs/>
          <w:szCs w:val="21"/>
        </w:rPr>
        <w:t>递交</w:t>
      </w:r>
      <w:r>
        <w:rPr>
          <w:rFonts w:ascii="宋体" w:eastAsia="宋体" w:hAnsi="宋体"/>
          <w:bCs/>
          <w:szCs w:val="21"/>
        </w:rPr>
        <w:t>投标</w:t>
      </w:r>
      <w:r>
        <w:rPr>
          <w:rFonts w:ascii="宋体" w:eastAsia="宋体" w:hAnsi="宋体" w:hint="eastAsia"/>
          <w:bCs/>
          <w:szCs w:val="21"/>
        </w:rPr>
        <w:t>文件</w:t>
      </w:r>
      <w:r>
        <w:rPr>
          <w:rFonts w:ascii="宋体" w:eastAsia="宋体" w:hAnsi="宋体"/>
          <w:bCs/>
          <w:szCs w:val="21"/>
        </w:rPr>
        <w:t>截止</w:t>
      </w:r>
      <w:r>
        <w:rPr>
          <w:rFonts w:ascii="宋体" w:eastAsia="宋体" w:hAnsi="宋体" w:hint="eastAsia"/>
          <w:bCs/>
          <w:szCs w:val="21"/>
        </w:rPr>
        <w:t>之日起</w:t>
      </w:r>
      <w:r>
        <w:rPr>
          <w:rFonts w:ascii="宋体" w:eastAsia="宋体" w:hAnsi="宋体"/>
          <w:bCs/>
          <w:szCs w:val="21"/>
        </w:rPr>
        <w:t>至投标有效期满之前，投标人撤回其投标文件</w:t>
      </w:r>
      <w:r>
        <w:rPr>
          <w:rFonts w:ascii="宋体" w:eastAsia="宋体" w:hAnsi="宋体" w:hint="eastAsia"/>
          <w:bCs/>
          <w:szCs w:val="21"/>
        </w:rPr>
        <w:t>的；</w:t>
      </w:r>
    </w:p>
    <w:p w14:paraId="2E70F24F" w14:textId="77777777" w:rsidR="005E28F1" w:rsidRDefault="00FF246D">
      <w:pPr>
        <w:pStyle w:val="afc"/>
        <w:numPr>
          <w:ilvl w:val="2"/>
          <w:numId w:val="29"/>
        </w:numPr>
        <w:spacing w:line="360" w:lineRule="auto"/>
        <w:ind w:firstLineChars="0"/>
        <w:rPr>
          <w:rFonts w:ascii="宋体" w:eastAsia="宋体" w:hAnsi="宋体"/>
          <w:bCs/>
          <w:szCs w:val="21"/>
        </w:rPr>
      </w:pPr>
      <w:r>
        <w:rPr>
          <w:rFonts w:ascii="宋体" w:eastAsia="宋体" w:hAnsi="宋体" w:hint="eastAsia"/>
          <w:bCs/>
          <w:szCs w:val="21"/>
        </w:rPr>
        <w:t>法律法规规定的其它行为。</w:t>
      </w:r>
    </w:p>
    <w:p w14:paraId="3E0C7A78"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投标有效期</w:t>
      </w:r>
    </w:p>
    <w:p w14:paraId="7FC32927" w14:textId="77777777" w:rsidR="005E28F1" w:rsidRDefault="00FF246D">
      <w:pPr>
        <w:pStyle w:val="afc"/>
        <w:numPr>
          <w:ilvl w:val="0"/>
          <w:numId w:val="30"/>
        </w:numPr>
        <w:spacing w:line="360" w:lineRule="auto"/>
        <w:ind w:left="567" w:firstLineChars="0" w:hanging="567"/>
        <w:rPr>
          <w:rFonts w:ascii="宋体" w:eastAsia="宋体" w:hAnsi="宋体"/>
          <w:bCs/>
          <w:spacing w:val="-2"/>
          <w:szCs w:val="21"/>
        </w:rPr>
      </w:pPr>
      <w:r>
        <w:rPr>
          <w:rFonts w:ascii="宋体" w:eastAsia="宋体" w:hAnsi="宋体" w:hint="eastAsia"/>
          <w:bCs/>
          <w:spacing w:val="-2"/>
          <w:szCs w:val="21"/>
        </w:rPr>
        <w:t>投标</w:t>
      </w:r>
      <w:r>
        <w:rPr>
          <w:rFonts w:ascii="宋体" w:eastAsia="宋体" w:hAnsi="宋体" w:hint="eastAsia"/>
        </w:rPr>
        <w:t>有效期自招标文件规定的</w:t>
      </w:r>
      <w:r>
        <w:rPr>
          <w:rFonts w:ascii="宋体" w:eastAsia="宋体" w:hAnsi="宋体" w:hint="eastAsia"/>
          <w:bCs/>
          <w:spacing w:val="-2"/>
          <w:szCs w:val="21"/>
        </w:rPr>
        <w:t>投标文件</w:t>
      </w:r>
      <w:r>
        <w:rPr>
          <w:rFonts w:ascii="宋体" w:eastAsia="宋体" w:hAnsi="宋体" w:hint="eastAsia"/>
        </w:rPr>
        <w:t>递交截止时间起算</w:t>
      </w:r>
      <w:r>
        <w:rPr>
          <w:rFonts w:ascii="宋体" w:eastAsia="宋体" w:hAnsi="宋体" w:hint="eastAsia"/>
          <w:bCs/>
          <w:spacing w:val="-2"/>
          <w:szCs w:val="21"/>
        </w:rPr>
        <w:t>，并在</w:t>
      </w:r>
      <w:r>
        <w:rPr>
          <w:rFonts w:ascii="宋体" w:eastAsia="宋体" w:hAnsi="宋体" w:hint="eastAsia"/>
          <w:b/>
          <w:bCs/>
          <w:spacing w:val="-2"/>
          <w:szCs w:val="21"/>
          <w:u w:val="single"/>
        </w:rPr>
        <w:t>投标须知前附表</w:t>
      </w:r>
      <w:r>
        <w:rPr>
          <w:rFonts w:ascii="宋体" w:eastAsia="宋体" w:hAnsi="宋体" w:hint="eastAsia"/>
        </w:rPr>
        <w:t>中所述期限内有效</w:t>
      </w:r>
      <w:r>
        <w:rPr>
          <w:rFonts w:ascii="宋体" w:eastAsia="宋体" w:hAnsi="宋体" w:hint="eastAsia"/>
          <w:bCs/>
          <w:spacing w:val="-2"/>
          <w:szCs w:val="21"/>
        </w:rPr>
        <w:t>。投标有效期</w:t>
      </w:r>
      <w:r>
        <w:rPr>
          <w:rFonts w:ascii="宋体" w:eastAsia="宋体" w:hAnsi="宋体" w:hint="eastAsia"/>
        </w:rPr>
        <w:t>比规定时间短</w:t>
      </w:r>
      <w:r>
        <w:rPr>
          <w:rFonts w:ascii="宋体" w:eastAsia="宋体" w:hAnsi="宋体" w:hint="eastAsia"/>
          <w:bCs/>
          <w:spacing w:val="-2"/>
          <w:szCs w:val="21"/>
        </w:rPr>
        <w:t>的投标将被视为非实质性响应，视为无效投标。</w:t>
      </w:r>
    </w:p>
    <w:p w14:paraId="7D0EBC05" w14:textId="77777777" w:rsidR="005E28F1" w:rsidRDefault="00FF246D">
      <w:pPr>
        <w:pStyle w:val="afc"/>
        <w:numPr>
          <w:ilvl w:val="0"/>
          <w:numId w:val="30"/>
        </w:numPr>
        <w:spacing w:line="360" w:lineRule="auto"/>
        <w:ind w:left="567" w:firstLineChars="0" w:hanging="567"/>
        <w:rPr>
          <w:rFonts w:ascii="宋体" w:eastAsia="宋体" w:hAnsi="宋体"/>
          <w:bCs/>
          <w:spacing w:val="-2"/>
          <w:szCs w:val="21"/>
        </w:rPr>
      </w:pPr>
      <w:r>
        <w:rPr>
          <w:rFonts w:ascii="宋体" w:eastAsia="宋体" w:hAnsi="宋体" w:hint="eastAsia"/>
          <w:bCs/>
          <w:szCs w:val="21"/>
        </w:rPr>
        <w:t>特殊情况下，在原投标有效期截止之前，采购代理机构可要求投标人延长投标有效期。这种要求与答复均应以书面形式提交。投标人可拒绝采购代理机构的这种要求，其投标保证金将不会被没收，但其投标在原投标有效期期满后将不再有效。同意延长投标有效期的投标人将不会被要求和允许修正其投标，而只会被要求相应地延长其投标保证金的有效期。在这种情况下，本须知有关投标保证金的退还和没收的规定将在延长了的有效期内继续有效。</w:t>
      </w:r>
    </w:p>
    <w:p w14:paraId="394FF996"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20" w:name="_Toc357676129"/>
      <w:r>
        <w:rPr>
          <w:rFonts w:ascii="宋体" w:eastAsia="宋体" w:hAnsi="宋体" w:hint="eastAsia"/>
          <w:b/>
        </w:rPr>
        <w:t>投标文件的式样和签署</w:t>
      </w:r>
      <w:bookmarkEnd w:id="20"/>
    </w:p>
    <w:p w14:paraId="4C26CD60" w14:textId="77777777" w:rsidR="005E28F1" w:rsidRDefault="00FF246D">
      <w:pPr>
        <w:pStyle w:val="afc"/>
        <w:numPr>
          <w:ilvl w:val="0"/>
          <w:numId w:val="31"/>
        </w:numPr>
        <w:spacing w:line="360" w:lineRule="auto"/>
        <w:ind w:left="567" w:firstLineChars="0" w:hanging="567"/>
        <w:rPr>
          <w:rFonts w:ascii="宋体" w:eastAsia="宋体" w:hAnsi="宋体"/>
          <w:bCs/>
          <w:szCs w:val="21"/>
        </w:rPr>
      </w:pPr>
      <w:r>
        <w:rPr>
          <w:rFonts w:ascii="宋体" w:eastAsia="宋体" w:hAnsi="宋体" w:hint="eastAsia"/>
          <w:bCs/>
          <w:szCs w:val="21"/>
        </w:rPr>
        <w:t>投标文件的式样：投标人应准备一份投标文件正本、电子文件、唱标信封和</w:t>
      </w:r>
      <w:r>
        <w:rPr>
          <w:rFonts w:ascii="宋体" w:eastAsia="宋体" w:hAnsi="宋体"/>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中规定数目的副本，投标文件的副本可采用正本的复印件。每套投标文件须清楚地标明“正本”或“副本”。若副本与正本不符，以正本为准。</w:t>
      </w:r>
    </w:p>
    <w:p w14:paraId="07A1CC92" w14:textId="77777777" w:rsidR="005E28F1" w:rsidRDefault="00FF246D">
      <w:pPr>
        <w:pStyle w:val="afc"/>
        <w:numPr>
          <w:ilvl w:val="0"/>
          <w:numId w:val="31"/>
        </w:numPr>
        <w:spacing w:line="360" w:lineRule="auto"/>
        <w:ind w:left="567" w:firstLineChars="0" w:hanging="567"/>
        <w:rPr>
          <w:rFonts w:ascii="宋体" w:eastAsia="宋体" w:hAnsi="宋体"/>
          <w:bCs/>
          <w:szCs w:val="21"/>
        </w:rPr>
      </w:pPr>
      <w:r>
        <w:rPr>
          <w:rFonts w:ascii="宋体" w:eastAsia="宋体" w:hAnsi="宋体" w:hint="eastAsia"/>
          <w:bCs/>
          <w:szCs w:val="21"/>
        </w:rPr>
        <w:t>投标文件的签署：</w:t>
      </w:r>
    </w:p>
    <w:p w14:paraId="6531B7B5" w14:textId="77777777" w:rsidR="005E28F1" w:rsidRDefault="00FF246D">
      <w:pPr>
        <w:pStyle w:val="afc"/>
        <w:numPr>
          <w:ilvl w:val="2"/>
          <w:numId w:val="32"/>
        </w:numPr>
        <w:spacing w:line="360" w:lineRule="auto"/>
        <w:ind w:firstLineChars="0"/>
        <w:rPr>
          <w:rFonts w:ascii="宋体" w:eastAsia="宋体" w:hAnsi="宋体"/>
          <w:bCs/>
          <w:szCs w:val="21"/>
        </w:rPr>
      </w:pPr>
      <w:r>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F617D36" w14:textId="77777777" w:rsidR="005E28F1" w:rsidRDefault="00FF246D">
      <w:pPr>
        <w:pStyle w:val="afc"/>
        <w:numPr>
          <w:ilvl w:val="2"/>
          <w:numId w:val="32"/>
        </w:numPr>
        <w:spacing w:line="360" w:lineRule="auto"/>
        <w:ind w:firstLineChars="0"/>
        <w:rPr>
          <w:rFonts w:ascii="宋体" w:eastAsia="宋体" w:hAnsi="宋体"/>
          <w:bCs/>
          <w:szCs w:val="21"/>
        </w:rPr>
      </w:pPr>
      <w:r>
        <w:rPr>
          <w:rFonts w:ascii="宋体" w:eastAsia="宋体" w:hAnsi="宋体" w:hint="eastAsia"/>
          <w:bCs/>
          <w:szCs w:val="21"/>
        </w:rPr>
        <w:t>投标文件中的任何重要的插字、涂改和增删，必须由法定代表人或经其正式授权的代表在旁边签署。</w:t>
      </w:r>
    </w:p>
    <w:p w14:paraId="1A0D4E05" w14:textId="77777777" w:rsidR="005E28F1" w:rsidRDefault="00FF246D">
      <w:pPr>
        <w:pStyle w:val="afc"/>
        <w:numPr>
          <w:ilvl w:val="0"/>
          <w:numId w:val="31"/>
        </w:numPr>
        <w:spacing w:line="360" w:lineRule="auto"/>
        <w:ind w:left="567" w:firstLineChars="0" w:hanging="567"/>
        <w:rPr>
          <w:rFonts w:ascii="宋体" w:eastAsia="宋体" w:hAnsi="宋体"/>
          <w:bCs/>
          <w:szCs w:val="21"/>
        </w:rPr>
      </w:pPr>
      <w:r>
        <w:rPr>
          <w:rFonts w:ascii="宋体" w:eastAsia="宋体" w:hAnsi="宋体" w:cs="Times New Roman" w:hint="eastAsia"/>
          <w:bCs/>
          <w:szCs w:val="21"/>
        </w:rPr>
        <w:t>投标文件的“正本”及所有“副本”的封面及骑缝均须由投标人加盖投标人公章</w:t>
      </w:r>
      <w:r>
        <w:rPr>
          <w:rFonts w:ascii="宋体" w:eastAsia="宋体" w:hAnsi="宋体" w:hint="eastAsia"/>
          <w:bCs/>
          <w:szCs w:val="21"/>
        </w:rPr>
        <w:t>。</w:t>
      </w:r>
    </w:p>
    <w:p w14:paraId="0B76E1A6" w14:textId="77777777" w:rsidR="005E28F1" w:rsidRDefault="00FF246D">
      <w:pPr>
        <w:pStyle w:val="afc"/>
        <w:numPr>
          <w:ilvl w:val="0"/>
          <w:numId w:val="7"/>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投标文件的递交</w:t>
      </w:r>
    </w:p>
    <w:p w14:paraId="6ABB49E2" w14:textId="77777777" w:rsidR="005E28F1" w:rsidRDefault="00FF246D">
      <w:pPr>
        <w:pStyle w:val="afc"/>
        <w:numPr>
          <w:ilvl w:val="0"/>
          <w:numId w:val="8"/>
        </w:numPr>
        <w:spacing w:line="360" w:lineRule="auto"/>
        <w:ind w:firstLineChars="0"/>
        <w:rPr>
          <w:rFonts w:ascii="宋体" w:eastAsia="宋体" w:hAnsi="宋体"/>
          <w:b/>
        </w:rPr>
      </w:pPr>
      <w:bookmarkStart w:id="21" w:name="_Toc357676131"/>
      <w:r>
        <w:rPr>
          <w:rFonts w:ascii="宋体" w:eastAsia="宋体" w:hAnsi="宋体" w:hint="eastAsia"/>
          <w:b/>
        </w:rPr>
        <w:t>投标文件的装订、密封和标记</w:t>
      </w:r>
      <w:bookmarkEnd w:id="21"/>
    </w:p>
    <w:p w14:paraId="2E0E663A" w14:textId="77777777" w:rsidR="005E28F1" w:rsidRDefault="00FF246D">
      <w:pPr>
        <w:pStyle w:val="afc"/>
        <w:numPr>
          <w:ilvl w:val="0"/>
          <w:numId w:val="33"/>
        </w:numPr>
        <w:spacing w:line="360" w:lineRule="auto"/>
        <w:ind w:left="567" w:firstLineChars="0" w:hanging="567"/>
        <w:rPr>
          <w:rFonts w:ascii="宋体" w:eastAsia="宋体" w:hAnsi="宋体"/>
          <w:bCs/>
          <w:szCs w:val="21"/>
        </w:rPr>
      </w:pPr>
      <w:r>
        <w:rPr>
          <w:rFonts w:ascii="宋体" w:eastAsia="宋体" w:hAnsi="宋体" w:hint="eastAsia"/>
          <w:bCs/>
          <w:szCs w:val="21"/>
        </w:rPr>
        <w:t>投标人应当对投标文件进行装订（所有文件均不允许采用活动</w:t>
      </w:r>
      <w:proofErr w:type="gramStart"/>
      <w:r>
        <w:rPr>
          <w:rFonts w:ascii="宋体" w:eastAsia="宋体" w:hAnsi="宋体" w:hint="eastAsia"/>
          <w:bCs/>
          <w:szCs w:val="21"/>
        </w:rPr>
        <w:t>夹方式</w:t>
      </w:r>
      <w:proofErr w:type="gramEnd"/>
      <w:r>
        <w:rPr>
          <w:rFonts w:ascii="宋体" w:eastAsia="宋体" w:hAnsi="宋体" w:hint="eastAsia"/>
          <w:bCs/>
          <w:szCs w:val="21"/>
        </w:rPr>
        <w:t>装订），如投标</w:t>
      </w:r>
      <w:r>
        <w:rPr>
          <w:rFonts w:ascii="宋体" w:eastAsia="宋体" w:hAnsi="宋体" w:hint="eastAsia"/>
          <w:bCs/>
          <w:szCs w:val="21"/>
        </w:rPr>
        <w:lastRenderedPageBreak/>
        <w:t>人对招标文件多个包组进行投标的，其投标文件的编制应按每个包的要求分别装订和封装。</w:t>
      </w:r>
    </w:p>
    <w:tbl>
      <w:tblPr>
        <w:tblStyle w:val="af7"/>
        <w:tblW w:w="5000" w:type="pct"/>
        <w:tblLook w:val="04A0" w:firstRow="1" w:lastRow="0" w:firstColumn="1" w:lastColumn="0" w:noHBand="0" w:noVBand="1"/>
      </w:tblPr>
      <w:tblGrid>
        <w:gridCol w:w="676"/>
        <w:gridCol w:w="2409"/>
        <w:gridCol w:w="2126"/>
        <w:gridCol w:w="3317"/>
      </w:tblGrid>
      <w:tr w:rsidR="005E28F1" w14:paraId="66335DB7" w14:textId="77777777">
        <w:trPr>
          <w:trHeight w:val="441"/>
        </w:trPr>
        <w:tc>
          <w:tcPr>
            <w:tcW w:w="396" w:type="pct"/>
            <w:vAlign w:val="center"/>
          </w:tcPr>
          <w:p w14:paraId="797493F6" w14:textId="77777777" w:rsidR="005E28F1" w:rsidRDefault="00FF246D">
            <w:pPr>
              <w:spacing w:line="360" w:lineRule="auto"/>
              <w:jc w:val="center"/>
              <w:rPr>
                <w:rFonts w:ascii="宋体" w:eastAsia="宋体" w:hAnsi="宋体"/>
                <w:b/>
                <w:szCs w:val="21"/>
              </w:rPr>
            </w:pPr>
            <w:r>
              <w:rPr>
                <w:rFonts w:ascii="宋体" w:eastAsia="宋体" w:hAnsi="宋体" w:hint="eastAsia"/>
                <w:b/>
                <w:szCs w:val="21"/>
              </w:rPr>
              <w:t>序号</w:t>
            </w:r>
          </w:p>
        </w:tc>
        <w:tc>
          <w:tcPr>
            <w:tcW w:w="1412" w:type="pct"/>
            <w:vAlign w:val="center"/>
          </w:tcPr>
          <w:p w14:paraId="085D3CDB" w14:textId="77777777" w:rsidR="005E28F1" w:rsidRDefault="00FF246D">
            <w:pPr>
              <w:spacing w:line="360" w:lineRule="auto"/>
              <w:jc w:val="center"/>
              <w:rPr>
                <w:rFonts w:ascii="宋体" w:eastAsia="宋体" w:hAnsi="宋体"/>
                <w:b/>
                <w:szCs w:val="21"/>
              </w:rPr>
            </w:pPr>
            <w:r>
              <w:rPr>
                <w:rFonts w:ascii="宋体" w:eastAsia="宋体" w:hAnsi="宋体" w:hint="eastAsia"/>
                <w:b/>
                <w:szCs w:val="21"/>
              </w:rPr>
              <w:t>投标文件名称</w:t>
            </w:r>
          </w:p>
        </w:tc>
        <w:tc>
          <w:tcPr>
            <w:tcW w:w="1246" w:type="pct"/>
            <w:vAlign w:val="center"/>
          </w:tcPr>
          <w:p w14:paraId="7BF45407" w14:textId="77777777" w:rsidR="005E28F1" w:rsidRDefault="00FF246D">
            <w:pPr>
              <w:spacing w:line="360" w:lineRule="auto"/>
              <w:jc w:val="center"/>
              <w:rPr>
                <w:rFonts w:ascii="宋体" w:eastAsia="宋体" w:hAnsi="宋体"/>
                <w:b/>
                <w:szCs w:val="21"/>
              </w:rPr>
            </w:pPr>
            <w:r>
              <w:rPr>
                <w:rFonts w:ascii="宋体" w:eastAsia="宋体" w:hAnsi="宋体" w:hint="eastAsia"/>
                <w:b/>
                <w:szCs w:val="21"/>
              </w:rPr>
              <w:t>装订</w:t>
            </w:r>
          </w:p>
        </w:tc>
        <w:tc>
          <w:tcPr>
            <w:tcW w:w="1945" w:type="pct"/>
            <w:vAlign w:val="center"/>
          </w:tcPr>
          <w:p w14:paraId="674892C4" w14:textId="77777777" w:rsidR="005E28F1" w:rsidRDefault="00FF246D">
            <w:pPr>
              <w:spacing w:line="360" w:lineRule="auto"/>
              <w:jc w:val="center"/>
              <w:rPr>
                <w:rFonts w:ascii="宋体" w:eastAsia="宋体" w:hAnsi="宋体"/>
                <w:b/>
                <w:szCs w:val="21"/>
              </w:rPr>
            </w:pPr>
            <w:r>
              <w:rPr>
                <w:rFonts w:ascii="宋体" w:eastAsia="宋体" w:hAnsi="宋体" w:hint="eastAsia"/>
                <w:b/>
                <w:szCs w:val="21"/>
              </w:rPr>
              <w:t>包装</w:t>
            </w:r>
          </w:p>
        </w:tc>
      </w:tr>
      <w:tr w:rsidR="005E28F1" w14:paraId="2ABC3BE3" w14:textId="77777777">
        <w:tc>
          <w:tcPr>
            <w:tcW w:w="396" w:type="pct"/>
          </w:tcPr>
          <w:p w14:paraId="5B9F20A0" w14:textId="77777777" w:rsidR="005E28F1" w:rsidRDefault="00FF246D">
            <w:pPr>
              <w:spacing w:line="360" w:lineRule="auto"/>
              <w:jc w:val="center"/>
              <w:rPr>
                <w:rFonts w:ascii="宋体" w:eastAsia="宋体" w:hAnsi="宋体"/>
                <w:szCs w:val="21"/>
              </w:rPr>
            </w:pPr>
            <w:r>
              <w:rPr>
                <w:rFonts w:ascii="宋体" w:eastAsia="宋体" w:hAnsi="宋体" w:hint="eastAsia"/>
                <w:szCs w:val="21"/>
              </w:rPr>
              <w:t>1</w:t>
            </w:r>
          </w:p>
        </w:tc>
        <w:tc>
          <w:tcPr>
            <w:tcW w:w="1412" w:type="pct"/>
          </w:tcPr>
          <w:p w14:paraId="02B39097" w14:textId="77777777" w:rsidR="005E28F1" w:rsidRDefault="00FF246D">
            <w:pPr>
              <w:spacing w:line="360" w:lineRule="auto"/>
              <w:jc w:val="center"/>
              <w:rPr>
                <w:rFonts w:ascii="宋体" w:eastAsia="宋体" w:hAnsi="宋体"/>
                <w:szCs w:val="21"/>
              </w:rPr>
            </w:pPr>
            <w:r>
              <w:rPr>
                <w:rFonts w:ascii="宋体" w:eastAsia="宋体" w:hAnsi="宋体" w:hint="eastAsia"/>
                <w:szCs w:val="21"/>
              </w:rPr>
              <w:t>价格文件</w:t>
            </w:r>
          </w:p>
        </w:tc>
        <w:tc>
          <w:tcPr>
            <w:tcW w:w="1246" w:type="pct"/>
          </w:tcPr>
          <w:p w14:paraId="3DBEAB00" w14:textId="77777777" w:rsidR="005E28F1" w:rsidRDefault="00FF246D">
            <w:pPr>
              <w:spacing w:line="360" w:lineRule="auto"/>
              <w:jc w:val="center"/>
              <w:rPr>
                <w:rFonts w:ascii="宋体" w:eastAsia="宋体" w:hAnsi="宋体"/>
                <w:szCs w:val="21"/>
              </w:rPr>
            </w:pPr>
            <w:r>
              <w:rPr>
                <w:rFonts w:ascii="宋体" w:eastAsia="宋体" w:hAnsi="宋体" w:hint="eastAsia"/>
                <w:szCs w:val="21"/>
              </w:rPr>
              <w:t>每份独立装订</w:t>
            </w:r>
          </w:p>
        </w:tc>
        <w:tc>
          <w:tcPr>
            <w:tcW w:w="1945" w:type="pct"/>
          </w:tcPr>
          <w:p w14:paraId="56B2F70B" w14:textId="77777777" w:rsidR="005E28F1" w:rsidRDefault="00FF246D">
            <w:pPr>
              <w:spacing w:line="360" w:lineRule="auto"/>
              <w:jc w:val="center"/>
              <w:rPr>
                <w:rFonts w:ascii="宋体" w:eastAsia="宋体" w:hAnsi="宋体"/>
                <w:szCs w:val="21"/>
              </w:rPr>
            </w:pPr>
            <w:r>
              <w:rPr>
                <w:rFonts w:ascii="宋体" w:eastAsia="宋体" w:hAnsi="宋体" w:hint="eastAsia"/>
                <w:szCs w:val="21"/>
              </w:rPr>
              <w:t>正本、副本一起密封包装</w:t>
            </w:r>
          </w:p>
        </w:tc>
      </w:tr>
      <w:tr w:rsidR="005E28F1" w14:paraId="71E4FDA0" w14:textId="77777777">
        <w:tc>
          <w:tcPr>
            <w:tcW w:w="396" w:type="pct"/>
          </w:tcPr>
          <w:p w14:paraId="1252339B" w14:textId="77777777" w:rsidR="005E28F1" w:rsidRDefault="00FF246D">
            <w:pPr>
              <w:spacing w:line="360" w:lineRule="auto"/>
              <w:jc w:val="center"/>
              <w:rPr>
                <w:rFonts w:ascii="宋体" w:eastAsia="宋体" w:hAnsi="宋体"/>
                <w:szCs w:val="21"/>
              </w:rPr>
            </w:pPr>
            <w:r>
              <w:rPr>
                <w:rFonts w:ascii="宋体" w:eastAsia="宋体" w:hAnsi="宋体" w:hint="eastAsia"/>
                <w:szCs w:val="21"/>
              </w:rPr>
              <w:t>2</w:t>
            </w:r>
          </w:p>
        </w:tc>
        <w:tc>
          <w:tcPr>
            <w:tcW w:w="1412" w:type="pct"/>
          </w:tcPr>
          <w:p w14:paraId="7692875D" w14:textId="77777777" w:rsidR="005E28F1" w:rsidRDefault="00FF246D">
            <w:pPr>
              <w:spacing w:line="360" w:lineRule="auto"/>
              <w:jc w:val="center"/>
              <w:rPr>
                <w:rFonts w:ascii="宋体" w:eastAsia="宋体" w:hAnsi="宋体"/>
                <w:szCs w:val="21"/>
              </w:rPr>
            </w:pPr>
            <w:r>
              <w:rPr>
                <w:rFonts w:ascii="宋体" w:eastAsia="宋体" w:hAnsi="宋体" w:hint="eastAsia"/>
                <w:szCs w:val="21"/>
              </w:rPr>
              <w:t>商务技术文件</w:t>
            </w:r>
          </w:p>
        </w:tc>
        <w:tc>
          <w:tcPr>
            <w:tcW w:w="1246" w:type="pct"/>
          </w:tcPr>
          <w:p w14:paraId="6E5FF49E" w14:textId="77777777" w:rsidR="005E28F1" w:rsidRDefault="00FF246D">
            <w:pPr>
              <w:spacing w:line="360" w:lineRule="auto"/>
              <w:jc w:val="center"/>
              <w:rPr>
                <w:rFonts w:ascii="宋体" w:eastAsia="宋体" w:hAnsi="宋体"/>
                <w:szCs w:val="21"/>
              </w:rPr>
            </w:pPr>
            <w:r>
              <w:rPr>
                <w:rFonts w:ascii="宋体" w:eastAsia="宋体" w:hAnsi="宋体" w:hint="eastAsia"/>
                <w:szCs w:val="21"/>
              </w:rPr>
              <w:t>每份独立装订</w:t>
            </w:r>
          </w:p>
        </w:tc>
        <w:tc>
          <w:tcPr>
            <w:tcW w:w="1945" w:type="pct"/>
          </w:tcPr>
          <w:p w14:paraId="723838B9" w14:textId="77777777" w:rsidR="005E28F1" w:rsidRDefault="00FF246D">
            <w:pPr>
              <w:spacing w:line="360" w:lineRule="auto"/>
              <w:jc w:val="center"/>
              <w:rPr>
                <w:rFonts w:ascii="宋体" w:eastAsia="宋体" w:hAnsi="宋体"/>
                <w:szCs w:val="21"/>
              </w:rPr>
            </w:pPr>
            <w:r>
              <w:rPr>
                <w:rFonts w:ascii="宋体" w:eastAsia="宋体" w:hAnsi="宋体" w:hint="eastAsia"/>
                <w:szCs w:val="21"/>
              </w:rPr>
              <w:t>正本、副本一起密封包装</w:t>
            </w:r>
          </w:p>
        </w:tc>
      </w:tr>
      <w:tr w:rsidR="005E28F1" w14:paraId="5452C15F" w14:textId="77777777">
        <w:tc>
          <w:tcPr>
            <w:tcW w:w="396" w:type="pct"/>
          </w:tcPr>
          <w:p w14:paraId="78E2DD08" w14:textId="77777777" w:rsidR="005E28F1" w:rsidRDefault="00FF246D">
            <w:pPr>
              <w:spacing w:line="360" w:lineRule="auto"/>
              <w:jc w:val="center"/>
              <w:rPr>
                <w:rFonts w:ascii="宋体" w:eastAsia="宋体" w:hAnsi="宋体"/>
                <w:szCs w:val="21"/>
              </w:rPr>
            </w:pPr>
            <w:r>
              <w:rPr>
                <w:rFonts w:ascii="宋体" w:eastAsia="宋体" w:hAnsi="宋体" w:hint="eastAsia"/>
                <w:szCs w:val="21"/>
              </w:rPr>
              <w:t>3</w:t>
            </w:r>
          </w:p>
        </w:tc>
        <w:tc>
          <w:tcPr>
            <w:tcW w:w="1412" w:type="pct"/>
          </w:tcPr>
          <w:p w14:paraId="32466A20" w14:textId="77777777" w:rsidR="005E28F1" w:rsidRDefault="00FF246D">
            <w:pPr>
              <w:spacing w:line="360" w:lineRule="auto"/>
              <w:jc w:val="center"/>
              <w:rPr>
                <w:rFonts w:ascii="宋体" w:eastAsia="宋体" w:hAnsi="宋体"/>
                <w:szCs w:val="21"/>
              </w:rPr>
            </w:pPr>
            <w:r>
              <w:rPr>
                <w:rFonts w:ascii="宋体" w:eastAsia="宋体" w:hAnsi="宋体" w:hint="eastAsia"/>
                <w:szCs w:val="21"/>
              </w:rPr>
              <w:t>唱标信封</w:t>
            </w:r>
          </w:p>
        </w:tc>
        <w:tc>
          <w:tcPr>
            <w:tcW w:w="1246" w:type="pct"/>
          </w:tcPr>
          <w:p w14:paraId="52622EF5" w14:textId="77777777" w:rsidR="005E28F1" w:rsidRDefault="00FF246D">
            <w:pPr>
              <w:spacing w:line="360" w:lineRule="auto"/>
              <w:jc w:val="center"/>
              <w:rPr>
                <w:rFonts w:ascii="宋体" w:eastAsia="宋体" w:hAnsi="宋体"/>
                <w:szCs w:val="21"/>
              </w:rPr>
            </w:pPr>
            <w:r>
              <w:rPr>
                <w:rFonts w:ascii="宋体" w:eastAsia="宋体" w:hAnsi="宋体" w:hint="eastAsia"/>
                <w:szCs w:val="21"/>
              </w:rPr>
              <w:t>独立装订</w:t>
            </w:r>
          </w:p>
        </w:tc>
        <w:tc>
          <w:tcPr>
            <w:tcW w:w="1945" w:type="pct"/>
          </w:tcPr>
          <w:p w14:paraId="1BB044F9" w14:textId="77777777" w:rsidR="005E28F1" w:rsidRDefault="00FF246D">
            <w:pPr>
              <w:spacing w:line="360" w:lineRule="auto"/>
              <w:jc w:val="center"/>
              <w:rPr>
                <w:rFonts w:ascii="宋体" w:eastAsia="宋体" w:hAnsi="宋体"/>
                <w:szCs w:val="21"/>
              </w:rPr>
            </w:pPr>
            <w:r>
              <w:rPr>
                <w:rFonts w:ascii="宋体" w:eastAsia="宋体" w:hAnsi="宋体" w:hint="eastAsia"/>
                <w:szCs w:val="21"/>
              </w:rPr>
              <w:t>单独密封包装(内附电子光盘)</w:t>
            </w:r>
          </w:p>
        </w:tc>
      </w:tr>
    </w:tbl>
    <w:p w14:paraId="05D14D34" w14:textId="77777777" w:rsidR="005E28F1" w:rsidRDefault="00FF246D">
      <w:pPr>
        <w:pStyle w:val="afc"/>
        <w:numPr>
          <w:ilvl w:val="0"/>
          <w:numId w:val="33"/>
        </w:numPr>
        <w:spacing w:line="360" w:lineRule="auto"/>
        <w:ind w:left="567" w:firstLineChars="0" w:hanging="567"/>
        <w:rPr>
          <w:rFonts w:ascii="宋体" w:eastAsia="宋体" w:hAnsi="宋体"/>
          <w:bCs/>
          <w:szCs w:val="21"/>
        </w:rPr>
      </w:pPr>
      <w:r>
        <w:rPr>
          <w:rFonts w:ascii="宋体" w:eastAsia="宋体" w:hAnsi="宋体"/>
          <w:bCs/>
          <w:szCs w:val="21"/>
        </w:rPr>
        <w:t>电子文件用MS WORD/EXCEL 2003</w:t>
      </w:r>
      <w:r>
        <w:rPr>
          <w:rFonts w:ascii="宋体" w:eastAsia="宋体" w:hAnsi="宋体" w:hint="eastAsia"/>
          <w:bCs/>
          <w:szCs w:val="21"/>
        </w:rPr>
        <w:t>或以上</w:t>
      </w:r>
      <w:r>
        <w:rPr>
          <w:rFonts w:ascii="宋体" w:eastAsia="宋体" w:hAnsi="宋体"/>
          <w:bCs/>
          <w:szCs w:val="21"/>
        </w:rPr>
        <w:t>简体中文版制作，内容包括：由投标人自行制作的与正本文件一致的所有文件。电子文件</w:t>
      </w:r>
      <w:r>
        <w:rPr>
          <w:rFonts w:ascii="宋体" w:eastAsia="宋体" w:hAnsi="宋体" w:hint="eastAsia"/>
          <w:bCs/>
          <w:szCs w:val="21"/>
        </w:rPr>
        <w:t>由</w:t>
      </w:r>
      <w:r>
        <w:rPr>
          <w:rFonts w:ascii="宋体" w:eastAsia="宋体" w:hAnsi="宋体"/>
          <w:bCs/>
          <w:szCs w:val="21"/>
        </w:rPr>
        <w:t>CD-R光盘</w:t>
      </w:r>
      <w:proofErr w:type="gramStart"/>
      <w:r>
        <w:rPr>
          <w:rFonts w:ascii="宋体" w:eastAsia="宋体" w:hAnsi="宋体" w:hint="eastAsia"/>
          <w:bCs/>
          <w:szCs w:val="21"/>
        </w:rPr>
        <w:t>或优盘</w:t>
      </w:r>
      <w:r>
        <w:rPr>
          <w:rFonts w:ascii="宋体" w:eastAsia="宋体" w:hAnsi="宋体"/>
          <w:bCs/>
          <w:szCs w:val="21"/>
        </w:rPr>
        <w:t>储存</w:t>
      </w:r>
      <w:proofErr w:type="gramEnd"/>
      <w:r>
        <w:rPr>
          <w:rFonts w:ascii="宋体" w:eastAsia="宋体" w:hAnsi="宋体" w:hint="eastAsia"/>
          <w:bCs/>
          <w:szCs w:val="21"/>
        </w:rPr>
        <w:t>，放在唱标信封内。</w:t>
      </w:r>
    </w:p>
    <w:p w14:paraId="498B88C0" w14:textId="77777777" w:rsidR="005E28F1" w:rsidRDefault="00FF246D">
      <w:pPr>
        <w:pStyle w:val="afc"/>
        <w:numPr>
          <w:ilvl w:val="0"/>
          <w:numId w:val="33"/>
        </w:numPr>
        <w:spacing w:line="360" w:lineRule="auto"/>
        <w:ind w:left="567" w:firstLineChars="0" w:hanging="567"/>
        <w:rPr>
          <w:rFonts w:ascii="宋体" w:eastAsia="宋体" w:hAnsi="宋体"/>
          <w:bCs/>
          <w:szCs w:val="21"/>
        </w:rPr>
      </w:pPr>
      <w:r>
        <w:rPr>
          <w:rFonts w:ascii="宋体" w:eastAsia="宋体" w:hAnsi="宋体" w:hint="eastAsia"/>
          <w:bCs/>
          <w:szCs w:val="21"/>
        </w:rPr>
        <w:t>为方便开标唱标，投标人应将投标函、开标一览表、投标明细报价表（如适用）、法定代表人身份证明书或法定代表人授权委托书、投标保证金缴付凭证、电子文件、投标保证金汇入情况说明单独一起密封提交，若联合体投标，应将各方共同签署的《联合体投标协议》一并提交；并在信封上标明“唱标信封”的字样。投标人应将投标文件的价格文件（含正、副本）一起密封包装、商务技术文件（含正、副本）一起密封包装，且在信封上标明“价格文件”</w:t>
      </w:r>
      <w:r>
        <w:rPr>
          <w:rFonts w:ascii="宋体" w:eastAsia="宋体" w:hAnsi="宋体"/>
          <w:bCs/>
          <w:szCs w:val="21"/>
        </w:rPr>
        <w:t>/“商务技术文件”</w:t>
      </w:r>
      <w:r>
        <w:rPr>
          <w:rFonts w:ascii="宋体" w:eastAsia="宋体" w:hAnsi="宋体" w:hint="eastAsia"/>
          <w:bCs/>
          <w:szCs w:val="21"/>
        </w:rPr>
        <w:t>的字样。</w:t>
      </w:r>
    </w:p>
    <w:p w14:paraId="090A04D2"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投标文件</w:t>
      </w:r>
      <w:r>
        <w:rPr>
          <w:rFonts w:ascii="宋体" w:eastAsia="宋体" w:hAnsi="宋体" w:hint="eastAsia"/>
          <w:b/>
          <w:bCs/>
          <w:szCs w:val="21"/>
        </w:rPr>
        <w:t>包装密封</w:t>
      </w:r>
    </w:p>
    <w:p w14:paraId="6067A250" w14:textId="77777777" w:rsidR="005E28F1" w:rsidRDefault="00FF246D">
      <w:pPr>
        <w:pStyle w:val="afc"/>
        <w:numPr>
          <w:ilvl w:val="0"/>
          <w:numId w:val="34"/>
        </w:numPr>
        <w:tabs>
          <w:tab w:val="left" w:pos="567"/>
        </w:tabs>
        <w:spacing w:line="360" w:lineRule="auto"/>
        <w:ind w:left="567" w:firstLineChars="0" w:hanging="567"/>
        <w:rPr>
          <w:rFonts w:ascii="宋体" w:eastAsia="宋体" w:hAnsi="宋体"/>
          <w:bCs/>
          <w:szCs w:val="21"/>
        </w:rPr>
      </w:pPr>
      <w:r>
        <w:rPr>
          <w:rFonts w:ascii="宋体" w:eastAsia="宋体" w:hAnsi="宋体" w:hint="eastAsia"/>
          <w:bCs/>
          <w:szCs w:val="21"/>
        </w:rPr>
        <w:t>投标人应将投标文件密封包装；</w:t>
      </w:r>
    </w:p>
    <w:p w14:paraId="02CAAF7B" w14:textId="77777777" w:rsidR="005E28F1" w:rsidRDefault="00FF246D">
      <w:pPr>
        <w:pStyle w:val="afc"/>
        <w:numPr>
          <w:ilvl w:val="0"/>
          <w:numId w:val="34"/>
        </w:numPr>
        <w:tabs>
          <w:tab w:val="left" w:pos="567"/>
        </w:tabs>
        <w:spacing w:line="360" w:lineRule="auto"/>
        <w:ind w:left="567" w:firstLineChars="0" w:hanging="567"/>
        <w:rPr>
          <w:rFonts w:ascii="宋体" w:eastAsia="宋体" w:hAnsi="宋体"/>
          <w:bCs/>
          <w:szCs w:val="21"/>
        </w:rPr>
      </w:pPr>
      <w:r>
        <w:rPr>
          <w:rFonts w:ascii="宋体" w:eastAsia="宋体" w:hAnsi="宋体" w:hint="eastAsia"/>
          <w:bCs/>
          <w:szCs w:val="21"/>
        </w:rPr>
        <w:t>不足以造成投标文件可从外包装内散出而导致投标文件泄密的，</w:t>
      </w:r>
      <w:proofErr w:type="gramStart"/>
      <w:r>
        <w:rPr>
          <w:rFonts w:ascii="宋体" w:eastAsia="宋体" w:hAnsi="宋体" w:hint="eastAsia"/>
          <w:bCs/>
          <w:szCs w:val="21"/>
        </w:rPr>
        <w:t>不</w:t>
      </w:r>
      <w:proofErr w:type="gramEnd"/>
      <w:r>
        <w:rPr>
          <w:rFonts w:ascii="宋体" w:eastAsia="宋体" w:hAnsi="宋体" w:hint="eastAsia"/>
          <w:bCs/>
          <w:szCs w:val="21"/>
        </w:rPr>
        <w:t>认定为投标文件未密封。</w:t>
      </w:r>
    </w:p>
    <w:p w14:paraId="34BAC20C" w14:textId="77777777" w:rsidR="005E28F1" w:rsidRDefault="00FF246D">
      <w:pPr>
        <w:pStyle w:val="afc"/>
        <w:numPr>
          <w:ilvl w:val="0"/>
          <w:numId w:val="34"/>
        </w:numPr>
        <w:tabs>
          <w:tab w:val="left" w:pos="567"/>
        </w:tabs>
        <w:spacing w:line="360" w:lineRule="auto"/>
        <w:ind w:left="567" w:firstLineChars="0" w:hanging="567"/>
        <w:rPr>
          <w:rFonts w:ascii="宋体" w:eastAsia="宋体" w:hAnsi="宋体"/>
          <w:bCs/>
          <w:szCs w:val="21"/>
        </w:rPr>
      </w:pPr>
      <w:r>
        <w:rPr>
          <w:rFonts w:ascii="宋体" w:eastAsia="宋体" w:hAnsi="宋体" w:hint="eastAsia"/>
          <w:bCs/>
          <w:szCs w:val="21"/>
        </w:rPr>
        <w:t>包装封套均应注明：</w:t>
      </w:r>
    </w:p>
    <w:p w14:paraId="7BB32152" w14:textId="77777777" w:rsidR="005E28F1" w:rsidRDefault="00FF246D">
      <w:pPr>
        <w:pStyle w:val="afc"/>
        <w:spacing w:line="360" w:lineRule="auto"/>
        <w:ind w:left="567" w:firstLineChars="0" w:firstLine="0"/>
        <w:rPr>
          <w:rFonts w:ascii="宋体" w:eastAsia="宋体" w:hAnsi="宋体"/>
          <w:szCs w:val="21"/>
          <w:u w:val="single"/>
        </w:rPr>
      </w:pPr>
      <w:r>
        <w:rPr>
          <w:rFonts w:ascii="宋体" w:eastAsia="宋体" w:hAnsi="宋体" w:hint="eastAsia"/>
          <w:bCs/>
          <w:szCs w:val="21"/>
        </w:rPr>
        <w:t>收件人名称：</w:t>
      </w:r>
      <w:r>
        <w:rPr>
          <w:rFonts w:ascii="宋体" w:eastAsia="宋体" w:hAnsi="宋体"/>
          <w:szCs w:val="21"/>
          <w:u w:val="single"/>
        </w:rPr>
        <w:t>广东</w:t>
      </w:r>
      <w:proofErr w:type="gramStart"/>
      <w:r>
        <w:rPr>
          <w:rFonts w:ascii="宋体" w:eastAsia="宋体" w:hAnsi="宋体"/>
          <w:szCs w:val="21"/>
          <w:u w:val="single"/>
        </w:rPr>
        <w:t>智汇城市</w:t>
      </w:r>
      <w:proofErr w:type="gramEnd"/>
      <w:r>
        <w:rPr>
          <w:rFonts w:ascii="宋体" w:eastAsia="宋体" w:hAnsi="宋体"/>
          <w:szCs w:val="21"/>
          <w:u w:val="single"/>
        </w:rPr>
        <w:t xml:space="preserve">建设项目管理有限公司         </w:t>
      </w:r>
    </w:p>
    <w:p w14:paraId="22124B44" w14:textId="77777777" w:rsidR="005E28F1" w:rsidRDefault="00FF246D">
      <w:pPr>
        <w:pStyle w:val="afc"/>
        <w:spacing w:line="360" w:lineRule="auto"/>
        <w:ind w:left="567" w:firstLineChars="0" w:firstLine="0"/>
        <w:rPr>
          <w:rFonts w:ascii="宋体" w:eastAsia="宋体" w:hAnsi="宋体"/>
          <w:bCs/>
          <w:szCs w:val="21"/>
        </w:rPr>
      </w:pPr>
      <w:r>
        <w:rPr>
          <w:rFonts w:ascii="宋体" w:eastAsia="宋体" w:hAnsi="宋体" w:hint="eastAsia"/>
          <w:szCs w:val="21"/>
        </w:rPr>
        <w:t>投标人名称：</w:t>
      </w:r>
      <w:r>
        <w:rPr>
          <w:rFonts w:ascii="宋体" w:eastAsia="宋体" w:hAnsi="宋体"/>
          <w:szCs w:val="21"/>
          <w:u w:val="single"/>
        </w:rPr>
        <w:t xml:space="preserve">                                 </w:t>
      </w:r>
    </w:p>
    <w:p w14:paraId="32DE2893" w14:textId="77777777" w:rsidR="005E28F1" w:rsidRDefault="00FF246D">
      <w:pPr>
        <w:pStyle w:val="afc"/>
        <w:spacing w:line="360" w:lineRule="auto"/>
        <w:ind w:left="567" w:firstLineChars="0" w:firstLine="0"/>
        <w:rPr>
          <w:rFonts w:ascii="宋体" w:eastAsia="宋体" w:hAnsi="宋体"/>
          <w:bCs/>
          <w:szCs w:val="21"/>
        </w:rPr>
      </w:pPr>
      <w:r>
        <w:rPr>
          <w:rFonts w:ascii="宋体" w:eastAsia="宋体" w:hAnsi="宋体" w:hint="eastAsia"/>
          <w:bCs/>
          <w:szCs w:val="21"/>
        </w:rPr>
        <w:t>项目名称：</w:t>
      </w:r>
      <w:r>
        <w:rPr>
          <w:rFonts w:ascii="宋体" w:eastAsia="宋体" w:hAnsi="宋体"/>
          <w:bCs/>
          <w:szCs w:val="21"/>
          <w:u w:val="single"/>
        </w:rPr>
        <w:t xml:space="preserve">        （详见投标邀请函）         </w:t>
      </w:r>
    </w:p>
    <w:p w14:paraId="0FC76413" w14:textId="77777777" w:rsidR="005E28F1" w:rsidRDefault="00FF246D">
      <w:pPr>
        <w:pStyle w:val="afc"/>
        <w:spacing w:line="360" w:lineRule="auto"/>
        <w:ind w:left="567" w:firstLineChars="0" w:firstLine="0"/>
        <w:rPr>
          <w:rFonts w:ascii="宋体" w:eastAsia="宋体" w:hAnsi="宋体"/>
          <w:bCs/>
          <w:szCs w:val="21"/>
        </w:rPr>
      </w:pPr>
      <w:r>
        <w:rPr>
          <w:rFonts w:ascii="宋体" w:eastAsia="宋体" w:hAnsi="宋体" w:hint="eastAsia"/>
          <w:bCs/>
          <w:szCs w:val="21"/>
        </w:rPr>
        <w:t>项目编号：</w:t>
      </w:r>
      <w:r>
        <w:rPr>
          <w:rFonts w:ascii="宋体" w:eastAsia="宋体" w:hAnsi="宋体"/>
          <w:bCs/>
          <w:szCs w:val="21"/>
          <w:u w:val="single"/>
        </w:rPr>
        <w:t xml:space="preserve">        （详见投标邀请函）         </w:t>
      </w:r>
    </w:p>
    <w:p w14:paraId="6F56EA1E" w14:textId="77777777" w:rsidR="005E28F1" w:rsidRDefault="00FF246D">
      <w:pPr>
        <w:pStyle w:val="afc"/>
        <w:spacing w:line="360" w:lineRule="auto"/>
        <w:ind w:left="567" w:firstLineChars="0" w:firstLine="0"/>
        <w:rPr>
          <w:rFonts w:ascii="宋体" w:eastAsia="宋体" w:hAnsi="宋体"/>
          <w:bCs/>
          <w:szCs w:val="21"/>
        </w:rPr>
      </w:pPr>
      <w:r>
        <w:rPr>
          <w:rFonts w:ascii="宋体" w:eastAsia="宋体" w:hAnsi="宋体" w:hint="eastAsia"/>
          <w:bCs/>
          <w:szCs w:val="21"/>
        </w:rPr>
        <w:t>注明：“</w:t>
      </w:r>
      <w:r>
        <w:rPr>
          <w:rFonts w:ascii="宋体" w:eastAsia="宋体" w:hAnsi="宋体" w:hint="eastAsia"/>
          <w:bCs/>
          <w:szCs w:val="21"/>
          <w:u w:val="single"/>
        </w:rPr>
        <w:t>于</w:t>
      </w:r>
      <w:r>
        <w:rPr>
          <w:rFonts w:ascii="宋体" w:eastAsia="宋体" w:hAnsi="宋体"/>
          <w:bCs/>
          <w:szCs w:val="21"/>
          <w:u w:val="single"/>
        </w:rPr>
        <w:t xml:space="preserve">  </w:t>
      </w:r>
      <w:r>
        <w:rPr>
          <w:rFonts w:ascii="宋体" w:eastAsia="宋体" w:hAnsi="宋体" w:hint="eastAsia"/>
          <w:bCs/>
          <w:szCs w:val="21"/>
          <w:u w:val="single"/>
        </w:rPr>
        <w:t>年</w:t>
      </w:r>
      <w:r>
        <w:rPr>
          <w:rFonts w:ascii="宋体" w:eastAsia="宋体" w:hAnsi="宋体"/>
          <w:bCs/>
          <w:szCs w:val="21"/>
          <w:u w:val="single"/>
        </w:rPr>
        <w:t xml:space="preserve">  </w:t>
      </w:r>
      <w:r>
        <w:rPr>
          <w:rFonts w:ascii="宋体" w:eastAsia="宋体" w:hAnsi="宋体" w:hint="eastAsia"/>
          <w:bCs/>
          <w:szCs w:val="21"/>
          <w:u w:val="single"/>
        </w:rPr>
        <w:t>月</w:t>
      </w:r>
      <w:r>
        <w:rPr>
          <w:rFonts w:ascii="宋体" w:eastAsia="宋体" w:hAnsi="宋体"/>
          <w:bCs/>
          <w:szCs w:val="21"/>
          <w:u w:val="single"/>
        </w:rPr>
        <w:t xml:space="preserve">  </w:t>
      </w:r>
      <w:r>
        <w:rPr>
          <w:rFonts w:ascii="宋体" w:eastAsia="宋体" w:hAnsi="宋体" w:hint="eastAsia"/>
          <w:bCs/>
          <w:szCs w:val="21"/>
          <w:u w:val="single"/>
        </w:rPr>
        <w:t>日北京时间</w:t>
      </w:r>
      <w:r>
        <w:rPr>
          <w:rFonts w:ascii="宋体" w:eastAsia="宋体" w:hAnsi="宋体"/>
          <w:bCs/>
          <w:szCs w:val="21"/>
          <w:u w:val="single"/>
        </w:rPr>
        <w:t xml:space="preserve">   ：</w:t>
      </w:r>
      <w:r>
        <w:rPr>
          <w:rFonts w:ascii="宋体" w:eastAsia="宋体" w:hAnsi="宋体" w:hint="eastAsia"/>
          <w:bCs/>
          <w:szCs w:val="21"/>
        </w:rPr>
        <w:t>（详见投标邀请函）之前不得启封”的字样。</w:t>
      </w:r>
    </w:p>
    <w:p w14:paraId="74606A18" w14:textId="77777777" w:rsidR="005E28F1" w:rsidRDefault="00FF246D">
      <w:pPr>
        <w:pStyle w:val="afc"/>
        <w:numPr>
          <w:ilvl w:val="0"/>
          <w:numId w:val="34"/>
        </w:numPr>
        <w:tabs>
          <w:tab w:val="left" w:pos="567"/>
        </w:tabs>
        <w:spacing w:line="360" w:lineRule="auto"/>
        <w:ind w:left="567" w:firstLineChars="0" w:hanging="567"/>
        <w:rPr>
          <w:rFonts w:ascii="宋体" w:eastAsia="宋体" w:hAnsi="宋体"/>
          <w:bCs/>
          <w:spacing w:val="-4"/>
          <w:szCs w:val="21"/>
        </w:rPr>
      </w:pPr>
      <w:r>
        <w:rPr>
          <w:rFonts w:ascii="宋体" w:eastAsia="宋体" w:hAnsi="宋体" w:hint="eastAsia"/>
          <w:bCs/>
          <w:spacing w:val="-4"/>
          <w:szCs w:val="21"/>
        </w:rPr>
        <w:t>如果未按本须知上款要求加写标记和密封，采购代理机构对误投或提前启封概不负责。</w:t>
      </w:r>
    </w:p>
    <w:p w14:paraId="31D31BD2"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投标截止期</w:t>
      </w:r>
    </w:p>
    <w:p w14:paraId="0ADF1FEF" w14:textId="77777777" w:rsidR="005E28F1" w:rsidRDefault="00FF246D">
      <w:pPr>
        <w:pStyle w:val="afc"/>
        <w:numPr>
          <w:ilvl w:val="0"/>
          <w:numId w:val="35"/>
        </w:numPr>
        <w:spacing w:line="360" w:lineRule="auto"/>
        <w:ind w:left="567" w:firstLineChars="0" w:hanging="567"/>
        <w:rPr>
          <w:rFonts w:ascii="宋体" w:eastAsia="宋体" w:hAnsi="宋体"/>
          <w:bCs/>
          <w:szCs w:val="21"/>
        </w:rPr>
      </w:pPr>
      <w:r>
        <w:rPr>
          <w:rFonts w:ascii="宋体" w:eastAsia="宋体" w:hAnsi="宋体" w:hint="eastAsia"/>
          <w:bCs/>
          <w:szCs w:val="21"/>
        </w:rPr>
        <w:t>投标人应在不迟于</w:t>
      </w:r>
      <w:r>
        <w:rPr>
          <w:rFonts w:ascii="宋体" w:eastAsia="宋体" w:hAnsi="宋体" w:hint="eastAsia"/>
          <w:b/>
          <w:bCs/>
          <w:szCs w:val="21"/>
          <w:u w:val="single"/>
        </w:rPr>
        <w:t>投标邀请函</w:t>
      </w:r>
      <w:r>
        <w:rPr>
          <w:rFonts w:ascii="宋体" w:eastAsia="宋体" w:hAnsi="宋体" w:hint="eastAsia"/>
          <w:bCs/>
          <w:szCs w:val="21"/>
        </w:rPr>
        <w:t>中规定的截止日期和时间将投标文件递交至采购代理机构，递交地点应是</w:t>
      </w:r>
      <w:r>
        <w:rPr>
          <w:rFonts w:ascii="宋体" w:eastAsia="宋体" w:hAnsi="宋体" w:hint="eastAsia"/>
          <w:b/>
          <w:bCs/>
          <w:szCs w:val="21"/>
          <w:u w:val="single"/>
        </w:rPr>
        <w:t>投标邀请函</w:t>
      </w:r>
      <w:r>
        <w:rPr>
          <w:rFonts w:ascii="宋体" w:eastAsia="宋体" w:hAnsi="宋体" w:hint="eastAsia"/>
          <w:bCs/>
          <w:szCs w:val="21"/>
        </w:rPr>
        <w:t>中指明的地址。</w:t>
      </w:r>
    </w:p>
    <w:p w14:paraId="2CD8C2BB" w14:textId="77777777" w:rsidR="005E28F1" w:rsidRDefault="00FF246D">
      <w:pPr>
        <w:pStyle w:val="afc"/>
        <w:numPr>
          <w:ilvl w:val="0"/>
          <w:numId w:val="35"/>
        </w:numPr>
        <w:spacing w:line="360" w:lineRule="auto"/>
        <w:ind w:left="567" w:firstLineChars="0" w:hanging="567"/>
        <w:rPr>
          <w:rFonts w:ascii="宋体" w:eastAsia="宋体" w:hAnsi="宋体"/>
          <w:bCs/>
          <w:szCs w:val="21"/>
        </w:rPr>
      </w:pPr>
      <w:r>
        <w:rPr>
          <w:rFonts w:ascii="宋体" w:eastAsia="宋体" w:hAnsi="宋体" w:hint="eastAsia"/>
          <w:bCs/>
          <w:szCs w:val="21"/>
        </w:rPr>
        <w:t>为使投标人准备投标时有充分时间对招标文件的修改部分进行研究，采购代理机构可</w:t>
      </w:r>
      <w:r>
        <w:rPr>
          <w:rFonts w:ascii="宋体" w:eastAsia="宋体" w:hAnsi="宋体" w:hint="eastAsia"/>
          <w:bCs/>
          <w:szCs w:val="21"/>
        </w:rPr>
        <w:lastRenderedPageBreak/>
        <w:t>适当推迟投标截止期，但应发布公告并书面通知所有购买招标文件的潜在投标人。在此情况下，采购单位和投标人受投标截止期制约的所有权利和义务均应延长至新的截止期。</w:t>
      </w:r>
    </w:p>
    <w:p w14:paraId="12B34E89" w14:textId="77777777" w:rsidR="005E28F1" w:rsidRDefault="00FF246D">
      <w:pPr>
        <w:pStyle w:val="afc"/>
        <w:numPr>
          <w:ilvl w:val="0"/>
          <w:numId w:val="35"/>
        </w:numPr>
        <w:spacing w:line="360" w:lineRule="auto"/>
        <w:ind w:left="567" w:firstLineChars="0" w:hanging="567"/>
        <w:rPr>
          <w:rFonts w:ascii="宋体" w:eastAsia="宋体" w:hAnsi="宋体"/>
          <w:bCs/>
          <w:szCs w:val="21"/>
        </w:rPr>
      </w:pPr>
      <w:r>
        <w:rPr>
          <w:rFonts w:ascii="宋体" w:eastAsia="宋体" w:hAnsi="宋体" w:hint="eastAsia"/>
          <w:bCs/>
          <w:szCs w:val="21"/>
        </w:rPr>
        <w:t>采购代理机构将拒绝在规定的投标截止期后收到的任何投标文件。</w:t>
      </w:r>
    </w:p>
    <w:p w14:paraId="03D8A601"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22" w:name="_Toc357676133"/>
      <w:r>
        <w:rPr>
          <w:rFonts w:ascii="宋体" w:eastAsia="宋体" w:hAnsi="宋体" w:hint="eastAsia"/>
          <w:b/>
        </w:rPr>
        <w:t>投标文件的修改和撤回</w:t>
      </w:r>
      <w:bookmarkEnd w:id="22"/>
    </w:p>
    <w:p w14:paraId="29652BBD" w14:textId="77777777" w:rsidR="005E28F1" w:rsidRDefault="00FF246D">
      <w:pPr>
        <w:pStyle w:val="afc"/>
        <w:numPr>
          <w:ilvl w:val="0"/>
          <w:numId w:val="36"/>
        </w:numPr>
        <w:spacing w:line="360" w:lineRule="auto"/>
        <w:ind w:left="567" w:firstLineChars="0" w:hanging="567"/>
        <w:rPr>
          <w:rFonts w:ascii="宋体" w:eastAsia="宋体" w:hAnsi="宋体"/>
          <w:bCs/>
          <w:szCs w:val="21"/>
        </w:rPr>
      </w:pPr>
      <w:r>
        <w:rPr>
          <w:rFonts w:ascii="宋体" w:eastAsia="宋体" w:hAnsi="宋体" w:hint="eastAsia"/>
          <w:bCs/>
          <w:spacing w:val="-2"/>
          <w:szCs w:val="21"/>
        </w:rPr>
        <w:t>投</w:t>
      </w:r>
      <w:r>
        <w:rPr>
          <w:rFonts w:ascii="宋体" w:eastAsia="宋体" w:hAnsi="宋体"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294BAE0E" w14:textId="77777777" w:rsidR="005E28F1" w:rsidRDefault="00FF246D">
      <w:pPr>
        <w:pStyle w:val="afc"/>
        <w:numPr>
          <w:ilvl w:val="0"/>
          <w:numId w:val="36"/>
        </w:numPr>
        <w:spacing w:line="360" w:lineRule="auto"/>
        <w:ind w:left="567" w:firstLineChars="0" w:hanging="567"/>
        <w:rPr>
          <w:rFonts w:ascii="宋体" w:eastAsia="宋体" w:hAnsi="宋体"/>
          <w:bCs/>
          <w:szCs w:val="21"/>
        </w:rPr>
      </w:pPr>
      <w:r>
        <w:rPr>
          <w:rFonts w:ascii="宋体" w:eastAsia="宋体" w:hAnsi="宋体" w:hint="eastAsia"/>
          <w:bCs/>
          <w:szCs w:val="21"/>
        </w:rPr>
        <w:t>在投标截止时间之后，投标人不得对其投标文件做任何修改和补充。</w:t>
      </w:r>
    </w:p>
    <w:p w14:paraId="576111FF" w14:textId="77777777" w:rsidR="005E28F1" w:rsidRDefault="00FF246D">
      <w:pPr>
        <w:pStyle w:val="afc"/>
        <w:numPr>
          <w:ilvl w:val="0"/>
          <w:numId w:val="36"/>
        </w:numPr>
        <w:spacing w:line="360" w:lineRule="auto"/>
        <w:ind w:left="567" w:firstLineChars="0" w:hanging="567"/>
        <w:rPr>
          <w:rFonts w:ascii="宋体" w:eastAsia="宋体" w:hAnsi="宋体"/>
          <w:bCs/>
          <w:szCs w:val="21"/>
        </w:rPr>
      </w:pPr>
      <w:r>
        <w:rPr>
          <w:rFonts w:ascii="宋体" w:eastAsia="宋体" w:hAnsi="宋体" w:hint="eastAsia"/>
          <w:bCs/>
          <w:szCs w:val="21"/>
        </w:rPr>
        <w:t>投标有效期内投标人撤销投标文件的，其投标保证金将被没收</w:t>
      </w:r>
      <w:r>
        <w:rPr>
          <w:rFonts w:ascii="宋体" w:eastAsia="宋体" w:hAnsi="宋体" w:hint="eastAsia"/>
          <w:bCs/>
          <w:spacing w:val="-2"/>
          <w:szCs w:val="21"/>
        </w:rPr>
        <w:t>。</w:t>
      </w:r>
    </w:p>
    <w:p w14:paraId="41FC4558" w14:textId="77777777" w:rsidR="005E28F1" w:rsidRDefault="00FF246D">
      <w:pPr>
        <w:pStyle w:val="afc"/>
        <w:numPr>
          <w:ilvl w:val="0"/>
          <w:numId w:val="7"/>
        </w:numPr>
        <w:spacing w:beforeLines="100" w:before="312" w:line="360" w:lineRule="auto"/>
        <w:ind w:firstLineChars="0"/>
        <w:rPr>
          <w:rFonts w:ascii="宋体" w:eastAsia="宋体" w:hAnsi="宋体"/>
          <w:b/>
          <w:bCs/>
          <w:szCs w:val="21"/>
        </w:rPr>
      </w:pPr>
      <w:r>
        <w:rPr>
          <w:rFonts w:ascii="宋体" w:eastAsia="宋体" w:hAnsi="宋体" w:hint="eastAsia"/>
          <w:b/>
          <w:bCs/>
          <w:szCs w:val="21"/>
        </w:rPr>
        <w:t>开标与评标准则</w:t>
      </w:r>
    </w:p>
    <w:p w14:paraId="05FD156B"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开标</w:t>
      </w:r>
    </w:p>
    <w:p w14:paraId="592B522E"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采购代理机构按</w:t>
      </w:r>
      <w:r>
        <w:rPr>
          <w:rFonts w:ascii="宋体" w:eastAsia="宋体" w:hAnsi="宋体" w:hint="eastAsia"/>
          <w:b/>
          <w:bCs/>
          <w:szCs w:val="21"/>
          <w:u w:val="single"/>
        </w:rPr>
        <w:t>投标邀请函</w:t>
      </w:r>
      <w:r>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14:paraId="6DFCA445"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开标由采购代理机构主持，邀请投标人参加。评标委员会成员不得参加开标活动。</w:t>
      </w:r>
    </w:p>
    <w:p w14:paraId="1036EB0C"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投标人不足</w:t>
      </w:r>
      <w:r>
        <w:rPr>
          <w:rFonts w:ascii="宋体" w:eastAsia="宋体" w:hAnsi="宋体"/>
          <w:bCs/>
          <w:szCs w:val="21"/>
        </w:rPr>
        <w:t>3家的，不得开标。</w:t>
      </w:r>
    </w:p>
    <w:p w14:paraId="25E3E821"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334CF961"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开标过程应当由采购人或者采购代理机构负责记录，由参加开标的各投标人代表和相关工作人员签字确认。</w:t>
      </w:r>
    </w:p>
    <w:p w14:paraId="2B07CB57"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5109EEC" w14:textId="77777777" w:rsidR="005E28F1" w:rsidRDefault="00FF246D">
      <w:pPr>
        <w:pStyle w:val="afc"/>
        <w:numPr>
          <w:ilvl w:val="0"/>
          <w:numId w:val="37"/>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投标人未参加开标的，视同认可开标结果。</w:t>
      </w:r>
    </w:p>
    <w:p w14:paraId="49ADA72A"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评标委员会和评标方法</w:t>
      </w:r>
    </w:p>
    <w:p w14:paraId="25F2D186" w14:textId="77777777" w:rsidR="005E28F1" w:rsidRDefault="00FF246D">
      <w:pPr>
        <w:pStyle w:val="afc"/>
        <w:numPr>
          <w:ilvl w:val="0"/>
          <w:numId w:val="38"/>
        </w:numPr>
        <w:spacing w:line="360" w:lineRule="auto"/>
        <w:ind w:left="567" w:firstLineChars="0" w:hanging="567"/>
        <w:rPr>
          <w:rFonts w:ascii="宋体" w:eastAsia="宋体" w:hAnsi="宋体"/>
          <w:bCs/>
          <w:szCs w:val="21"/>
        </w:rPr>
      </w:pPr>
      <w:r>
        <w:rPr>
          <w:rFonts w:ascii="宋体" w:eastAsia="宋体" w:hAnsi="宋体" w:hint="eastAsia"/>
          <w:bCs/>
          <w:szCs w:val="21"/>
        </w:rPr>
        <w:t>评标由参考政府采购法律、法规、规章、政策的规定，组建的评标委员会负责。</w:t>
      </w:r>
    </w:p>
    <w:p w14:paraId="6F5CBE4B" w14:textId="77777777" w:rsidR="005E28F1" w:rsidRDefault="00FF246D">
      <w:pPr>
        <w:pStyle w:val="afc"/>
        <w:numPr>
          <w:ilvl w:val="0"/>
          <w:numId w:val="38"/>
        </w:numPr>
        <w:spacing w:line="360" w:lineRule="auto"/>
        <w:ind w:left="567" w:firstLineChars="0" w:hanging="567"/>
        <w:rPr>
          <w:rFonts w:ascii="宋体" w:eastAsia="宋体" w:hAnsi="宋体"/>
          <w:bCs/>
          <w:szCs w:val="21"/>
        </w:rPr>
      </w:pPr>
      <w:r>
        <w:rPr>
          <w:rFonts w:ascii="宋体" w:eastAsia="宋体" w:hAnsi="宋体" w:hint="eastAsia"/>
          <w:bCs/>
          <w:szCs w:val="21"/>
        </w:rPr>
        <w:lastRenderedPageBreak/>
        <w:t>评标委员会由采购人代表和评审专家组成，成员人数应为</w:t>
      </w:r>
      <w:r>
        <w:rPr>
          <w:rFonts w:ascii="宋体" w:eastAsia="宋体" w:hAnsi="宋体"/>
          <w:bCs/>
          <w:szCs w:val="21"/>
        </w:rPr>
        <w:t>5人以上单数，其中评审专家不得少于成员总数的三分之二。</w:t>
      </w:r>
    </w:p>
    <w:p w14:paraId="53FD416D" w14:textId="77777777" w:rsidR="005E28F1" w:rsidRDefault="00FF246D">
      <w:pPr>
        <w:pStyle w:val="afc"/>
        <w:numPr>
          <w:ilvl w:val="0"/>
          <w:numId w:val="38"/>
        </w:numPr>
        <w:spacing w:line="360" w:lineRule="auto"/>
        <w:ind w:left="567" w:firstLineChars="0" w:hanging="567"/>
        <w:rPr>
          <w:rFonts w:ascii="宋体" w:eastAsia="宋体" w:hAnsi="宋体"/>
          <w:bCs/>
          <w:szCs w:val="21"/>
        </w:rPr>
      </w:pPr>
      <w:r>
        <w:rPr>
          <w:rFonts w:ascii="宋体" w:eastAsia="宋体" w:hAnsi="宋体" w:hint="eastAsia"/>
          <w:bCs/>
          <w:szCs w:val="21"/>
        </w:rPr>
        <w:t>评标委员会成员从评审专家库中，通过随机方式抽取。</w:t>
      </w:r>
    </w:p>
    <w:p w14:paraId="35C3C7F1" w14:textId="77777777" w:rsidR="005E28F1" w:rsidRDefault="00FF246D">
      <w:pPr>
        <w:pStyle w:val="afc"/>
        <w:numPr>
          <w:ilvl w:val="0"/>
          <w:numId w:val="38"/>
        </w:numPr>
        <w:spacing w:line="360" w:lineRule="auto"/>
        <w:ind w:left="567" w:firstLineChars="0" w:hanging="567"/>
        <w:rPr>
          <w:rFonts w:ascii="宋体" w:eastAsia="宋体" w:hAnsi="宋体"/>
          <w:bCs/>
          <w:szCs w:val="21"/>
        </w:rPr>
      </w:pPr>
      <w:r>
        <w:rPr>
          <w:rFonts w:ascii="宋体" w:eastAsia="宋体" w:hAnsi="宋体" w:hint="eastAsia"/>
          <w:bCs/>
          <w:szCs w:val="21"/>
        </w:rPr>
        <w:t>评标委员会将按照招标文件确定的评标方法进行评标。评标委员会对投标文件的评审分为符合性检查和商务评审、技术评审、价格评审。</w:t>
      </w:r>
    </w:p>
    <w:p w14:paraId="32DA3E1F" w14:textId="77777777" w:rsidR="005E28F1" w:rsidRDefault="00FF246D">
      <w:pPr>
        <w:pStyle w:val="afc"/>
        <w:numPr>
          <w:ilvl w:val="0"/>
          <w:numId w:val="38"/>
        </w:numPr>
        <w:spacing w:line="360" w:lineRule="auto"/>
        <w:ind w:left="567" w:firstLineChars="0" w:hanging="567"/>
        <w:rPr>
          <w:rFonts w:ascii="宋体" w:eastAsia="宋体" w:hAnsi="宋体"/>
          <w:bCs/>
          <w:szCs w:val="21"/>
        </w:rPr>
      </w:pPr>
      <w:r>
        <w:rPr>
          <w:rFonts w:ascii="宋体" w:eastAsia="宋体" w:hAnsi="宋体" w:hint="eastAsia"/>
          <w:bCs/>
          <w:szCs w:val="21"/>
        </w:rPr>
        <w:t>本次评标采用</w:t>
      </w:r>
      <w:r>
        <w:rPr>
          <w:rFonts w:ascii="宋体" w:eastAsia="宋体" w:hAnsi="宋体"/>
          <w:b/>
          <w:bCs/>
          <w:szCs w:val="21"/>
          <w:u w:val="single"/>
        </w:rPr>
        <w:t xml:space="preserve"> </w:t>
      </w:r>
      <w:r>
        <w:rPr>
          <w:rFonts w:ascii="宋体" w:eastAsia="宋体" w:hAnsi="宋体" w:hint="eastAsia"/>
          <w:b/>
          <w:bCs/>
          <w:szCs w:val="21"/>
          <w:u w:val="single"/>
        </w:rPr>
        <w:t>投标须知前附表</w:t>
      </w:r>
      <w:r>
        <w:rPr>
          <w:rFonts w:ascii="宋体" w:eastAsia="宋体" w:hAnsi="宋体"/>
          <w:b/>
          <w:bCs/>
          <w:szCs w:val="21"/>
          <w:u w:val="single"/>
        </w:rPr>
        <w:t xml:space="preserve"> </w:t>
      </w:r>
      <w:r>
        <w:rPr>
          <w:rFonts w:ascii="宋体" w:eastAsia="宋体" w:hAnsi="宋体" w:hint="eastAsia"/>
          <w:bCs/>
          <w:szCs w:val="21"/>
        </w:rPr>
        <w:t>中选定的方法，具体见招标文件第五部分“评标方法、步骤、标准”。</w:t>
      </w:r>
    </w:p>
    <w:p w14:paraId="798DEF5E"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投标文件的初审</w:t>
      </w:r>
    </w:p>
    <w:p w14:paraId="5524ED9F" w14:textId="77777777" w:rsidR="005E28F1" w:rsidRDefault="00FF246D">
      <w:pPr>
        <w:pStyle w:val="afc"/>
        <w:numPr>
          <w:ilvl w:val="0"/>
          <w:numId w:val="39"/>
        </w:numPr>
        <w:spacing w:line="360" w:lineRule="auto"/>
        <w:ind w:left="426" w:firstLineChars="0" w:hanging="426"/>
        <w:rPr>
          <w:rFonts w:ascii="宋体" w:eastAsia="宋体" w:hAnsi="宋体"/>
          <w:bCs/>
          <w:szCs w:val="21"/>
        </w:rPr>
      </w:pPr>
      <w:r>
        <w:rPr>
          <w:rFonts w:ascii="宋体" w:eastAsia="宋体" w:hAnsi="宋体" w:hint="eastAsia"/>
          <w:bCs/>
          <w:szCs w:val="21"/>
        </w:rPr>
        <w:t xml:space="preserve"> 资格性审查：开标结束后，由采购人或者采购代理机构对投标人的资格进行审查；</w:t>
      </w:r>
      <w:r>
        <w:rPr>
          <w:rFonts w:ascii="宋体" w:eastAsia="宋体" w:hAnsi="宋体"/>
          <w:bCs/>
          <w:szCs w:val="21"/>
        </w:rPr>
        <w:t xml:space="preserve"> </w:t>
      </w:r>
    </w:p>
    <w:p w14:paraId="04BCCC00" w14:textId="77777777" w:rsidR="005E28F1" w:rsidRDefault="00FF246D">
      <w:pPr>
        <w:pStyle w:val="afc"/>
        <w:numPr>
          <w:ilvl w:val="0"/>
          <w:numId w:val="39"/>
        </w:numPr>
        <w:spacing w:line="360" w:lineRule="auto"/>
        <w:ind w:left="567" w:firstLineChars="0" w:hanging="567"/>
        <w:rPr>
          <w:rFonts w:ascii="宋体" w:eastAsia="宋体" w:hAnsi="宋体"/>
          <w:bCs/>
          <w:szCs w:val="21"/>
        </w:rPr>
      </w:pPr>
      <w:r>
        <w:rPr>
          <w:rFonts w:ascii="宋体" w:eastAsia="宋体" w:hAnsi="宋体" w:hint="eastAsia"/>
          <w:bCs/>
          <w:szCs w:val="21"/>
        </w:rPr>
        <w:t>符合性审查：评标委员会对符合资格的投标人的投标文件进行符合性审查，以确定其是否满足招标文件实质性要求。</w:t>
      </w:r>
    </w:p>
    <w:p w14:paraId="59EACA4E"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投标文件的澄清</w:t>
      </w:r>
    </w:p>
    <w:p w14:paraId="1F5FF5EB" w14:textId="77777777" w:rsidR="005E28F1" w:rsidRDefault="00FF246D">
      <w:pPr>
        <w:pStyle w:val="afc"/>
        <w:numPr>
          <w:ilvl w:val="0"/>
          <w:numId w:val="40"/>
        </w:numPr>
        <w:spacing w:line="360" w:lineRule="auto"/>
        <w:ind w:left="567" w:firstLineChars="0" w:hanging="567"/>
        <w:rPr>
          <w:rFonts w:ascii="宋体" w:eastAsia="宋体" w:hAnsi="宋体"/>
          <w:bCs/>
          <w:szCs w:val="21"/>
        </w:rPr>
      </w:pPr>
      <w:r>
        <w:rPr>
          <w:rFonts w:ascii="宋体" w:eastAsia="宋体" w:hAnsi="宋体" w:hint="eastAsia"/>
          <w:bCs/>
          <w:szCs w:val="21"/>
        </w:rPr>
        <w:t>评标期间，对于投标文件中含义不明确、同类问题表述不一致或者有明显文字和计算错误的内容，评标委员会以书面的形式要求投标人</w:t>
      </w:r>
      <w:proofErr w:type="gramStart"/>
      <w:r>
        <w:rPr>
          <w:rFonts w:ascii="宋体" w:eastAsia="宋体" w:hAnsi="宋体" w:hint="eastAsia"/>
          <w:bCs/>
          <w:szCs w:val="21"/>
        </w:rPr>
        <w:t>作出</w:t>
      </w:r>
      <w:proofErr w:type="gramEnd"/>
      <w:r>
        <w:rPr>
          <w:rFonts w:ascii="宋体" w:eastAsia="宋体" w:hAnsi="宋体" w:hint="eastAsia"/>
          <w:bCs/>
          <w:szCs w:val="21"/>
        </w:rPr>
        <w:t>必要的澄清、说明或者补正。</w:t>
      </w:r>
    </w:p>
    <w:p w14:paraId="3F69FB35" w14:textId="77777777" w:rsidR="005E28F1" w:rsidRDefault="00FF246D">
      <w:pPr>
        <w:pStyle w:val="afc"/>
        <w:numPr>
          <w:ilvl w:val="0"/>
          <w:numId w:val="40"/>
        </w:numPr>
        <w:spacing w:line="360" w:lineRule="auto"/>
        <w:ind w:left="567" w:firstLineChars="0" w:hanging="567"/>
        <w:rPr>
          <w:rFonts w:ascii="宋体" w:eastAsia="宋体" w:hAnsi="宋体"/>
          <w:bCs/>
          <w:szCs w:val="21"/>
        </w:rPr>
      </w:pPr>
      <w:r>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5FD6FAFE" w14:textId="77777777" w:rsidR="005E28F1" w:rsidRDefault="00FF246D">
      <w:pPr>
        <w:pStyle w:val="afc"/>
        <w:numPr>
          <w:ilvl w:val="0"/>
          <w:numId w:val="40"/>
        </w:numPr>
        <w:spacing w:line="360" w:lineRule="auto"/>
        <w:ind w:left="567" w:firstLineChars="0" w:hanging="567"/>
        <w:rPr>
          <w:rFonts w:ascii="宋体" w:eastAsia="宋体" w:hAnsi="宋体"/>
          <w:bCs/>
          <w:szCs w:val="21"/>
        </w:rPr>
      </w:pPr>
      <w:r>
        <w:rPr>
          <w:rFonts w:ascii="宋体" w:eastAsia="宋体" w:hAnsi="宋体" w:hint="eastAsia"/>
          <w:bCs/>
          <w:szCs w:val="21"/>
        </w:rPr>
        <w:t>投标人的澄清文件是其投标文件的组成部分。</w:t>
      </w:r>
    </w:p>
    <w:p w14:paraId="5567BAD6"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投标文件详细评价</w:t>
      </w:r>
    </w:p>
    <w:p w14:paraId="07779869" w14:textId="77777777" w:rsidR="005E28F1" w:rsidRDefault="00FF246D">
      <w:pPr>
        <w:pStyle w:val="afc"/>
        <w:numPr>
          <w:ilvl w:val="0"/>
          <w:numId w:val="41"/>
        </w:numPr>
        <w:spacing w:line="360" w:lineRule="auto"/>
        <w:ind w:firstLineChars="0"/>
        <w:rPr>
          <w:rFonts w:ascii="宋体" w:eastAsia="宋体" w:hAnsi="宋体"/>
          <w:bCs/>
          <w:szCs w:val="21"/>
        </w:rPr>
      </w:pPr>
      <w:r>
        <w:rPr>
          <w:rFonts w:ascii="宋体" w:eastAsia="宋体" w:hAnsi="宋体" w:hint="eastAsia"/>
          <w:bCs/>
          <w:szCs w:val="21"/>
        </w:rPr>
        <w:t xml:space="preserve"> 评标委员会将对通过符合性审查的投标文件进行详细评价和比较。</w:t>
      </w:r>
    </w:p>
    <w:p w14:paraId="121EA081"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定标原则与授标</w:t>
      </w:r>
    </w:p>
    <w:p w14:paraId="3C003CB8" w14:textId="77777777" w:rsidR="005E28F1" w:rsidRDefault="00FF246D">
      <w:pPr>
        <w:pStyle w:val="afc"/>
        <w:numPr>
          <w:ilvl w:val="0"/>
          <w:numId w:val="42"/>
        </w:numPr>
        <w:spacing w:line="360" w:lineRule="auto"/>
        <w:ind w:left="567" w:firstLineChars="0" w:hanging="567"/>
        <w:rPr>
          <w:rFonts w:ascii="宋体" w:eastAsia="宋体" w:hAnsi="宋体"/>
          <w:bCs/>
          <w:szCs w:val="21"/>
        </w:rPr>
      </w:pPr>
      <w:r>
        <w:rPr>
          <w:rFonts w:ascii="宋体" w:eastAsia="宋体" w:hAnsi="宋体" w:hint="eastAsia"/>
          <w:bCs/>
          <w:szCs w:val="21"/>
        </w:rPr>
        <w:t>评标委员会按照招标文件确定的评标方法、步骤、标准，对投标文件进行评审，提出书面评标报告。</w:t>
      </w:r>
    </w:p>
    <w:p w14:paraId="70264019" w14:textId="77777777" w:rsidR="005E28F1" w:rsidRDefault="00FF246D">
      <w:pPr>
        <w:pStyle w:val="afc"/>
        <w:numPr>
          <w:ilvl w:val="0"/>
          <w:numId w:val="42"/>
        </w:numPr>
        <w:spacing w:line="360" w:lineRule="auto"/>
        <w:ind w:left="567" w:firstLineChars="0" w:hanging="567"/>
        <w:rPr>
          <w:rFonts w:ascii="宋体" w:eastAsia="宋体" w:hAnsi="宋体"/>
          <w:bCs/>
          <w:szCs w:val="21"/>
        </w:rPr>
      </w:pPr>
      <w:r>
        <w:rPr>
          <w:rFonts w:ascii="宋体" w:eastAsia="宋体" w:hAnsi="宋体"/>
          <w:bCs/>
          <w:szCs w:val="21"/>
        </w:rPr>
        <w:t>采购代理机构</w:t>
      </w:r>
      <w:r>
        <w:rPr>
          <w:rFonts w:ascii="宋体" w:eastAsia="宋体" w:hAnsi="宋体" w:hint="eastAsia"/>
          <w:bCs/>
          <w:szCs w:val="21"/>
        </w:rPr>
        <w:t>自评标</w:t>
      </w:r>
      <w:r>
        <w:rPr>
          <w:rFonts w:ascii="宋体" w:eastAsia="宋体" w:hAnsi="宋体"/>
          <w:bCs/>
          <w:szCs w:val="21"/>
        </w:rPr>
        <w:t>结束</w:t>
      </w:r>
      <w:r>
        <w:rPr>
          <w:rFonts w:ascii="宋体" w:eastAsia="宋体" w:hAnsi="宋体" w:hint="eastAsia"/>
          <w:bCs/>
          <w:szCs w:val="21"/>
        </w:rPr>
        <w:t>后</w:t>
      </w:r>
      <w:r>
        <w:rPr>
          <w:rFonts w:ascii="宋体" w:eastAsia="宋体" w:hAnsi="宋体"/>
          <w:bCs/>
          <w:szCs w:val="21"/>
        </w:rPr>
        <w:t>2个工作日内将</w:t>
      </w:r>
      <w:r>
        <w:rPr>
          <w:rFonts w:ascii="宋体" w:eastAsia="宋体" w:hAnsi="宋体" w:hint="eastAsia"/>
          <w:bCs/>
          <w:szCs w:val="21"/>
        </w:rPr>
        <w:t>评标</w:t>
      </w:r>
      <w:r>
        <w:rPr>
          <w:rFonts w:ascii="宋体" w:eastAsia="宋体" w:hAnsi="宋体"/>
          <w:bCs/>
          <w:szCs w:val="21"/>
        </w:rPr>
        <w:t>报告送采购人。采购人应当自收到</w:t>
      </w:r>
      <w:r>
        <w:rPr>
          <w:rFonts w:ascii="宋体" w:eastAsia="宋体" w:hAnsi="宋体" w:hint="eastAsia"/>
          <w:bCs/>
          <w:szCs w:val="21"/>
        </w:rPr>
        <w:t>评标</w:t>
      </w:r>
      <w:r>
        <w:rPr>
          <w:rFonts w:ascii="宋体" w:eastAsia="宋体" w:hAnsi="宋体"/>
          <w:bCs/>
          <w:szCs w:val="21"/>
        </w:rPr>
        <w:t>报告之日起5个工作日内在</w:t>
      </w:r>
      <w:r>
        <w:rPr>
          <w:rFonts w:ascii="宋体" w:eastAsia="宋体" w:hAnsi="宋体" w:hint="eastAsia"/>
          <w:bCs/>
          <w:szCs w:val="21"/>
        </w:rPr>
        <w:t>评标报告确定的</w:t>
      </w:r>
      <w:r>
        <w:rPr>
          <w:rFonts w:ascii="宋体" w:eastAsia="宋体" w:hAnsi="宋体"/>
          <w:bCs/>
          <w:szCs w:val="21"/>
        </w:rPr>
        <w:t>中标候选人</w:t>
      </w:r>
      <w:r>
        <w:rPr>
          <w:rFonts w:ascii="宋体" w:eastAsia="宋体" w:hAnsi="宋体" w:hint="eastAsia"/>
          <w:bCs/>
          <w:szCs w:val="21"/>
        </w:rPr>
        <w:t>名单</w:t>
      </w:r>
      <w:r>
        <w:rPr>
          <w:rFonts w:ascii="宋体" w:eastAsia="宋体" w:hAnsi="宋体"/>
          <w:bCs/>
          <w:szCs w:val="21"/>
        </w:rPr>
        <w:t>中按顺序确定中标</w:t>
      </w:r>
      <w:r>
        <w:rPr>
          <w:rFonts w:ascii="宋体" w:eastAsia="宋体" w:hAnsi="宋体" w:hint="eastAsia"/>
          <w:bCs/>
          <w:szCs w:val="21"/>
        </w:rPr>
        <w:t>人。</w:t>
      </w:r>
    </w:p>
    <w:p w14:paraId="0675F672" w14:textId="77777777" w:rsidR="005E28F1" w:rsidRDefault="00FF246D">
      <w:pPr>
        <w:pStyle w:val="afc"/>
        <w:numPr>
          <w:ilvl w:val="0"/>
          <w:numId w:val="42"/>
        </w:numPr>
        <w:spacing w:line="360" w:lineRule="auto"/>
        <w:ind w:left="567" w:firstLineChars="0" w:hanging="567"/>
        <w:rPr>
          <w:rFonts w:ascii="宋体" w:eastAsia="宋体" w:hAnsi="宋体"/>
          <w:bCs/>
          <w:szCs w:val="21"/>
        </w:rPr>
      </w:pPr>
      <w:r>
        <w:rPr>
          <w:rFonts w:ascii="宋体" w:eastAsia="宋体" w:hAnsi="宋体" w:hint="eastAsia"/>
          <w:bCs/>
          <w:szCs w:val="21"/>
        </w:rPr>
        <w:t>采购人在收到评标报告</w:t>
      </w:r>
      <w:r>
        <w:rPr>
          <w:rFonts w:ascii="宋体" w:eastAsia="宋体" w:hAnsi="宋体"/>
          <w:bCs/>
          <w:szCs w:val="21"/>
        </w:rPr>
        <w:t>5个工作日内未按评标报告推荐的中标候选人顺序确定中标人，又不</w:t>
      </w:r>
      <w:r>
        <w:rPr>
          <w:rFonts w:ascii="宋体" w:eastAsia="宋体" w:hAnsi="宋体" w:hint="eastAsia"/>
          <w:bCs/>
          <w:spacing w:val="-4"/>
          <w:szCs w:val="21"/>
        </w:rPr>
        <w:t>能说明合法理由的，视同按评标报告推荐的顺序确定排名第一的中标候选人为中标人。</w:t>
      </w:r>
    </w:p>
    <w:p w14:paraId="767C3486" w14:textId="77777777" w:rsidR="005E28F1" w:rsidRDefault="00FF246D">
      <w:pPr>
        <w:pStyle w:val="afc"/>
        <w:widowControl/>
        <w:numPr>
          <w:ilvl w:val="0"/>
          <w:numId w:val="8"/>
        </w:numPr>
        <w:spacing w:line="360" w:lineRule="auto"/>
        <w:ind w:firstLineChars="0"/>
        <w:jc w:val="left"/>
        <w:rPr>
          <w:rFonts w:ascii="宋体" w:eastAsia="宋体" w:hAnsi="宋体"/>
          <w:b/>
          <w:szCs w:val="21"/>
        </w:rPr>
      </w:pPr>
      <w:r>
        <w:rPr>
          <w:rFonts w:ascii="宋体" w:eastAsia="宋体" w:hAnsi="宋体"/>
          <w:b/>
          <w:szCs w:val="21"/>
        </w:rPr>
        <w:lastRenderedPageBreak/>
        <w:t>特别说明</w:t>
      </w:r>
    </w:p>
    <w:p w14:paraId="15F7F2F7" w14:textId="77777777" w:rsidR="005E28F1" w:rsidRDefault="00FF246D">
      <w:pPr>
        <w:pStyle w:val="afc"/>
        <w:widowControl/>
        <w:numPr>
          <w:ilvl w:val="0"/>
          <w:numId w:val="43"/>
        </w:numPr>
        <w:spacing w:line="360" w:lineRule="auto"/>
        <w:ind w:firstLineChars="0"/>
        <w:jc w:val="left"/>
        <w:rPr>
          <w:rFonts w:ascii="宋体" w:eastAsia="宋体" w:hAnsi="宋体"/>
          <w:szCs w:val="21"/>
        </w:rPr>
      </w:pPr>
      <w:r>
        <w:rPr>
          <w:rFonts w:ascii="宋体" w:eastAsia="宋体" w:hAnsi="宋体" w:hint="eastAsia"/>
          <w:szCs w:val="21"/>
        </w:rPr>
        <w:t>有下列情形之一的，视为投标人串通投标，其投标无效：</w:t>
      </w:r>
    </w:p>
    <w:p w14:paraId="6430B1FD"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不同投标人的投标文件由同一单位或者个人编制；</w:t>
      </w:r>
    </w:p>
    <w:p w14:paraId="3B2922F5"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不同投标人委托同一单位或者个人办理投标事宜；</w:t>
      </w:r>
    </w:p>
    <w:p w14:paraId="342EE7FF"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不同投标人的投标文件载明的项目管理成员或者联系人员为同一人；</w:t>
      </w:r>
    </w:p>
    <w:p w14:paraId="0686F70F"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不同投标人的投标文件异常一致或者投标报价呈规律性差异；</w:t>
      </w:r>
    </w:p>
    <w:p w14:paraId="02C0B0A0"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不同投标人的投标文件相互混装；</w:t>
      </w:r>
    </w:p>
    <w:p w14:paraId="3544AA1D"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不同投标人的投标保证金从同一单位或者个人的账户转出。</w:t>
      </w:r>
    </w:p>
    <w:p w14:paraId="263EF906" w14:textId="77777777" w:rsidR="005E28F1" w:rsidRDefault="00FF246D">
      <w:pPr>
        <w:pStyle w:val="afc"/>
        <w:widowControl/>
        <w:numPr>
          <w:ilvl w:val="1"/>
          <w:numId w:val="8"/>
        </w:numPr>
        <w:spacing w:line="360" w:lineRule="auto"/>
        <w:ind w:firstLineChars="0"/>
        <w:jc w:val="left"/>
        <w:rPr>
          <w:rFonts w:ascii="宋体" w:eastAsia="宋体" w:hAnsi="宋体"/>
          <w:szCs w:val="21"/>
        </w:rPr>
      </w:pPr>
      <w:r>
        <w:rPr>
          <w:rFonts w:ascii="宋体" w:eastAsia="宋体" w:hAnsi="宋体" w:hint="eastAsia"/>
          <w:szCs w:val="21"/>
        </w:rPr>
        <w:t>投标人存在下列情况之一的，投标无效：</w:t>
      </w:r>
    </w:p>
    <w:p w14:paraId="58E42788"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未按照招标文件的规定提交投标保证金的；</w:t>
      </w:r>
    </w:p>
    <w:p w14:paraId="43CD69C4"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投标文件未按招标文件要求签署、盖章的；</w:t>
      </w:r>
    </w:p>
    <w:p w14:paraId="3A5F6A7B"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不具备招标文件中规定的资格要求的；</w:t>
      </w:r>
    </w:p>
    <w:p w14:paraId="7984C832"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报价超过招标文件中规定的预算金额或者最高限价的；</w:t>
      </w:r>
    </w:p>
    <w:p w14:paraId="76012C5C"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投标文件含有采购人不能接受的附加条件的；</w:t>
      </w:r>
    </w:p>
    <w:p w14:paraId="260FAB8D"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hint="eastAsia"/>
          <w:szCs w:val="21"/>
        </w:rPr>
        <w:t>法律、法规和招标文件规定的其他无效情形。</w:t>
      </w:r>
    </w:p>
    <w:p w14:paraId="423509E1" w14:textId="77777777" w:rsidR="005E28F1" w:rsidRDefault="00FF246D">
      <w:pPr>
        <w:pStyle w:val="afc"/>
        <w:widowControl/>
        <w:numPr>
          <w:ilvl w:val="1"/>
          <w:numId w:val="8"/>
        </w:numPr>
        <w:spacing w:line="360" w:lineRule="auto"/>
        <w:ind w:firstLineChars="0"/>
        <w:jc w:val="left"/>
        <w:rPr>
          <w:rFonts w:ascii="宋体" w:eastAsia="宋体" w:hAnsi="宋体"/>
          <w:szCs w:val="21"/>
        </w:rPr>
      </w:pPr>
      <w:r>
        <w:rPr>
          <w:rFonts w:ascii="宋体" w:eastAsia="宋体" w:hAnsi="宋体"/>
          <w:szCs w:val="21"/>
        </w:rPr>
        <w:t>废标</w:t>
      </w:r>
    </w:p>
    <w:p w14:paraId="07C8C56C" w14:textId="77777777" w:rsidR="005E28F1" w:rsidRDefault="00FF246D">
      <w:pPr>
        <w:pStyle w:val="afc"/>
        <w:widowControl/>
        <w:numPr>
          <w:ilvl w:val="2"/>
          <w:numId w:val="8"/>
        </w:numPr>
        <w:spacing w:line="360" w:lineRule="auto"/>
        <w:ind w:firstLineChars="0"/>
        <w:jc w:val="left"/>
        <w:rPr>
          <w:rFonts w:ascii="宋体" w:eastAsia="宋体" w:hAnsi="宋体"/>
          <w:szCs w:val="21"/>
        </w:rPr>
      </w:pPr>
      <w:r>
        <w:rPr>
          <w:rFonts w:ascii="宋体" w:eastAsia="宋体" w:hAnsi="宋体"/>
          <w:szCs w:val="21"/>
        </w:rPr>
        <w:t>在招标采购中，出现下列情形之一的，应予废标</w:t>
      </w:r>
      <w:r>
        <w:rPr>
          <w:rFonts w:ascii="宋体" w:eastAsia="宋体" w:hAnsi="宋体" w:hint="eastAsia"/>
          <w:szCs w:val="21"/>
        </w:rPr>
        <w:t>。</w:t>
      </w:r>
    </w:p>
    <w:p w14:paraId="3C4A7B0E" w14:textId="77777777" w:rsidR="005E28F1" w:rsidRDefault="00FF246D">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Pr>
          <w:rFonts w:ascii="宋体" w:eastAsia="宋体" w:hAnsi="宋体"/>
          <w:szCs w:val="21"/>
        </w:rPr>
        <w:t>符合专业条件的供应商或者对</w:t>
      </w:r>
      <w:r>
        <w:rPr>
          <w:rFonts w:ascii="宋体" w:eastAsia="宋体" w:hAnsi="宋体" w:hint="eastAsia"/>
          <w:szCs w:val="21"/>
        </w:rPr>
        <w:t>招标</w:t>
      </w:r>
      <w:r>
        <w:rPr>
          <w:rFonts w:ascii="宋体" w:eastAsia="宋体" w:hAnsi="宋体"/>
          <w:szCs w:val="21"/>
        </w:rPr>
        <w:t>文件作实质响应的供应商不足三家的；</w:t>
      </w:r>
    </w:p>
    <w:p w14:paraId="105F921E" w14:textId="77777777" w:rsidR="005E28F1" w:rsidRDefault="00FF246D">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Pr>
          <w:rFonts w:ascii="宋体" w:eastAsia="宋体" w:hAnsi="宋体"/>
          <w:szCs w:val="21"/>
        </w:rPr>
        <w:t>出现影响采购公正的违法、违规行为的；</w:t>
      </w:r>
    </w:p>
    <w:p w14:paraId="3D754E0F" w14:textId="77777777" w:rsidR="005E28F1" w:rsidRDefault="00FF246D">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Pr>
          <w:rFonts w:ascii="宋体" w:eastAsia="宋体" w:hAnsi="宋体"/>
          <w:szCs w:val="21"/>
        </w:rPr>
        <w:t>投标人的报价均超过了采购预算，采购人不能支付的；</w:t>
      </w:r>
    </w:p>
    <w:p w14:paraId="58406206" w14:textId="77777777" w:rsidR="005E28F1" w:rsidRDefault="00FF246D">
      <w:pPr>
        <w:pStyle w:val="afc"/>
        <w:widowControl/>
        <w:numPr>
          <w:ilvl w:val="3"/>
          <w:numId w:val="44"/>
        </w:numPr>
        <w:tabs>
          <w:tab w:val="left" w:pos="1134"/>
        </w:tabs>
        <w:spacing w:line="360" w:lineRule="auto"/>
        <w:ind w:left="993" w:firstLineChars="0" w:hanging="993"/>
        <w:jc w:val="left"/>
        <w:rPr>
          <w:rFonts w:ascii="宋体" w:eastAsia="宋体" w:hAnsi="宋体"/>
          <w:szCs w:val="21"/>
        </w:rPr>
      </w:pPr>
      <w:r>
        <w:rPr>
          <w:rFonts w:ascii="宋体" w:eastAsia="宋体" w:hAnsi="宋体"/>
          <w:szCs w:val="21"/>
        </w:rPr>
        <w:t>因重大变故，采购任务取消的</w:t>
      </w:r>
      <w:r>
        <w:rPr>
          <w:rFonts w:ascii="宋体" w:eastAsia="宋体" w:hAnsi="宋体" w:hint="eastAsia"/>
          <w:szCs w:val="21"/>
        </w:rPr>
        <w:t>。</w:t>
      </w:r>
    </w:p>
    <w:p w14:paraId="38FD7272"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询问、质疑、投诉</w:t>
      </w:r>
    </w:p>
    <w:p w14:paraId="6E1C5953" w14:textId="77777777" w:rsidR="005E28F1" w:rsidRDefault="00FF246D">
      <w:pPr>
        <w:pStyle w:val="afc"/>
        <w:numPr>
          <w:ilvl w:val="0"/>
          <w:numId w:val="45"/>
        </w:numPr>
        <w:spacing w:line="360" w:lineRule="auto"/>
        <w:ind w:firstLineChars="0"/>
        <w:rPr>
          <w:rFonts w:ascii="宋体" w:eastAsia="宋体" w:hAnsi="宋体"/>
          <w:bCs/>
          <w:szCs w:val="21"/>
        </w:rPr>
      </w:pPr>
      <w:r>
        <w:rPr>
          <w:rFonts w:ascii="宋体" w:eastAsia="宋体" w:hAnsi="宋体" w:hint="eastAsia"/>
          <w:bCs/>
          <w:szCs w:val="21"/>
        </w:rPr>
        <w:t xml:space="preserve"> 询问</w:t>
      </w:r>
    </w:p>
    <w:p w14:paraId="509BC428" w14:textId="77777777" w:rsidR="005E28F1" w:rsidRDefault="00FF246D">
      <w:pPr>
        <w:pStyle w:val="afc"/>
        <w:numPr>
          <w:ilvl w:val="2"/>
          <w:numId w:val="46"/>
        </w:numPr>
        <w:spacing w:line="360" w:lineRule="auto"/>
        <w:ind w:firstLineChars="0"/>
        <w:rPr>
          <w:rFonts w:ascii="宋体" w:eastAsia="宋体" w:hAnsi="宋体"/>
          <w:bCs/>
          <w:szCs w:val="21"/>
        </w:rPr>
      </w:pPr>
      <w:r>
        <w:rPr>
          <w:rFonts w:ascii="宋体" w:eastAsia="宋体" w:hAnsi="宋体" w:hint="eastAsia"/>
          <w:bCs/>
          <w:szCs w:val="21"/>
        </w:rPr>
        <w:t>供应商对采购活动事项有疑问的，可以向采购人或者采购代理机构提出询问，询问可以口头方式提出，也可以书面方式提出。</w:t>
      </w:r>
    </w:p>
    <w:p w14:paraId="02C107E1" w14:textId="77777777" w:rsidR="005E28F1" w:rsidRDefault="00FF246D">
      <w:pPr>
        <w:pStyle w:val="afc"/>
        <w:numPr>
          <w:ilvl w:val="2"/>
          <w:numId w:val="46"/>
        </w:numPr>
        <w:spacing w:line="360" w:lineRule="auto"/>
        <w:ind w:firstLineChars="0"/>
        <w:rPr>
          <w:rFonts w:ascii="宋体" w:eastAsia="宋体" w:hAnsi="宋体"/>
          <w:bCs/>
          <w:szCs w:val="21"/>
        </w:rPr>
      </w:pPr>
      <w:r>
        <w:rPr>
          <w:rFonts w:ascii="宋体" w:eastAsia="宋体" w:hAnsi="宋体" w:hint="eastAsia"/>
          <w:bCs/>
          <w:szCs w:val="21"/>
        </w:rPr>
        <w:t>如采用书面方式提出询问，供应商为自然人的，询问</w:t>
      </w:r>
      <w:proofErr w:type="gramStart"/>
      <w:r>
        <w:rPr>
          <w:rFonts w:ascii="宋体" w:eastAsia="宋体" w:hAnsi="宋体" w:hint="eastAsia"/>
          <w:bCs/>
          <w:szCs w:val="21"/>
        </w:rPr>
        <w:t>函应当</w:t>
      </w:r>
      <w:proofErr w:type="gramEnd"/>
      <w:r>
        <w:rPr>
          <w:rFonts w:ascii="宋体" w:eastAsia="宋体" w:hAnsi="宋体" w:hint="eastAsia"/>
          <w:bCs/>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257F1F1" w14:textId="77777777" w:rsidR="005E28F1" w:rsidRDefault="00FF246D">
      <w:pPr>
        <w:pStyle w:val="afc"/>
        <w:numPr>
          <w:ilvl w:val="2"/>
          <w:numId w:val="46"/>
        </w:numPr>
        <w:spacing w:line="360" w:lineRule="auto"/>
        <w:ind w:firstLineChars="0"/>
        <w:rPr>
          <w:rFonts w:ascii="宋体" w:eastAsia="宋体" w:hAnsi="宋体"/>
          <w:bCs/>
          <w:szCs w:val="21"/>
        </w:rPr>
      </w:pPr>
      <w:r>
        <w:rPr>
          <w:rFonts w:ascii="宋体" w:eastAsia="宋体" w:hAnsi="宋体" w:hint="eastAsia"/>
          <w:bCs/>
          <w:szCs w:val="21"/>
        </w:rPr>
        <w:lastRenderedPageBreak/>
        <w:t>采购人或者采购代理机构在三个工作日内对供应</w:t>
      </w:r>
      <w:proofErr w:type="gramStart"/>
      <w:r>
        <w:rPr>
          <w:rFonts w:ascii="宋体" w:eastAsia="宋体" w:hAnsi="宋体" w:hint="eastAsia"/>
          <w:bCs/>
          <w:szCs w:val="21"/>
        </w:rPr>
        <w:t>商依法</w:t>
      </w:r>
      <w:proofErr w:type="gramEnd"/>
      <w:r>
        <w:rPr>
          <w:rFonts w:ascii="宋体" w:eastAsia="宋体" w:hAnsi="宋体" w:hint="eastAsia"/>
          <w:bCs/>
          <w:szCs w:val="21"/>
        </w:rPr>
        <w:t>提出的询问</w:t>
      </w:r>
      <w:proofErr w:type="gramStart"/>
      <w:r>
        <w:rPr>
          <w:rFonts w:ascii="宋体" w:eastAsia="宋体" w:hAnsi="宋体" w:hint="eastAsia"/>
          <w:bCs/>
          <w:szCs w:val="21"/>
        </w:rPr>
        <w:t>作出</w:t>
      </w:r>
      <w:proofErr w:type="gramEnd"/>
      <w:r>
        <w:rPr>
          <w:rFonts w:ascii="宋体" w:eastAsia="宋体" w:hAnsi="宋体" w:hint="eastAsia"/>
          <w:bCs/>
          <w:szCs w:val="21"/>
        </w:rPr>
        <w:t>答复。</w:t>
      </w:r>
    </w:p>
    <w:p w14:paraId="42E99507" w14:textId="77777777" w:rsidR="005E28F1" w:rsidRDefault="00FF246D">
      <w:pPr>
        <w:pStyle w:val="afc"/>
        <w:numPr>
          <w:ilvl w:val="0"/>
          <w:numId w:val="45"/>
        </w:numPr>
        <w:spacing w:line="360" w:lineRule="auto"/>
        <w:ind w:firstLineChars="0"/>
        <w:rPr>
          <w:rFonts w:ascii="宋体" w:eastAsia="宋体" w:hAnsi="宋体"/>
          <w:bCs/>
          <w:szCs w:val="21"/>
        </w:rPr>
      </w:pPr>
      <w:r>
        <w:rPr>
          <w:rFonts w:ascii="宋体" w:eastAsia="宋体" w:hAnsi="宋体" w:hint="eastAsia"/>
          <w:bCs/>
          <w:szCs w:val="21"/>
        </w:rPr>
        <w:t xml:space="preserve"> 质疑</w:t>
      </w:r>
    </w:p>
    <w:p w14:paraId="1606FC4C" w14:textId="77777777" w:rsidR="005E28F1" w:rsidRDefault="00FF246D">
      <w:pPr>
        <w:pStyle w:val="afc"/>
        <w:numPr>
          <w:ilvl w:val="2"/>
          <w:numId w:val="47"/>
        </w:numPr>
        <w:spacing w:line="360" w:lineRule="auto"/>
        <w:ind w:firstLineChars="0"/>
        <w:rPr>
          <w:rFonts w:ascii="宋体" w:eastAsia="宋体" w:hAnsi="宋体"/>
          <w:bCs/>
          <w:szCs w:val="21"/>
        </w:rPr>
      </w:pPr>
      <w:r>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25099F6A" w14:textId="77777777" w:rsidR="005E28F1" w:rsidRDefault="00FF246D">
      <w:pPr>
        <w:pStyle w:val="afc"/>
        <w:numPr>
          <w:ilvl w:val="2"/>
          <w:numId w:val="47"/>
        </w:numPr>
        <w:spacing w:line="360" w:lineRule="auto"/>
        <w:ind w:firstLineChars="0"/>
        <w:rPr>
          <w:rFonts w:ascii="宋体" w:eastAsia="宋体" w:hAnsi="宋体"/>
          <w:bCs/>
          <w:szCs w:val="21"/>
        </w:rPr>
      </w:pPr>
      <w:r>
        <w:rPr>
          <w:rFonts w:ascii="宋体" w:eastAsia="宋体" w:hAnsi="宋体" w:hint="eastAsia"/>
          <w:bCs/>
          <w:szCs w:val="21"/>
        </w:rPr>
        <w:t>提出质疑的供应商应当是参与所质疑项目采购活动的供应商。</w:t>
      </w:r>
    </w:p>
    <w:p w14:paraId="7D357AFF" w14:textId="77777777" w:rsidR="005E28F1" w:rsidRDefault="00FF246D">
      <w:pPr>
        <w:pStyle w:val="afc"/>
        <w:numPr>
          <w:ilvl w:val="0"/>
          <w:numId w:val="45"/>
        </w:numPr>
        <w:spacing w:line="360" w:lineRule="auto"/>
        <w:ind w:firstLineChars="0"/>
        <w:rPr>
          <w:rFonts w:ascii="宋体" w:eastAsia="宋体" w:hAnsi="宋体"/>
          <w:bCs/>
          <w:szCs w:val="21"/>
        </w:rPr>
      </w:pPr>
      <w:r>
        <w:rPr>
          <w:rFonts w:ascii="宋体" w:eastAsia="宋体" w:hAnsi="宋体" w:hint="eastAsia"/>
          <w:bCs/>
          <w:szCs w:val="21"/>
        </w:rPr>
        <w:t xml:space="preserve"> 提交要求：</w:t>
      </w:r>
    </w:p>
    <w:p w14:paraId="07BC9282" w14:textId="77777777" w:rsidR="005E28F1" w:rsidRDefault="00FF246D">
      <w:pPr>
        <w:pStyle w:val="afc"/>
        <w:numPr>
          <w:ilvl w:val="2"/>
          <w:numId w:val="48"/>
        </w:numPr>
        <w:spacing w:line="360" w:lineRule="auto"/>
        <w:ind w:firstLineChars="0"/>
        <w:rPr>
          <w:rFonts w:ascii="宋体" w:eastAsia="宋体" w:hAnsi="宋体"/>
          <w:bCs/>
          <w:szCs w:val="21"/>
        </w:rPr>
      </w:pPr>
      <w:r>
        <w:rPr>
          <w:rFonts w:ascii="宋体" w:eastAsia="宋体" w:hAnsi="宋体" w:hint="eastAsia"/>
          <w:bCs/>
          <w:szCs w:val="21"/>
        </w:rPr>
        <w:t>以书面形式向采购人或者采购代理机构一次性提出针对同一采购程序环节的质疑。</w:t>
      </w:r>
    </w:p>
    <w:p w14:paraId="684D4118" w14:textId="77777777" w:rsidR="005E28F1" w:rsidRDefault="00FF246D">
      <w:pPr>
        <w:pStyle w:val="afc"/>
        <w:numPr>
          <w:ilvl w:val="2"/>
          <w:numId w:val="48"/>
        </w:numPr>
        <w:spacing w:line="360" w:lineRule="auto"/>
        <w:ind w:firstLineChars="0"/>
        <w:rPr>
          <w:rFonts w:ascii="宋体" w:eastAsia="宋体" w:hAnsi="宋体"/>
          <w:bCs/>
          <w:szCs w:val="21"/>
        </w:rPr>
      </w:pPr>
      <w:r>
        <w:rPr>
          <w:rFonts w:ascii="宋体" w:eastAsia="宋体" w:hAnsi="宋体" w:hint="eastAsia"/>
          <w:bCs/>
          <w:spacing w:val="-4"/>
          <w:szCs w:val="21"/>
        </w:rPr>
        <w:t>以联合体形</w:t>
      </w:r>
      <w:proofErr w:type="gramStart"/>
      <w:r>
        <w:rPr>
          <w:rFonts w:ascii="宋体" w:eastAsia="宋体" w:hAnsi="宋体" w:hint="eastAsia"/>
          <w:bCs/>
          <w:spacing w:val="-4"/>
          <w:szCs w:val="21"/>
        </w:rPr>
        <w:t>式参加</w:t>
      </w:r>
      <w:proofErr w:type="gramEnd"/>
      <w:r>
        <w:rPr>
          <w:rFonts w:ascii="宋体" w:eastAsia="宋体" w:hAnsi="宋体" w:hint="eastAsia"/>
          <w:bCs/>
          <w:spacing w:val="-4"/>
          <w:szCs w:val="21"/>
        </w:rPr>
        <w:t>采购活动的，其质疑应当由组成联合体的所有供应商共同提出</w:t>
      </w:r>
      <w:r>
        <w:rPr>
          <w:rFonts w:ascii="宋体" w:eastAsia="宋体" w:hAnsi="宋体" w:hint="eastAsia"/>
          <w:bCs/>
          <w:szCs w:val="21"/>
        </w:rPr>
        <w:t>。</w:t>
      </w:r>
    </w:p>
    <w:p w14:paraId="76C71493" w14:textId="77777777" w:rsidR="005E28F1" w:rsidRDefault="00FF246D">
      <w:pPr>
        <w:pStyle w:val="afc"/>
        <w:numPr>
          <w:ilvl w:val="2"/>
          <w:numId w:val="48"/>
        </w:numPr>
        <w:spacing w:line="360" w:lineRule="auto"/>
        <w:ind w:firstLineChars="0"/>
        <w:rPr>
          <w:rFonts w:ascii="宋体" w:eastAsia="宋体" w:hAnsi="宋体"/>
          <w:bCs/>
          <w:szCs w:val="21"/>
        </w:rPr>
      </w:pPr>
      <w:r>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Pr>
          <w:rFonts w:ascii="宋体" w:eastAsia="宋体" w:hAnsi="宋体" w:hint="eastAsia"/>
          <w:bCs/>
          <w:szCs w:val="21"/>
        </w:rPr>
        <w:t>函应当</w:t>
      </w:r>
      <w:proofErr w:type="gramEnd"/>
      <w:r>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4E6D49F5" w14:textId="77777777" w:rsidR="005E28F1" w:rsidRDefault="00FF246D">
      <w:pPr>
        <w:pStyle w:val="afc"/>
        <w:numPr>
          <w:ilvl w:val="2"/>
          <w:numId w:val="48"/>
        </w:numPr>
        <w:spacing w:line="360" w:lineRule="auto"/>
        <w:ind w:firstLineChars="0"/>
        <w:rPr>
          <w:rFonts w:ascii="宋体" w:eastAsia="宋体" w:hAnsi="宋体"/>
          <w:bCs/>
          <w:szCs w:val="21"/>
        </w:rPr>
      </w:pPr>
      <w:r>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Pr>
          <w:rFonts w:ascii="宋体" w:eastAsia="宋体" w:hAnsi="宋体"/>
          <w:bCs/>
          <w:szCs w:val="21"/>
        </w:rPr>
        <w:t>7个工作日内</w:t>
      </w:r>
      <w:proofErr w:type="gramStart"/>
      <w:r>
        <w:rPr>
          <w:rFonts w:ascii="宋体" w:eastAsia="宋体" w:hAnsi="宋体"/>
          <w:bCs/>
          <w:szCs w:val="21"/>
        </w:rPr>
        <w:t>作出</w:t>
      </w:r>
      <w:proofErr w:type="gramEnd"/>
      <w:r>
        <w:rPr>
          <w:rFonts w:ascii="宋体" w:eastAsia="宋体" w:hAnsi="宋体"/>
          <w:bCs/>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51BB0DE6" w14:textId="77777777" w:rsidR="005E28F1" w:rsidRDefault="00FF246D">
      <w:pPr>
        <w:pStyle w:val="afc"/>
        <w:numPr>
          <w:ilvl w:val="2"/>
          <w:numId w:val="48"/>
        </w:numPr>
        <w:spacing w:line="360" w:lineRule="auto"/>
        <w:ind w:firstLineChars="0"/>
        <w:rPr>
          <w:rFonts w:ascii="宋体" w:eastAsia="宋体" w:hAnsi="宋体"/>
          <w:bCs/>
          <w:szCs w:val="21"/>
        </w:rPr>
      </w:pPr>
      <w:r>
        <w:rPr>
          <w:rFonts w:ascii="宋体" w:eastAsia="宋体" w:hAnsi="宋体" w:hint="eastAsia"/>
          <w:bCs/>
          <w:szCs w:val="21"/>
        </w:rPr>
        <w:t>采购人或采购代理机构接收以书面形式递交的质疑函，接收质疑函的联系人、联系方式和通讯地址：</w:t>
      </w:r>
    </w:p>
    <w:p w14:paraId="10111EDA" w14:textId="77777777" w:rsidR="005E28F1" w:rsidRDefault="00FF246D">
      <w:pPr>
        <w:ind w:firstLineChars="337" w:firstLine="708"/>
        <w:rPr>
          <w:rFonts w:ascii="宋体" w:eastAsia="宋体" w:hAnsi="宋体"/>
          <w:szCs w:val="21"/>
        </w:rPr>
      </w:pPr>
      <w:r>
        <w:rPr>
          <w:rFonts w:ascii="宋体" w:eastAsia="宋体" w:hAnsi="宋体" w:hint="eastAsia"/>
          <w:szCs w:val="21"/>
        </w:rPr>
        <w:t>联系人：廖小姐</w:t>
      </w:r>
      <w:r>
        <w:rPr>
          <w:rFonts w:ascii="宋体" w:eastAsia="宋体" w:hAnsi="宋体"/>
          <w:szCs w:val="21"/>
        </w:rPr>
        <w:t xml:space="preserve">       </w:t>
      </w:r>
      <w:r>
        <w:rPr>
          <w:rFonts w:ascii="宋体" w:eastAsia="宋体" w:hAnsi="宋体" w:hint="eastAsia"/>
          <w:szCs w:val="21"/>
        </w:rPr>
        <w:t>联系电话：（0769）22367009</w:t>
      </w:r>
    </w:p>
    <w:p w14:paraId="7BD9530E" w14:textId="77777777" w:rsidR="005E28F1" w:rsidRDefault="00FF246D">
      <w:pPr>
        <w:spacing w:line="360" w:lineRule="auto"/>
        <w:ind w:firstLineChars="337" w:firstLine="708"/>
        <w:rPr>
          <w:rFonts w:ascii="宋体" w:eastAsia="宋体" w:hAnsi="宋体"/>
          <w:szCs w:val="21"/>
        </w:rPr>
      </w:pPr>
      <w:r>
        <w:rPr>
          <w:rFonts w:ascii="宋体" w:eastAsia="宋体" w:hAnsi="宋体" w:hint="eastAsia"/>
          <w:szCs w:val="21"/>
        </w:rPr>
        <w:t>联系地址：东莞市东城街道东莞大道东城段19号</w:t>
      </w:r>
      <w:proofErr w:type="gramStart"/>
      <w:r>
        <w:rPr>
          <w:rFonts w:ascii="宋体" w:eastAsia="宋体" w:hAnsi="宋体" w:hint="eastAsia"/>
          <w:szCs w:val="21"/>
        </w:rPr>
        <w:t>鼎峰卡</w:t>
      </w:r>
      <w:proofErr w:type="gramEnd"/>
      <w:r>
        <w:rPr>
          <w:rFonts w:ascii="宋体" w:eastAsia="宋体" w:hAnsi="宋体" w:hint="eastAsia"/>
          <w:szCs w:val="21"/>
        </w:rPr>
        <w:t>布斯国际广场A座11楼1108室</w:t>
      </w:r>
    </w:p>
    <w:p w14:paraId="5B543353" w14:textId="77777777" w:rsidR="005E28F1" w:rsidRDefault="00FF246D">
      <w:pPr>
        <w:pStyle w:val="afc"/>
        <w:numPr>
          <w:ilvl w:val="0"/>
          <w:numId w:val="45"/>
        </w:numPr>
        <w:spacing w:line="360" w:lineRule="auto"/>
        <w:ind w:firstLineChars="0"/>
        <w:rPr>
          <w:rFonts w:ascii="宋体" w:eastAsia="宋体" w:hAnsi="宋体"/>
          <w:bCs/>
          <w:szCs w:val="21"/>
        </w:rPr>
      </w:pPr>
      <w:r>
        <w:rPr>
          <w:rFonts w:ascii="宋体" w:eastAsia="宋体" w:hAnsi="宋体" w:hint="eastAsia"/>
          <w:bCs/>
          <w:szCs w:val="21"/>
        </w:rPr>
        <w:t xml:space="preserve">  投诉</w:t>
      </w:r>
    </w:p>
    <w:p w14:paraId="4841DF14" w14:textId="77777777" w:rsidR="005E28F1" w:rsidRDefault="00FF246D">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Pr>
          <w:rFonts w:ascii="宋体" w:eastAsia="宋体" w:hAnsi="宋体" w:cs="宋体" w:hint="eastAsia"/>
          <w:kern w:val="0"/>
          <w:szCs w:val="21"/>
        </w:rPr>
        <w:t>质疑供应商对采购人、采购代理机构的答复不满意，或者采购人、采购代理机构未在规定时间内</w:t>
      </w:r>
      <w:proofErr w:type="gramStart"/>
      <w:r>
        <w:rPr>
          <w:rFonts w:ascii="宋体" w:eastAsia="宋体" w:hAnsi="宋体" w:cs="宋体" w:hint="eastAsia"/>
          <w:kern w:val="0"/>
          <w:szCs w:val="21"/>
        </w:rPr>
        <w:t>作出</w:t>
      </w:r>
      <w:proofErr w:type="gramEnd"/>
      <w:r>
        <w:rPr>
          <w:rFonts w:ascii="宋体" w:eastAsia="宋体" w:hAnsi="宋体" w:cs="宋体" w:hint="eastAsia"/>
          <w:kern w:val="0"/>
          <w:szCs w:val="21"/>
        </w:rPr>
        <w:t>答复的，可以在答复期满后15个工作日内向采购人相关部门提起投诉。</w:t>
      </w:r>
    </w:p>
    <w:p w14:paraId="2217D9A2" w14:textId="77777777" w:rsidR="005E28F1" w:rsidRDefault="00FF246D">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Pr>
          <w:rFonts w:ascii="宋体" w:eastAsia="宋体" w:hAnsi="宋体" w:cs="宋体" w:hint="eastAsia"/>
          <w:kern w:val="0"/>
          <w:szCs w:val="21"/>
        </w:rPr>
        <w:lastRenderedPageBreak/>
        <w:t>投诉人在全国范围12个月内三次以上投诉查无实据的，由财政部门列入不良行为记录名单。</w:t>
      </w:r>
    </w:p>
    <w:p w14:paraId="0804EDC0" w14:textId="77777777" w:rsidR="005E28F1" w:rsidRDefault="00FF246D">
      <w:pPr>
        <w:pStyle w:val="afc"/>
        <w:widowControl/>
        <w:numPr>
          <w:ilvl w:val="2"/>
          <w:numId w:val="49"/>
        </w:numPr>
        <w:shd w:val="clear" w:color="auto" w:fill="FFFFFF"/>
        <w:wordWrap w:val="0"/>
        <w:spacing w:line="360" w:lineRule="auto"/>
        <w:ind w:firstLineChars="0"/>
        <w:jc w:val="left"/>
        <w:rPr>
          <w:rFonts w:ascii="宋体" w:eastAsia="宋体" w:hAnsi="宋体" w:cs="宋体"/>
          <w:kern w:val="0"/>
          <w:szCs w:val="21"/>
        </w:rPr>
      </w:pPr>
      <w:r>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4021A6AE" w14:textId="77777777" w:rsidR="005E28F1" w:rsidRDefault="00FF246D">
      <w:pPr>
        <w:pStyle w:val="afc"/>
        <w:widowControl/>
        <w:numPr>
          <w:ilvl w:val="2"/>
          <w:numId w:val="49"/>
        </w:numPr>
        <w:shd w:val="clear" w:color="auto" w:fill="FFFFFF"/>
        <w:wordWrap w:val="0"/>
        <w:spacing w:line="360" w:lineRule="auto"/>
        <w:ind w:firstLineChars="0"/>
        <w:jc w:val="left"/>
        <w:rPr>
          <w:rFonts w:ascii="宋体" w:eastAsia="宋体" w:hAnsi="宋体" w:cs="宋体"/>
          <w:spacing w:val="-4"/>
          <w:kern w:val="0"/>
          <w:szCs w:val="21"/>
        </w:rPr>
      </w:pPr>
      <w:r>
        <w:rPr>
          <w:rFonts w:ascii="宋体" w:eastAsia="宋体" w:hAnsi="宋体" w:cs="宋体" w:hint="eastAsia"/>
          <w:spacing w:val="-4"/>
          <w:kern w:val="0"/>
          <w:szCs w:val="21"/>
        </w:rPr>
        <w:t>以联合体形</w:t>
      </w:r>
      <w:proofErr w:type="gramStart"/>
      <w:r>
        <w:rPr>
          <w:rFonts w:ascii="宋体" w:eastAsia="宋体" w:hAnsi="宋体" w:cs="宋体" w:hint="eastAsia"/>
          <w:spacing w:val="-4"/>
          <w:kern w:val="0"/>
          <w:szCs w:val="21"/>
        </w:rPr>
        <w:t>式参加</w:t>
      </w:r>
      <w:proofErr w:type="gramEnd"/>
      <w:r>
        <w:rPr>
          <w:rFonts w:ascii="宋体" w:eastAsia="宋体" w:hAnsi="宋体" w:cs="宋体" w:hint="eastAsia"/>
          <w:spacing w:val="-4"/>
          <w:kern w:val="0"/>
          <w:szCs w:val="21"/>
        </w:rPr>
        <w:t>采购活动的，其投诉应当由组成联合体的所有供应商共同提出。</w:t>
      </w:r>
    </w:p>
    <w:p w14:paraId="6604496F"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中标通知书</w:t>
      </w:r>
    </w:p>
    <w:p w14:paraId="4D821A90" w14:textId="77777777" w:rsidR="005E28F1" w:rsidRDefault="00FF246D">
      <w:pPr>
        <w:pStyle w:val="afc"/>
        <w:numPr>
          <w:ilvl w:val="0"/>
          <w:numId w:val="50"/>
        </w:numPr>
        <w:spacing w:line="360" w:lineRule="auto"/>
        <w:ind w:left="567" w:firstLineChars="0" w:hanging="567"/>
        <w:rPr>
          <w:rFonts w:ascii="宋体" w:eastAsia="宋体" w:hAnsi="宋体"/>
          <w:bCs/>
          <w:szCs w:val="21"/>
        </w:rPr>
      </w:pPr>
      <w:r>
        <w:rPr>
          <w:rFonts w:ascii="宋体" w:eastAsia="宋体" w:hAnsi="宋体" w:hint="eastAsia"/>
          <w:bCs/>
          <w:szCs w:val="21"/>
        </w:rPr>
        <w:t>采购人或者采购代理机构应当自中标人确定之日起</w:t>
      </w:r>
      <w:r>
        <w:rPr>
          <w:rFonts w:ascii="宋体" w:eastAsia="宋体" w:hAnsi="宋体"/>
          <w:bCs/>
          <w:szCs w:val="21"/>
        </w:rPr>
        <w:t>2个工作日内在指定媒体公告中标结果和发出中标通知书，公告期为1个工作日</w:t>
      </w:r>
      <w:r>
        <w:rPr>
          <w:rFonts w:ascii="宋体" w:eastAsia="宋体" w:hAnsi="宋体" w:hint="eastAsia"/>
          <w:bCs/>
          <w:szCs w:val="21"/>
        </w:rPr>
        <w:t>。</w:t>
      </w:r>
    </w:p>
    <w:p w14:paraId="1341EE17" w14:textId="77777777" w:rsidR="005E28F1" w:rsidRDefault="00FF246D">
      <w:pPr>
        <w:pStyle w:val="afc"/>
        <w:numPr>
          <w:ilvl w:val="0"/>
          <w:numId w:val="50"/>
        </w:numPr>
        <w:spacing w:line="360" w:lineRule="auto"/>
        <w:ind w:left="567" w:firstLineChars="0" w:hanging="567"/>
        <w:rPr>
          <w:rFonts w:ascii="宋体" w:eastAsia="宋体" w:hAnsi="宋体"/>
          <w:bCs/>
          <w:szCs w:val="21"/>
        </w:rPr>
      </w:pPr>
      <w:r>
        <w:rPr>
          <w:rFonts w:ascii="宋体" w:eastAsia="宋体" w:hAnsi="宋体" w:hint="eastAsia"/>
          <w:bCs/>
          <w:szCs w:val="21"/>
        </w:rPr>
        <w:t>《中标通知书》对中标人和采购人具有同等法律效力。</w:t>
      </w:r>
    </w:p>
    <w:p w14:paraId="6357B1C9" w14:textId="77777777" w:rsidR="005E28F1" w:rsidRDefault="00FF246D">
      <w:pPr>
        <w:pStyle w:val="afc"/>
        <w:numPr>
          <w:ilvl w:val="0"/>
          <w:numId w:val="50"/>
        </w:numPr>
        <w:spacing w:line="360" w:lineRule="auto"/>
        <w:ind w:left="567" w:firstLineChars="0" w:hanging="567"/>
        <w:rPr>
          <w:rFonts w:ascii="宋体" w:eastAsia="宋体" w:hAnsi="宋体"/>
          <w:bCs/>
          <w:szCs w:val="21"/>
        </w:rPr>
      </w:pPr>
      <w:r>
        <w:rPr>
          <w:rFonts w:ascii="宋体" w:eastAsia="宋体" w:hAnsi="宋体" w:hint="eastAsia"/>
          <w:bCs/>
          <w:szCs w:val="21"/>
        </w:rPr>
        <w:t>中标通知书发出后，采购人不得违法改变中标结果，中标人无正当理由不得放弃中标。</w:t>
      </w:r>
    </w:p>
    <w:p w14:paraId="364C4629" w14:textId="77777777" w:rsidR="005E28F1" w:rsidRDefault="00FF246D">
      <w:pPr>
        <w:pStyle w:val="afc"/>
        <w:numPr>
          <w:ilvl w:val="0"/>
          <w:numId w:val="50"/>
        </w:numPr>
        <w:spacing w:line="360" w:lineRule="auto"/>
        <w:ind w:left="567" w:firstLineChars="0" w:hanging="567"/>
        <w:rPr>
          <w:rFonts w:ascii="宋体" w:eastAsia="宋体" w:hAnsi="宋体"/>
          <w:bCs/>
          <w:szCs w:val="21"/>
        </w:rPr>
      </w:pPr>
      <w:r>
        <w:rPr>
          <w:rFonts w:ascii="宋体" w:eastAsia="宋体" w:hAnsi="宋体" w:hint="eastAsia"/>
          <w:bCs/>
          <w:szCs w:val="21"/>
        </w:rPr>
        <w:t>《中标通知书》将作为授予合同资格的合法依据，是合同的一个组成部分。</w:t>
      </w:r>
    </w:p>
    <w:p w14:paraId="272C5A14" w14:textId="77777777" w:rsidR="005E28F1" w:rsidRDefault="00FF246D">
      <w:pPr>
        <w:pStyle w:val="afc"/>
        <w:numPr>
          <w:ilvl w:val="0"/>
          <w:numId w:val="7"/>
        </w:numPr>
        <w:spacing w:beforeLines="100" w:before="312" w:line="360" w:lineRule="auto"/>
        <w:ind w:firstLineChars="0"/>
        <w:rPr>
          <w:rFonts w:ascii="宋体" w:eastAsia="宋体" w:hAnsi="宋体"/>
          <w:b/>
          <w:bCs/>
          <w:szCs w:val="21"/>
        </w:rPr>
      </w:pPr>
      <w:r>
        <w:rPr>
          <w:rFonts w:ascii="宋体" w:eastAsia="宋体" w:hAnsi="宋体" w:hint="eastAsia"/>
          <w:b/>
          <w:bCs/>
          <w:szCs w:val="21"/>
        </w:rPr>
        <w:t>授予合同</w:t>
      </w:r>
    </w:p>
    <w:p w14:paraId="6B887A2B"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合同的订立</w:t>
      </w:r>
    </w:p>
    <w:p w14:paraId="6DC3B9B5" w14:textId="77777777" w:rsidR="005E28F1" w:rsidRDefault="00FF246D">
      <w:pPr>
        <w:pStyle w:val="afc"/>
        <w:numPr>
          <w:ilvl w:val="0"/>
          <w:numId w:val="51"/>
        </w:numPr>
        <w:spacing w:line="360" w:lineRule="auto"/>
        <w:ind w:left="567" w:firstLineChars="0" w:hanging="567"/>
        <w:rPr>
          <w:rFonts w:ascii="宋体" w:eastAsia="宋体" w:hAnsi="宋体"/>
          <w:bCs/>
          <w:szCs w:val="21"/>
        </w:rPr>
      </w:pPr>
      <w:r>
        <w:rPr>
          <w:rFonts w:ascii="宋体" w:eastAsia="宋体" w:hAnsi="宋体"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08B838C9" w14:textId="77777777" w:rsidR="005E28F1" w:rsidRDefault="00FF246D">
      <w:pPr>
        <w:pStyle w:val="afc"/>
        <w:numPr>
          <w:ilvl w:val="0"/>
          <w:numId w:val="51"/>
        </w:numPr>
        <w:spacing w:line="360" w:lineRule="auto"/>
        <w:ind w:left="567" w:firstLineChars="0" w:hanging="567"/>
        <w:rPr>
          <w:rFonts w:ascii="宋体" w:eastAsia="宋体" w:hAnsi="宋体"/>
          <w:bCs/>
          <w:szCs w:val="21"/>
        </w:rPr>
      </w:pPr>
      <w:r>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14:paraId="1E673D61" w14:textId="77777777" w:rsidR="005E28F1" w:rsidRDefault="00FF246D">
      <w:pPr>
        <w:pStyle w:val="afc"/>
        <w:numPr>
          <w:ilvl w:val="0"/>
          <w:numId w:val="51"/>
        </w:numPr>
        <w:spacing w:line="360" w:lineRule="auto"/>
        <w:ind w:left="567" w:firstLineChars="0" w:hanging="567"/>
        <w:rPr>
          <w:rFonts w:ascii="宋体" w:eastAsia="宋体" w:hAnsi="宋体"/>
          <w:bCs/>
          <w:szCs w:val="21"/>
        </w:rPr>
      </w:pPr>
      <w:r>
        <w:rPr>
          <w:rFonts w:ascii="宋体" w:eastAsia="宋体" w:hAnsi="宋体"/>
          <w:bCs/>
          <w:szCs w:val="21"/>
        </w:rPr>
        <w:t>中标</w:t>
      </w:r>
      <w:r>
        <w:rPr>
          <w:rFonts w:ascii="宋体" w:eastAsia="宋体" w:hAnsi="宋体" w:hint="eastAsia"/>
          <w:bCs/>
          <w:szCs w:val="21"/>
        </w:rPr>
        <w:t>人</w:t>
      </w:r>
      <w:r>
        <w:rPr>
          <w:rFonts w:ascii="宋体" w:eastAsia="宋体" w:hAnsi="宋体"/>
          <w:bCs/>
          <w:szCs w:val="21"/>
        </w:rPr>
        <w:t>拒绝与采购人签订合同的，采购人可以按照评审报告推荐的中标候选人名单排序，确定下一候选人为中标</w:t>
      </w:r>
      <w:r>
        <w:rPr>
          <w:rFonts w:ascii="宋体" w:eastAsia="宋体" w:hAnsi="宋体" w:hint="eastAsia"/>
          <w:bCs/>
          <w:szCs w:val="21"/>
        </w:rPr>
        <w:t>人</w:t>
      </w:r>
      <w:r>
        <w:rPr>
          <w:rFonts w:ascii="宋体" w:eastAsia="宋体" w:hAnsi="宋体"/>
          <w:bCs/>
          <w:szCs w:val="21"/>
        </w:rPr>
        <w:t>，也可以重新开展采购活动。</w:t>
      </w:r>
    </w:p>
    <w:p w14:paraId="79AA7B37" w14:textId="77777777" w:rsidR="005E28F1" w:rsidRDefault="00FF246D">
      <w:pPr>
        <w:pStyle w:val="afc"/>
        <w:numPr>
          <w:ilvl w:val="0"/>
          <w:numId w:val="8"/>
        </w:numPr>
        <w:spacing w:line="360" w:lineRule="auto"/>
        <w:ind w:firstLineChars="0"/>
        <w:rPr>
          <w:rFonts w:ascii="宋体" w:eastAsia="宋体" w:hAnsi="宋体"/>
          <w:b/>
        </w:rPr>
      </w:pPr>
      <w:r>
        <w:rPr>
          <w:rFonts w:ascii="宋体" w:eastAsia="宋体" w:hAnsi="宋体" w:hint="eastAsia"/>
          <w:b/>
        </w:rPr>
        <w:t>合同的履行</w:t>
      </w:r>
    </w:p>
    <w:p w14:paraId="1C45EA0A" w14:textId="77777777" w:rsidR="005E28F1" w:rsidRDefault="00FF246D">
      <w:pPr>
        <w:pStyle w:val="afc"/>
        <w:numPr>
          <w:ilvl w:val="0"/>
          <w:numId w:val="52"/>
        </w:numPr>
        <w:spacing w:line="360" w:lineRule="auto"/>
        <w:ind w:firstLineChars="0"/>
        <w:rPr>
          <w:rFonts w:ascii="宋体" w:eastAsia="宋体" w:hAnsi="宋体"/>
          <w:bCs/>
          <w:szCs w:val="21"/>
        </w:rPr>
      </w:pPr>
      <w:r>
        <w:rPr>
          <w:rFonts w:ascii="宋体" w:eastAsia="宋体" w:hAnsi="宋体" w:hint="eastAsia"/>
          <w:bCs/>
          <w:szCs w:val="21"/>
        </w:rPr>
        <w:t xml:space="preserve"> 采购人和中标人应当根据合同的约定依法履行合同义务。</w:t>
      </w:r>
    </w:p>
    <w:p w14:paraId="41303B41" w14:textId="77777777" w:rsidR="005E28F1" w:rsidRDefault="00FF246D">
      <w:pPr>
        <w:pStyle w:val="afc"/>
        <w:numPr>
          <w:ilvl w:val="0"/>
          <w:numId w:val="52"/>
        </w:numPr>
        <w:spacing w:line="360" w:lineRule="auto"/>
        <w:ind w:left="567" w:firstLineChars="0" w:hanging="567"/>
        <w:rPr>
          <w:rFonts w:ascii="宋体" w:eastAsia="宋体" w:hAnsi="宋体"/>
          <w:bCs/>
          <w:szCs w:val="21"/>
        </w:rPr>
      </w:pPr>
      <w:r>
        <w:rPr>
          <w:rFonts w:ascii="宋体" w:eastAsia="宋体" w:hAnsi="宋体" w:hint="eastAsia"/>
          <w:bCs/>
          <w:szCs w:val="21"/>
        </w:rPr>
        <w:t>采购合同订立后，合同各方不得擅自变更、中止或者终止合同。采购合同需要变更的，采购人与中标人签订补充协议；因特殊情况需要中止或终止合同的，采购人与中标人双方协商解除合约。</w:t>
      </w:r>
    </w:p>
    <w:p w14:paraId="725DFA3C"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23" w:name="_Toc357676146"/>
      <w:r>
        <w:rPr>
          <w:rFonts w:ascii="宋体" w:eastAsia="宋体" w:hAnsi="宋体" w:hint="eastAsia"/>
          <w:b/>
        </w:rPr>
        <w:t>接受和拒绝</w:t>
      </w:r>
      <w:proofErr w:type="gramStart"/>
      <w:r>
        <w:rPr>
          <w:rFonts w:ascii="宋体" w:eastAsia="宋体" w:hAnsi="宋体" w:hint="eastAsia"/>
          <w:b/>
        </w:rPr>
        <w:t>任何或</w:t>
      </w:r>
      <w:proofErr w:type="gramEnd"/>
      <w:r>
        <w:rPr>
          <w:rFonts w:ascii="宋体" w:eastAsia="宋体" w:hAnsi="宋体" w:hint="eastAsia"/>
          <w:b/>
        </w:rPr>
        <w:t>所有投标的权力</w:t>
      </w:r>
      <w:bookmarkEnd w:id="23"/>
    </w:p>
    <w:p w14:paraId="1A55D6E5" w14:textId="77777777" w:rsidR="005E28F1" w:rsidRDefault="00FF246D">
      <w:pPr>
        <w:pStyle w:val="afc"/>
        <w:numPr>
          <w:ilvl w:val="0"/>
          <w:numId w:val="53"/>
        </w:numPr>
        <w:tabs>
          <w:tab w:val="left" w:pos="426"/>
        </w:tabs>
        <w:spacing w:line="360" w:lineRule="auto"/>
        <w:ind w:left="567" w:firstLineChars="0" w:hanging="567"/>
        <w:rPr>
          <w:rFonts w:ascii="宋体" w:eastAsia="宋体" w:hAnsi="宋体"/>
          <w:bCs/>
          <w:szCs w:val="21"/>
        </w:rPr>
      </w:pPr>
      <w:r>
        <w:rPr>
          <w:rFonts w:ascii="宋体" w:eastAsia="宋体" w:hAnsi="宋体" w:hint="eastAsia"/>
          <w:bCs/>
          <w:szCs w:val="21"/>
        </w:rPr>
        <w:lastRenderedPageBreak/>
        <w:t xml:space="preserve"> 在特殊情况下，采购代理机构保留在投标之前拒绝任何投标以及宣布招标程序无效或拒绝所有投标的权力。</w:t>
      </w:r>
    </w:p>
    <w:p w14:paraId="6A21D5D9"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履约担保</w:t>
      </w:r>
    </w:p>
    <w:p w14:paraId="2F15CAB0" w14:textId="77777777" w:rsidR="005E28F1" w:rsidRDefault="00FF246D">
      <w:pPr>
        <w:pStyle w:val="afc"/>
        <w:numPr>
          <w:ilvl w:val="0"/>
          <w:numId w:val="54"/>
        </w:numPr>
        <w:tabs>
          <w:tab w:val="left" w:pos="709"/>
        </w:tabs>
        <w:spacing w:line="360" w:lineRule="auto"/>
        <w:ind w:left="567" w:firstLineChars="0" w:hanging="567"/>
        <w:rPr>
          <w:rFonts w:ascii="宋体" w:eastAsia="宋体" w:hAnsi="宋体"/>
          <w:bCs/>
          <w:szCs w:val="21"/>
        </w:rPr>
      </w:pPr>
      <w:r>
        <w:rPr>
          <w:rFonts w:ascii="宋体" w:eastAsia="宋体" w:hAnsi="宋体" w:hint="eastAsia"/>
          <w:szCs w:val="21"/>
        </w:rPr>
        <w:t>中标人应按</w:t>
      </w:r>
      <w:r>
        <w:rPr>
          <w:rFonts w:ascii="宋体" w:eastAsia="宋体" w:hAnsi="宋体" w:hint="eastAsia"/>
          <w:szCs w:val="21"/>
          <w:u w:val="single"/>
        </w:rPr>
        <w:t>《投标须知前附表》</w:t>
      </w:r>
      <w:r>
        <w:rPr>
          <w:rFonts w:ascii="宋体" w:eastAsia="宋体" w:hAnsi="宋体" w:hint="eastAsia"/>
          <w:szCs w:val="21"/>
        </w:rPr>
        <w:t>要求向采购人缴纳履约担保（如采用保函形式，格式详见招标文件第七部分投标文件格式—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720D8825" w14:textId="77777777" w:rsidR="005E28F1" w:rsidRDefault="00FF246D">
      <w:pPr>
        <w:pStyle w:val="afc"/>
        <w:numPr>
          <w:ilvl w:val="0"/>
          <w:numId w:val="54"/>
        </w:numPr>
        <w:tabs>
          <w:tab w:val="left" w:pos="709"/>
        </w:tabs>
        <w:spacing w:line="360" w:lineRule="auto"/>
        <w:ind w:left="567" w:firstLineChars="0" w:hanging="567"/>
        <w:rPr>
          <w:rFonts w:ascii="宋体" w:eastAsia="宋体" w:hAnsi="宋体"/>
          <w:bCs/>
          <w:szCs w:val="21"/>
        </w:rPr>
      </w:pPr>
      <w:r>
        <w:rPr>
          <w:rFonts w:ascii="宋体" w:eastAsia="宋体" w:hAnsi="宋体" w:hint="eastAsia"/>
          <w:bCs/>
          <w:szCs w:val="21"/>
        </w:rPr>
        <w:t>在整个项目验收合格后，中标人向采购人提交退回履约保证金的申请，采购人办理履约保证金退还手续，将履约保证金退回原中标人的汇入账户。</w:t>
      </w:r>
    </w:p>
    <w:p w14:paraId="0C2CD4DA" w14:textId="77777777" w:rsidR="005E28F1" w:rsidRDefault="00FF246D">
      <w:pPr>
        <w:pStyle w:val="afc"/>
        <w:numPr>
          <w:ilvl w:val="0"/>
          <w:numId w:val="8"/>
        </w:numPr>
        <w:spacing w:beforeLines="100" w:before="312" w:line="360" w:lineRule="auto"/>
        <w:ind w:firstLineChars="0"/>
        <w:rPr>
          <w:rFonts w:ascii="宋体" w:eastAsia="宋体" w:hAnsi="宋体"/>
          <w:b/>
        </w:rPr>
      </w:pPr>
      <w:r>
        <w:rPr>
          <w:rFonts w:ascii="宋体" w:eastAsia="宋体" w:hAnsi="宋体" w:hint="eastAsia"/>
          <w:b/>
        </w:rPr>
        <w:t>发票</w:t>
      </w:r>
    </w:p>
    <w:p w14:paraId="2EEE67C4" w14:textId="77777777" w:rsidR="005E28F1" w:rsidRDefault="00FF246D">
      <w:pPr>
        <w:pStyle w:val="afc"/>
        <w:numPr>
          <w:ilvl w:val="0"/>
          <w:numId w:val="55"/>
        </w:numPr>
        <w:spacing w:line="360" w:lineRule="auto"/>
        <w:ind w:firstLineChars="0"/>
        <w:rPr>
          <w:rFonts w:ascii="宋体" w:eastAsia="宋体" w:hAnsi="宋体"/>
          <w:bCs/>
          <w:spacing w:val="-2"/>
          <w:szCs w:val="21"/>
        </w:rPr>
      </w:pPr>
      <w:r>
        <w:rPr>
          <w:rFonts w:ascii="宋体" w:eastAsia="宋体" w:hAnsi="宋体" w:hint="eastAsia"/>
          <w:bCs/>
          <w:spacing w:val="-2"/>
          <w:szCs w:val="21"/>
        </w:rPr>
        <w:t xml:space="preserve"> 中标人与采购人签署合同后，开具发票时，开发票的单位名称必须与中标人的名称一致。</w:t>
      </w:r>
    </w:p>
    <w:p w14:paraId="0B0FA95E" w14:textId="77777777" w:rsidR="005E28F1" w:rsidRDefault="00FF246D">
      <w:pPr>
        <w:pStyle w:val="afc"/>
        <w:numPr>
          <w:ilvl w:val="0"/>
          <w:numId w:val="8"/>
        </w:numPr>
        <w:spacing w:beforeLines="100" w:before="312" w:line="360" w:lineRule="auto"/>
        <w:ind w:firstLineChars="0"/>
        <w:rPr>
          <w:rFonts w:ascii="宋体" w:eastAsia="宋体" w:hAnsi="宋体"/>
          <w:b/>
        </w:rPr>
      </w:pPr>
      <w:bookmarkStart w:id="24" w:name="_Toc357676148"/>
      <w:r>
        <w:rPr>
          <w:rFonts w:ascii="宋体" w:eastAsia="宋体" w:hAnsi="宋体" w:hint="eastAsia"/>
          <w:b/>
        </w:rPr>
        <w:t>招标代理服务费</w:t>
      </w:r>
      <w:bookmarkEnd w:id="24"/>
    </w:p>
    <w:p w14:paraId="72E1227C"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hint="eastAsia"/>
          <w:bCs/>
          <w:szCs w:val="21"/>
        </w:rPr>
        <w:t>中标人应在领取《中标通知书》原件时向招标代理机构一次性支付招标代理服务费</w:t>
      </w:r>
      <w:r>
        <w:rPr>
          <w:rFonts w:ascii="宋体" w:eastAsia="宋体" w:hAnsi="宋体"/>
          <w:bCs/>
          <w:szCs w:val="21"/>
        </w:rPr>
        <w:t>(</w:t>
      </w:r>
      <w:r>
        <w:rPr>
          <w:rFonts w:ascii="宋体" w:eastAsia="宋体" w:hAnsi="宋体" w:hint="eastAsia"/>
          <w:bCs/>
          <w:szCs w:val="21"/>
        </w:rPr>
        <w:t>参照国家计委文件</w:t>
      </w:r>
      <w:r>
        <w:rPr>
          <w:rFonts w:ascii="宋体" w:eastAsia="宋体" w:hAnsi="宋体"/>
          <w:bCs/>
          <w:szCs w:val="21"/>
        </w:rPr>
        <w:t>“</w:t>
      </w:r>
      <w:r>
        <w:rPr>
          <w:rFonts w:ascii="宋体" w:eastAsia="宋体" w:hAnsi="宋体" w:hint="eastAsia"/>
          <w:bCs/>
          <w:szCs w:val="21"/>
        </w:rPr>
        <w:t>计价格</w:t>
      </w:r>
      <w:r>
        <w:rPr>
          <w:rFonts w:ascii="宋体" w:eastAsia="宋体" w:hAnsi="宋体"/>
          <w:bCs/>
          <w:szCs w:val="21"/>
        </w:rPr>
        <w:t>[2002]1980</w:t>
      </w:r>
      <w:r>
        <w:rPr>
          <w:rFonts w:ascii="宋体" w:eastAsia="宋体" w:hAnsi="宋体" w:hint="eastAsia"/>
          <w:bCs/>
          <w:szCs w:val="21"/>
        </w:rPr>
        <w:t>号文</w:t>
      </w:r>
      <w:r>
        <w:rPr>
          <w:rFonts w:ascii="宋体" w:eastAsia="宋体" w:hAnsi="宋体"/>
          <w:bCs/>
          <w:szCs w:val="21"/>
        </w:rPr>
        <w:t>”</w:t>
      </w:r>
      <w:r>
        <w:rPr>
          <w:rFonts w:ascii="宋体" w:eastAsia="宋体" w:hAnsi="宋体" w:hint="eastAsia"/>
          <w:bCs/>
          <w:szCs w:val="21"/>
        </w:rPr>
        <w:t>、“发改办价格</w:t>
      </w:r>
      <w:r>
        <w:rPr>
          <w:rFonts w:ascii="宋体" w:eastAsia="宋体" w:hAnsi="宋体"/>
          <w:bCs/>
          <w:szCs w:val="21"/>
        </w:rPr>
        <w:t>[2003]857</w:t>
      </w:r>
      <w:r>
        <w:rPr>
          <w:rFonts w:ascii="宋体" w:eastAsia="宋体" w:hAnsi="宋体" w:hint="eastAsia"/>
          <w:bCs/>
          <w:szCs w:val="21"/>
        </w:rPr>
        <w:t>号文”和“发改价格</w:t>
      </w:r>
      <w:r>
        <w:rPr>
          <w:rFonts w:ascii="宋体" w:eastAsia="宋体" w:hAnsi="宋体"/>
          <w:bCs/>
          <w:szCs w:val="21"/>
        </w:rPr>
        <w:t>[2011]534号文</w:t>
      </w:r>
      <w:r>
        <w:rPr>
          <w:rFonts w:ascii="宋体" w:eastAsia="宋体" w:hAnsi="宋体" w:hint="eastAsia"/>
          <w:bCs/>
          <w:szCs w:val="21"/>
        </w:rPr>
        <w:t>”的规定标准执行</w:t>
      </w:r>
      <w:r>
        <w:rPr>
          <w:rFonts w:ascii="宋体" w:eastAsia="宋体" w:hAnsi="宋体"/>
          <w:bCs/>
          <w:szCs w:val="21"/>
        </w:rPr>
        <w:t>)</w:t>
      </w:r>
      <w:r>
        <w:rPr>
          <w:rFonts w:ascii="宋体" w:eastAsia="宋体" w:hAnsi="宋体" w:hint="eastAsia"/>
          <w:bCs/>
          <w:szCs w:val="21"/>
        </w:rPr>
        <w:t>。</w:t>
      </w:r>
    </w:p>
    <w:p w14:paraId="41F4D6BF"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hint="eastAsia"/>
          <w:bCs/>
          <w:szCs w:val="21"/>
        </w:rPr>
        <w:t>本项目类型为</w:t>
      </w:r>
      <w:r>
        <w:rPr>
          <w:rFonts w:ascii="宋体" w:eastAsia="宋体" w:hAnsi="宋体" w:hint="eastAsia"/>
          <w:bCs/>
          <w:szCs w:val="21"/>
          <w:u w:val="single"/>
        </w:rPr>
        <w:t>（</w:t>
      </w:r>
      <w:r>
        <w:rPr>
          <w:rFonts w:ascii="宋体" w:eastAsia="宋体" w:hAnsi="宋体" w:hint="eastAsia"/>
          <w:b/>
          <w:bCs/>
          <w:szCs w:val="21"/>
          <w:u w:val="single"/>
        </w:rPr>
        <w:t>详见投标须知前附表</w:t>
      </w:r>
      <w:r>
        <w:rPr>
          <w:rFonts w:ascii="宋体" w:eastAsia="宋体" w:hAnsi="宋体" w:hint="eastAsia"/>
          <w:bCs/>
          <w:szCs w:val="21"/>
          <w:u w:val="single"/>
        </w:rPr>
        <w:t>）</w:t>
      </w:r>
      <w:r>
        <w:rPr>
          <w:rFonts w:ascii="宋体" w:eastAsia="宋体" w:hAnsi="宋体" w:hint="eastAsia"/>
          <w:b/>
          <w:bCs/>
          <w:szCs w:val="21"/>
        </w:rPr>
        <w:t>。</w:t>
      </w:r>
    </w:p>
    <w:p w14:paraId="68DF4636"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bCs/>
          <w:szCs w:val="21"/>
        </w:rPr>
        <w:t>招标代理服务收</w:t>
      </w:r>
      <w:r>
        <w:rPr>
          <w:rFonts w:ascii="宋体" w:eastAsia="宋体" w:hAnsi="宋体" w:hint="eastAsia"/>
          <w:bCs/>
          <w:szCs w:val="21"/>
        </w:rPr>
        <w:t>费</w:t>
      </w:r>
      <w:r>
        <w:rPr>
          <w:rFonts w:ascii="宋体" w:eastAsia="宋体" w:hAnsi="宋体"/>
          <w:bCs/>
          <w:szCs w:val="21"/>
        </w:rPr>
        <w:t>标准</w:t>
      </w:r>
      <w:r>
        <w:rPr>
          <w:rFonts w:ascii="宋体" w:eastAsia="宋体" w:hAnsi="宋体" w:hint="eastAsia"/>
          <w:bCs/>
          <w:szCs w:val="21"/>
        </w:rPr>
        <w:t>：</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2378"/>
        <w:gridCol w:w="1417"/>
        <w:gridCol w:w="2268"/>
        <w:gridCol w:w="2465"/>
      </w:tblGrid>
      <w:tr w:rsidR="005E28F1" w14:paraId="57D6ABCD" w14:textId="77777777">
        <w:trPr>
          <w:trHeight w:val="874"/>
          <w:jc w:val="center"/>
        </w:trPr>
        <w:tc>
          <w:tcPr>
            <w:tcW w:w="1394" w:type="pct"/>
            <w:tcBorders>
              <w:tl2br w:val="single" w:sz="8" w:space="0" w:color="000000"/>
            </w:tcBorders>
            <w:shd w:val="clear" w:color="auto" w:fill="auto"/>
          </w:tcPr>
          <w:p w14:paraId="589563E0" w14:textId="77777777" w:rsidR="005E28F1" w:rsidRDefault="00FF246D">
            <w:pPr>
              <w:rPr>
                <w:rFonts w:ascii="宋体" w:eastAsia="宋体" w:hAnsi="宋体"/>
                <w:szCs w:val="21"/>
              </w:rPr>
            </w:pPr>
            <w:r>
              <w:rPr>
                <w:rFonts w:ascii="宋体" w:eastAsia="宋体" w:hAnsi="宋体"/>
                <w:szCs w:val="21"/>
              </w:rPr>
              <w:t xml:space="preserve">              </w:t>
            </w:r>
            <w:r>
              <w:rPr>
                <w:rFonts w:ascii="宋体" w:eastAsia="宋体" w:hAnsi="宋体" w:hint="eastAsia"/>
                <w:szCs w:val="21"/>
              </w:rPr>
              <w:t xml:space="preserve">  </w:t>
            </w:r>
            <w:r>
              <w:rPr>
                <w:rFonts w:ascii="宋体" w:eastAsia="宋体" w:hAnsi="宋体"/>
                <w:szCs w:val="21"/>
              </w:rPr>
              <w:t>费率</w:t>
            </w:r>
          </w:p>
          <w:p w14:paraId="7625758B" w14:textId="77777777" w:rsidR="005E28F1" w:rsidRDefault="00FF246D">
            <w:pPr>
              <w:rPr>
                <w:rFonts w:ascii="宋体" w:eastAsia="宋体" w:hAnsi="宋体"/>
                <w:szCs w:val="21"/>
              </w:rPr>
            </w:pPr>
            <w:r>
              <w:rPr>
                <w:rFonts w:ascii="宋体" w:eastAsia="宋体" w:hAnsi="宋体" w:hint="eastAsia"/>
                <w:szCs w:val="21"/>
              </w:rPr>
              <w:t>中标金额</w:t>
            </w:r>
          </w:p>
        </w:tc>
        <w:tc>
          <w:tcPr>
            <w:tcW w:w="831" w:type="pct"/>
            <w:shd w:val="clear" w:color="auto" w:fill="auto"/>
            <w:vAlign w:val="center"/>
          </w:tcPr>
          <w:p w14:paraId="161B484A" w14:textId="77777777" w:rsidR="005E28F1" w:rsidRDefault="00FF246D">
            <w:pPr>
              <w:jc w:val="center"/>
              <w:rPr>
                <w:rFonts w:ascii="宋体" w:eastAsia="宋体" w:hAnsi="宋体"/>
                <w:szCs w:val="21"/>
              </w:rPr>
            </w:pPr>
            <w:r>
              <w:rPr>
                <w:rFonts w:ascii="宋体" w:eastAsia="宋体" w:hAnsi="宋体" w:hint="eastAsia"/>
                <w:szCs w:val="21"/>
              </w:rPr>
              <w:t>货物招标</w:t>
            </w:r>
          </w:p>
        </w:tc>
        <w:tc>
          <w:tcPr>
            <w:tcW w:w="1330" w:type="pct"/>
            <w:shd w:val="clear" w:color="auto" w:fill="auto"/>
            <w:vAlign w:val="center"/>
          </w:tcPr>
          <w:p w14:paraId="2FB0FCDA" w14:textId="77777777" w:rsidR="005E28F1" w:rsidRDefault="00FF246D">
            <w:pPr>
              <w:jc w:val="center"/>
              <w:rPr>
                <w:rFonts w:ascii="宋体" w:eastAsia="宋体" w:hAnsi="宋体"/>
                <w:szCs w:val="21"/>
              </w:rPr>
            </w:pPr>
            <w:r>
              <w:rPr>
                <w:rFonts w:ascii="宋体" w:eastAsia="宋体" w:hAnsi="宋体" w:hint="eastAsia"/>
                <w:szCs w:val="21"/>
              </w:rPr>
              <w:t>服务招标</w:t>
            </w:r>
          </w:p>
        </w:tc>
        <w:tc>
          <w:tcPr>
            <w:tcW w:w="1446" w:type="pct"/>
            <w:shd w:val="clear" w:color="auto" w:fill="auto"/>
            <w:vAlign w:val="center"/>
          </w:tcPr>
          <w:p w14:paraId="33E0F2FD" w14:textId="77777777" w:rsidR="005E28F1" w:rsidRDefault="00FF246D">
            <w:pPr>
              <w:jc w:val="center"/>
              <w:rPr>
                <w:rFonts w:ascii="宋体" w:eastAsia="宋体" w:hAnsi="宋体"/>
                <w:szCs w:val="21"/>
              </w:rPr>
            </w:pPr>
            <w:r>
              <w:rPr>
                <w:rFonts w:ascii="宋体" w:eastAsia="宋体" w:hAnsi="宋体" w:hint="eastAsia"/>
                <w:szCs w:val="21"/>
              </w:rPr>
              <w:t>工程招标</w:t>
            </w:r>
          </w:p>
        </w:tc>
      </w:tr>
      <w:tr w:rsidR="005E28F1" w14:paraId="54D6C3ED" w14:textId="77777777">
        <w:trPr>
          <w:trHeight w:val="430"/>
          <w:jc w:val="center"/>
        </w:trPr>
        <w:tc>
          <w:tcPr>
            <w:tcW w:w="1394" w:type="pct"/>
            <w:vAlign w:val="center"/>
          </w:tcPr>
          <w:p w14:paraId="6189B3C8" w14:textId="77777777" w:rsidR="005E28F1" w:rsidRDefault="00FF246D">
            <w:pPr>
              <w:jc w:val="center"/>
              <w:rPr>
                <w:rFonts w:ascii="宋体" w:eastAsia="宋体" w:hAnsi="宋体"/>
                <w:szCs w:val="21"/>
              </w:rPr>
            </w:pPr>
            <w:r>
              <w:rPr>
                <w:rFonts w:ascii="宋体" w:eastAsia="宋体" w:hAnsi="宋体"/>
                <w:szCs w:val="21"/>
              </w:rPr>
              <w:t>100万元以下</w:t>
            </w:r>
          </w:p>
        </w:tc>
        <w:tc>
          <w:tcPr>
            <w:tcW w:w="831" w:type="pct"/>
            <w:vAlign w:val="center"/>
          </w:tcPr>
          <w:p w14:paraId="7AC2F777" w14:textId="77777777" w:rsidR="005E28F1" w:rsidRDefault="00FF246D">
            <w:pPr>
              <w:jc w:val="center"/>
              <w:rPr>
                <w:rFonts w:ascii="宋体" w:eastAsia="宋体" w:hAnsi="宋体"/>
                <w:szCs w:val="21"/>
              </w:rPr>
            </w:pPr>
            <w:r>
              <w:rPr>
                <w:rFonts w:ascii="宋体" w:eastAsia="宋体" w:hAnsi="宋体"/>
                <w:szCs w:val="21"/>
              </w:rPr>
              <w:t>1.5%</w:t>
            </w:r>
          </w:p>
        </w:tc>
        <w:tc>
          <w:tcPr>
            <w:tcW w:w="1330" w:type="pct"/>
            <w:vAlign w:val="center"/>
          </w:tcPr>
          <w:p w14:paraId="249C7B15" w14:textId="77777777" w:rsidR="005E28F1" w:rsidRDefault="00FF246D">
            <w:pPr>
              <w:jc w:val="center"/>
              <w:rPr>
                <w:rFonts w:ascii="宋体" w:eastAsia="宋体" w:hAnsi="宋体"/>
                <w:szCs w:val="21"/>
              </w:rPr>
            </w:pPr>
            <w:r>
              <w:rPr>
                <w:rFonts w:ascii="宋体" w:eastAsia="宋体" w:hAnsi="宋体"/>
                <w:szCs w:val="21"/>
              </w:rPr>
              <w:t>1.5%</w:t>
            </w:r>
          </w:p>
        </w:tc>
        <w:tc>
          <w:tcPr>
            <w:tcW w:w="1446" w:type="pct"/>
            <w:vAlign w:val="center"/>
          </w:tcPr>
          <w:p w14:paraId="222A8902" w14:textId="77777777" w:rsidR="005E28F1" w:rsidRDefault="00FF246D">
            <w:pPr>
              <w:jc w:val="center"/>
              <w:rPr>
                <w:rFonts w:ascii="宋体" w:eastAsia="宋体" w:hAnsi="宋体"/>
                <w:szCs w:val="21"/>
              </w:rPr>
            </w:pPr>
            <w:r>
              <w:rPr>
                <w:rFonts w:ascii="宋体" w:eastAsia="宋体" w:hAnsi="宋体"/>
                <w:szCs w:val="21"/>
              </w:rPr>
              <w:t>1.0%</w:t>
            </w:r>
          </w:p>
        </w:tc>
      </w:tr>
      <w:tr w:rsidR="005E28F1" w14:paraId="0F9044BD" w14:textId="77777777">
        <w:trPr>
          <w:trHeight w:val="408"/>
          <w:jc w:val="center"/>
        </w:trPr>
        <w:tc>
          <w:tcPr>
            <w:tcW w:w="1394" w:type="pct"/>
            <w:vAlign w:val="center"/>
          </w:tcPr>
          <w:p w14:paraId="4E274FC3" w14:textId="77777777" w:rsidR="005E28F1" w:rsidRDefault="00FF246D">
            <w:pPr>
              <w:jc w:val="center"/>
              <w:rPr>
                <w:rFonts w:ascii="宋体" w:eastAsia="宋体" w:hAnsi="宋体"/>
                <w:szCs w:val="21"/>
              </w:rPr>
            </w:pPr>
            <w:r>
              <w:rPr>
                <w:rFonts w:ascii="宋体" w:eastAsia="宋体" w:hAnsi="宋体"/>
                <w:szCs w:val="21"/>
              </w:rPr>
              <w:t>100-500万元</w:t>
            </w:r>
          </w:p>
        </w:tc>
        <w:tc>
          <w:tcPr>
            <w:tcW w:w="831" w:type="pct"/>
            <w:vAlign w:val="center"/>
          </w:tcPr>
          <w:p w14:paraId="552BBE8F" w14:textId="77777777" w:rsidR="005E28F1" w:rsidRDefault="00FF246D">
            <w:pPr>
              <w:jc w:val="center"/>
              <w:rPr>
                <w:rFonts w:ascii="宋体" w:eastAsia="宋体" w:hAnsi="宋体"/>
                <w:szCs w:val="21"/>
              </w:rPr>
            </w:pPr>
            <w:r>
              <w:rPr>
                <w:rFonts w:ascii="宋体" w:eastAsia="宋体" w:hAnsi="宋体"/>
                <w:szCs w:val="21"/>
              </w:rPr>
              <w:t>1.1%</w:t>
            </w:r>
          </w:p>
        </w:tc>
        <w:tc>
          <w:tcPr>
            <w:tcW w:w="1330" w:type="pct"/>
            <w:vAlign w:val="center"/>
          </w:tcPr>
          <w:p w14:paraId="0A3A622C" w14:textId="77777777" w:rsidR="005E28F1" w:rsidRDefault="00FF246D">
            <w:pPr>
              <w:jc w:val="center"/>
              <w:rPr>
                <w:rFonts w:ascii="宋体" w:eastAsia="宋体" w:hAnsi="宋体"/>
                <w:szCs w:val="21"/>
              </w:rPr>
            </w:pPr>
            <w:r>
              <w:rPr>
                <w:rFonts w:ascii="宋体" w:eastAsia="宋体" w:hAnsi="宋体"/>
                <w:szCs w:val="21"/>
              </w:rPr>
              <w:t>0.8%</w:t>
            </w:r>
          </w:p>
        </w:tc>
        <w:tc>
          <w:tcPr>
            <w:tcW w:w="1446" w:type="pct"/>
            <w:vAlign w:val="center"/>
          </w:tcPr>
          <w:p w14:paraId="7CD4ECE0" w14:textId="77777777" w:rsidR="005E28F1" w:rsidRDefault="00FF246D">
            <w:pPr>
              <w:jc w:val="center"/>
              <w:rPr>
                <w:rFonts w:ascii="宋体" w:eastAsia="宋体" w:hAnsi="宋体"/>
                <w:szCs w:val="21"/>
              </w:rPr>
            </w:pPr>
            <w:r>
              <w:rPr>
                <w:rFonts w:ascii="宋体" w:eastAsia="宋体" w:hAnsi="宋体"/>
                <w:szCs w:val="21"/>
              </w:rPr>
              <w:t>0.7%</w:t>
            </w:r>
          </w:p>
        </w:tc>
      </w:tr>
      <w:tr w:rsidR="005E28F1" w14:paraId="3502776E" w14:textId="77777777">
        <w:trPr>
          <w:trHeight w:val="401"/>
          <w:jc w:val="center"/>
        </w:trPr>
        <w:tc>
          <w:tcPr>
            <w:tcW w:w="1394" w:type="pct"/>
            <w:vAlign w:val="center"/>
          </w:tcPr>
          <w:p w14:paraId="2CA9C7C6" w14:textId="77777777" w:rsidR="005E28F1" w:rsidRDefault="00FF246D">
            <w:pPr>
              <w:jc w:val="center"/>
              <w:rPr>
                <w:rFonts w:ascii="宋体" w:eastAsia="宋体" w:hAnsi="宋体"/>
                <w:szCs w:val="21"/>
              </w:rPr>
            </w:pPr>
            <w:r>
              <w:rPr>
                <w:rFonts w:ascii="宋体" w:eastAsia="宋体" w:hAnsi="宋体"/>
                <w:szCs w:val="21"/>
              </w:rPr>
              <w:t>500-1000万元</w:t>
            </w:r>
          </w:p>
        </w:tc>
        <w:tc>
          <w:tcPr>
            <w:tcW w:w="831" w:type="pct"/>
            <w:vAlign w:val="center"/>
          </w:tcPr>
          <w:p w14:paraId="0861CADA" w14:textId="77777777" w:rsidR="005E28F1" w:rsidRDefault="00FF246D">
            <w:pPr>
              <w:jc w:val="center"/>
              <w:rPr>
                <w:rFonts w:ascii="宋体" w:eastAsia="宋体" w:hAnsi="宋体"/>
                <w:szCs w:val="21"/>
              </w:rPr>
            </w:pPr>
            <w:r>
              <w:rPr>
                <w:rFonts w:ascii="宋体" w:eastAsia="宋体" w:hAnsi="宋体"/>
                <w:szCs w:val="21"/>
              </w:rPr>
              <w:t>0.8%</w:t>
            </w:r>
          </w:p>
        </w:tc>
        <w:tc>
          <w:tcPr>
            <w:tcW w:w="1330" w:type="pct"/>
            <w:vAlign w:val="center"/>
          </w:tcPr>
          <w:p w14:paraId="2AAFD175" w14:textId="77777777" w:rsidR="005E28F1" w:rsidRDefault="00FF246D">
            <w:pPr>
              <w:jc w:val="center"/>
              <w:rPr>
                <w:rFonts w:ascii="宋体" w:eastAsia="宋体" w:hAnsi="宋体"/>
                <w:szCs w:val="21"/>
              </w:rPr>
            </w:pPr>
            <w:r>
              <w:rPr>
                <w:rFonts w:ascii="宋体" w:eastAsia="宋体" w:hAnsi="宋体"/>
                <w:szCs w:val="21"/>
              </w:rPr>
              <w:t>0.45%</w:t>
            </w:r>
          </w:p>
        </w:tc>
        <w:tc>
          <w:tcPr>
            <w:tcW w:w="1446" w:type="pct"/>
            <w:vAlign w:val="center"/>
          </w:tcPr>
          <w:p w14:paraId="36033B30" w14:textId="77777777" w:rsidR="005E28F1" w:rsidRDefault="00FF246D">
            <w:pPr>
              <w:jc w:val="center"/>
              <w:rPr>
                <w:rFonts w:ascii="宋体" w:eastAsia="宋体" w:hAnsi="宋体"/>
                <w:szCs w:val="21"/>
              </w:rPr>
            </w:pPr>
            <w:r>
              <w:rPr>
                <w:rFonts w:ascii="宋体" w:eastAsia="宋体" w:hAnsi="宋体"/>
                <w:szCs w:val="21"/>
              </w:rPr>
              <w:t>0.55%</w:t>
            </w:r>
          </w:p>
        </w:tc>
      </w:tr>
      <w:tr w:rsidR="005E28F1" w14:paraId="26875E5E" w14:textId="77777777">
        <w:trPr>
          <w:trHeight w:val="407"/>
          <w:jc w:val="center"/>
        </w:trPr>
        <w:tc>
          <w:tcPr>
            <w:tcW w:w="1394" w:type="pct"/>
            <w:vAlign w:val="center"/>
          </w:tcPr>
          <w:p w14:paraId="3AAC8C61" w14:textId="77777777" w:rsidR="005E28F1" w:rsidRDefault="00FF246D">
            <w:pPr>
              <w:jc w:val="center"/>
              <w:rPr>
                <w:rFonts w:ascii="宋体" w:eastAsia="宋体" w:hAnsi="宋体"/>
                <w:szCs w:val="21"/>
              </w:rPr>
            </w:pPr>
            <w:r>
              <w:rPr>
                <w:rFonts w:ascii="宋体" w:eastAsia="宋体" w:hAnsi="宋体"/>
                <w:szCs w:val="21"/>
              </w:rPr>
              <w:t>1000-5000万元</w:t>
            </w:r>
          </w:p>
        </w:tc>
        <w:tc>
          <w:tcPr>
            <w:tcW w:w="831" w:type="pct"/>
            <w:vAlign w:val="center"/>
          </w:tcPr>
          <w:p w14:paraId="089241C7" w14:textId="77777777" w:rsidR="005E28F1" w:rsidRDefault="00FF246D">
            <w:pPr>
              <w:jc w:val="center"/>
              <w:rPr>
                <w:rFonts w:ascii="宋体" w:eastAsia="宋体" w:hAnsi="宋体"/>
                <w:szCs w:val="21"/>
              </w:rPr>
            </w:pPr>
            <w:r>
              <w:rPr>
                <w:rFonts w:ascii="宋体" w:eastAsia="宋体" w:hAnsi="宋体"/>
                <w:szCs w:val="21"/>
              </w:rPr>
              <w:t>0.5%</w:t>
            </w:r>
          </w:p>
        </w:tc>
        <w:tc>
          <w:tcPr>
            <w:tcW w:w="1330" w:type="pct"/>
            <w:vAlign w:val="center"/>
          </w:tcPr>
          <w:p w14:paraId="6DF22F47" w14:textId="77777777" w:rsidR="005E28F1" w:rsidRDefault="00FF246D">
            <w:pPr>
              <w:jc w:val="center"/>
              <w:rPr>
                <w:rFonts w:ascii="宋体" w:eastAsia="宋体" w:hAnsi="宋体"/>
                <w:szCs w:val="21"/>
              </w:rPr>
            </w:pPr>
            <w:r>
              <w:rPr>
                <w:rFonts w:ascii="宋体" w:eastAsia="宋体" w:hAnsi="宋体"/>
                <w:szCs w:val="21"/>
              </w:rPr>
              <w:t>0.25%</w:t>
            </w:r>
          </w:p>
        </w:tc>
        <w:tc>
          <w:tcPr>
            <w:tcW w:w="1446" w:type="pct"/>
            <w:vAlign w:val="center"/>
          </w:tcPr>
          <w:p w14:paraId="7F0CBBA3" w14:textId="77777777" w:rsidR="005E28F1" w:rsidRDefault="00FF246D">
            <w:pPr>
              <w:jc w:val="center"/>
              <w:rPr>
                <w:rFonts w:ascii="宋体" w:eastAsia="宋体" w:hAnsi="宋体"/>
                <w:szCs w:val="21"/>
              </w:rPr>
            </w:pPr>
            <w:r>
              <w:rPr>
                <w:rFonts w:ascii="宋体" w:eastAsia="宋体" w:hAnsi="宋体"/>
                <w:szCs w:val="21"/>
              </w:rPr>
              <w:t>0.35%</w:t>
            </w:r>
          </w:p>
        </w:tc>
      </w:tr>
      <w:tr w:rsidR="005E28F1" w14:paraId="4D48BB00" w14:textId="77777777">
        <w:trPr>
          <w:trHeight w:val="398"/>
          <w:jc w:val="center"/>
        </w:trPr>
        <w:tc>
          <w:tcPr>
            <w:tcW w:w="1394" w:type="pct"/>
            <w:vAlign w:val="center"/>
          </w:tcPr>
          <w:p w14:paraId="323C0342" w14:textId="77777777" w:rsidR="005E28F1" w:rsidRDefault="00FF246D">
            <w:pPr>
              <w:jc w:val="center"/>
              <w:rPr>
                <w:rFonts w:ascii="宋体" w:eastAsia="宋体" w:hAnsi="宋体"/>
                <w:szCs w:val="21"/>
              </w:rPr>
            </w:pPr>
            <w:r>
              <w:rPr>
                <w:rFonts w:ascii="宋体" w:eastAsia="宋体" w:hAnsi="宋体"/>
                <w:szCs w:val="21"/>
              </w:rPr>
              <w:t>5000万元-1亿元</w:t>
            </w:r>
          </w:p>
        </w:tc>
        <w:tc>
          <w:tcPr>
            <w:tcW w:w="831" w:type="pct"/>
            <w:vAlign w:val="center"/>
          </w:tcPr>
          <w:p w14:paraId="4355BCEA" w14:textId="77777777" w:rsidR="005E28F1" w:rsidRDefault="00FF246D">
            <w:pPr>
              <w:jc w:val="center"/>
              <w:rPr>
                <w:rFonts w:ascii="宋体" w:eastAsia="宋体" w:hAnsi="宋体"/>
                <w:szCs w:val="21"/>
              </w:rPr>
            </w:pPr>
            <w:r>
              <w:rPr>
                <w:rFonts w:ascii="宋体" w:eastAsia="宋体" w:hAnsi="宋体"/>
                <w:szCs w:val="21"/>
              </w:rPr>
              <w:t>0.25%</w:t>
            </w:r>
          </w:p>
        </w:tc>
        <w:tc>
          <w:tcPr>
            <w:tcW w:w="1330" w:type="pct"/>
            <w:vAlign w:val="center"/>
          </w:tcPr>
          <w:p w14:paraId="4B3D30DA" w14:textId="77777777" w:rsidR="005E28F1" w:rsidRDefault="00FF246D">
            <w:pPr>
              <w:jc w:val="center"/>
              <w:rPr>
                <w:rFonts w:ascii="宋体" w:eastAsia="宋体" w:hAnsi="宋体"/>
                <w:szCs w:val="21"/>
              </w:rPr>
            </w:pPr>
            <w:r>
              <w:rPr>
                <w:rFonts w:ascii="宋体" w:eastAsia="宋体" w:hAnsi="宋体"/>
                <w:szCs w:val="21"/>
              </w:rPr>
              <w:t>0.1%</w:t>
            </w:r>
          </w:p>
        </w:tc>
        <w:tc>
          <w:tcPr>
            <w:tcW w:w="1446" w:type="pct"/>
            <w:vAlign w:val="center"/>
          </w:tcPr>
          <w:p w14:paraId="0587FEDB" w14:textId="77777777" w:rsidR="005E28F1" w:rsidRDefault="00FF246D">
            <w:pPr>
              <w:jc w:val="center"/>
              <w:rPr>
                <w:rFonts w:ascii="宋体" w:eastAsia="宋体" w:hAnsi="宋体"/>
                <w:szCs w:val="21"/>
              </w:rPr>
            </w:pPr>
            <w:r>
              <w:rPr>
                <w:rFonts w:ascii="宋体" w:eastAsia="宋体" w:hAnsi="宋体"/>
                <w:szCs w:val="21"/>
              </w:rPr>
              <w:t>0.2%</w:t>
            </w:r>
          </w:p>
        </w:tc>
      </w:tr>
      <w:tr w:rsidR="005E28F1" w14:paraId="10C30441" w14:textId="77777777">
        <w:trPr>
          <w:trHeight w:val="404"/>
          <w:jc w:val="center"/>
        </w:trPr>
        <w:tc>
          <w:tcPr>
            <w:tcW w:w="1394" w:type="pct"/>
            <w:vAlign w:val="center"/>
          </w:tcPr>
          <w:p w14:paraId="7A3AC59D" w14:textId="77777777" w:rsidR="005E28F1" w:rsidRDefault="00FF246D">
            <w:pPr>
              <w:jc w:val="center"/>
              <w:rPr>
                <w:rFonts w:ascii="宋体" w:eastAsia="宋体" w:hAnsi="宋体"/>
                <w:szCs w:val="21"/>
              </w:rPr>
            </w:pPr>
            <w:r>
              <w:rPr>
                <w:rFonts w:ascii="宋体" w:eastAsia="宋体" w:hAnsi="宋体"/>
                <w:szCs w:val="21"/>
              </w:rPr>
              <w:t>1-5亿元</w:t>
            </w:r>
          </w:p>
        </w:tc>
        <w:tc>
          <w:tcPr>
            <w:tcW w:w="831" w:type="pct"/>
            <w:vAlign w:val="center"/>
          </w:tcPr>
          <w:p w14:paraId="3BBC1757" w14:textId="77777777" w:rsidR="005E28F1" w:rsidRDefault="00FF246D">
            <w:pPr>
              <w:jc w:val="center"/>
              <w:rPr>
                <w:rFonts w:ascii="宋体" w:eastAsia="宋体" w:hAnsi="宋体"/>
                <w:szCs w:val="21"/>
              </w:rPr>
            </w:pPr>
            <w:r>
              <w:rPr>
                <w:rFonts w:ascii="宋体" w:eastAsia="宋体" w:hAnsi="宋体"/>
                <w:szCs w:val="21"/>
              </w:rPr>
              <w:t>0.05%</w:t>
            </w:r>
          </w:p>
        </w:tc>
        <w:tc>
          <w:tcPr>
            <w:tcW w:w="1330" w:type="pct"/>
            <w:vAlign w:val="center"/>
          </w:tcPr>
          <w:p w14:paraId="39D82F76" w14:textId="77777777" w:rsidR="005E28F1" w:rsidRDefault="00FF246D">
            <w:pPr>
              <w:jc w:val="center"/>
              <w:rPr>
                <w:rFonts w:ascii="宋体" w:eastAsia="宋体" w:hAnsi="宋体"/>
                <w:szCs w:val="21"/>
              </w:rPr>
            </w:pPr>
            <w:r>
              <w:rPr>
                <w:rFonts w:ascii="宋体" w:eastAsia="宋体" w:hAnsi="宋体"/>
                <w:szCs w:val="21"/>
              </w:rPr>
              <w:t>0.05%</w:t>
            </w:r>
          </w:p>
        </w:tc>
        <w:tc>
          <w:tcPr>
            <w:tcW w:w="1446" w:type="pct"/>
            <w:vAlign w:val="center"/>
          </w:tcPr>
          <w:p w14:paraId="35A186F4" w14:textId="77777777" w:rsidR="005E28F1" w:rsidRDefault="00FF246D">
            <w:pPr>
              <w:jc w:val="center"/>
              <w:rPr>
                <w:rFonts w:ascii="宋体" w:eastAsia="宋体" w:hAnsi="宋体"/>
                <w:szCs w:val="21"/>
              </w:rPr>
            </w:pPr>
            <w:r>
              <w:rPr>
                <w:rFonts w:ascii="宋体" w:eastAsia="宋体" w:hAnsi="宋体"/>
                <w:szCs w:val="21"/>
              </w:rPr>
              <w:t>0.05%</w:t>
            </w:r>
          </w:p>
        </w:tc>
      </w:tr>
      <w:tr w:rsidR="005E28F1" w14:paraId="2AB36223" w14:textId="77777777">
        <w:trPr>
          <w:trHeight w:val="411"/>
          <w:jc w:val="center"/>
        </w:trPr>
        <w:tc>
          <w:tcPr>
            <w:tcW w:w="1394" w:type="pct"/>
            <w:vAlign w:val="center"/>
          </w:tcPr>
          <w:p w14:paraId="2486DB47" w14:textId="77777777" w:rsidR="005E28F1" w:rsidRDefault="00FF246D">
            <w:pPr>
              <w:jc w:val="center"/>
              <w:rPr>
                <w:rFonts w:ascii="宋体" w:eastAsia="宋体" w:hAnsi="宋体"/>
                <w:szCs w:val="21"/>
              </w:rPr>
            </w:pPr>
            <w:r>
              <w:rPr>
                <w:rFonts w:ascii="宋体" w:eastAsia="宋体" w:hAnsi="宋体"/>
                <w:szCs w:val="21"/>
              </w:rPr>
              <w:t>5-10亿元</w:t>
            </w:r>
          </w:p>
        </w:tc>
        <w:tc>
          <w:tcPr>
            <w:tcW w:w="831" w:type="pct"/>
            <w:vAlign w:val="center"/>
          </w:tcPr>
          <w:p w14:paraId="6496E5F8" w14:textId="77777777" w:rsidR="005E28F1" w:rsidRDefault="00FF246D">
            <w:pPr>
              <w:jc w:val="center"/>
              <w:rPr>
                <w:rFonts w:ascii="宋体" w:eastAsia="宋体" w:hAnsi="宋体"/>
                <w:szCs w:val="21"/>
              </w:rPr>
            </w:pPr>
            <w:r>
              <w:rPr>
                <w:rFonts w:ascii="宋体" w:eastAsia="宋体" w:hAnsi="宋体"/>
                <w:szCs w:val="21"/>
              </w:rPr>
              <w:t>0.035%</w:t>
            </w:r>
          </w:p>
        </w:tc>
        <w:tc>
          <w:tcPr>
            <w:tcW w:w="1330" w:type="pct"/>
            <w:vAlign w:val="center"/>
          </w:tcPr>
          <w:p w14:paraId="0C013742" w14:textId="77777777" w:rsidR="005E28F1" w:rsidRDefault="00FF246D">
            <w:pPr>
              <w:jc w:val="center"/>
              <w:rPr>
                <w:rFonts w:ascii="宋体" w:eastAsia="宋体" w:hAnsi="宋体"/>
                <w:szCs w:val="21"/>
              </w:rPr>
            </w:pPr>
            <w:r>
              <w:rPr>
                <w:rFonts w:ascii="宋体" w:eastAsia="宋体" w:hAnsi="宋体"/>
                <w:szCs w:val="21"/>
              </w:rPr>
              <w:t>0.035%</w:t>
            </w:r>
          </w:p>
        </w:tc>
        <w:tc>
          <w:tcPr>
            <w:tcW w:w="1446" w:type="pct"/>
            <w:vAlign w:val="center"/>
          </w:tcPr>
          <w:p w14:paraId="25B1A27D" w14:textId="77777777" w:rsidR="005E28F1" w:rsidRDefault="00FF246D">
            <w:pPr>
              <w:jc w:val="center"/>
              <w:rPr>
                <w:rFonts w:ascii="宋体" w:eastAsia="宋体" w:hAnsi="宋体"/>
                <w:szCs w:val="21"/>
              </w:rPr>
            </w:pPr>
            <w:r>
              <w:rPr>
                <w:rFonts w:ascii="宋体" w:eastAsia="宋体" w:hAnsi="宋体"/>
                <w:szCs w:val="21"/>
              </w:rPr>
              <w:t>0.035%</w:t>
            </w:r>
          </w:p>
        </w:tc>
      </w:tr>
      <w:tr w:rsidR="005E28F1" w14:paraId="0AC536A2" w14:textId="77777777">
        <w:trPr>
          <w:trHeight w:val="403"/>
          <w:jc w:val="center"/>
        </w:trPr>
        <w:tc>
          <w:tcPr>
            <w:tcW w:w="1394" w:type="pct"/>
            <w:vAlign w:val="center"/>
          </w:tcPr>
          <w:p w14:paraId="3EC8B28E" w14:textId="77777777" w:rsidR="005E28F1" w:rsidRDefault="00FF246D">
            <w:pPr>
              <w:jc w:val="center"/>
              <w:rPr>
                <w:rFonts w:ascii="宋体" w:eastAsia="宋体" w:hAnsi="宋体"/>
                <w:szCs w:val="21"/>
              </w:rPr>
            </w:pPr>
            <w:r>
              <w:rPr>
                <w:rFonts w:ascii="宋体" w:eastAsia="宋体" w:hAnsi="宋体"/>
                <w:szCs w:val="21"/>
              </w:rPr>
              <w:t>10-50亿元</w:t>
            </w:r>
          </w:p>
        </w:tc>
        <w:tc>
          <w:tcPr>
            <w:tcW w:w="831" w:type="pct"/>
            <w:vAlign w:val="center"/>
          </w:tcPr>
          <w:p w14:paraId="3476C342" w14:textId="77777777" w:rsidR="005E28F1" w:rsidRDefault="00FF246D">
            <w:pPr>
              <w:jc w:val="center"/>
              <w:rPr>
                <w:rFonts w:ascii="宋体" w:eastAsia="宋体" w:hAnsi="宋体"/>
                <w:szCs w:val="21"/>
              </w:rPr>
            </w:pPr>
            <w:r>
              <w:rPr>
                <w:rFonts w:ascii="宋体" w:eastAsia="宋体" w:hAnsi="宋体"/>
                <w:szCs w:val="21"/>
              </w:rPr>
              <w:t>0.008%</w:t>
            </w:r>
          </w:p>
        </w:tc>
        <w:tc>
          <w:tcPr>
            <w:tcW w:w="1330" w:type="pct"/>
            <w:vAlign w:val="center"/>
          </w:tcPr>
          <w:p w14:paraId="4B2D945E" w14:textId="77777777" w:rsidR="005E28F1" w:rsidRDefault="00FF246D">
            <w:pPr>
              <w:jc w:val="center"/>
              <w:rPr>
                <w:rFonts w:ascii="宋体" w:eastAsia="宋体" w:hAnsi="宋体"/>
                <w:szCs w:val="21"/>
              </w:rPr>
            </w:pPr>
            <w:r>
              <w:rPr>
                <w:rFonts w:ascii="宋体" w:eastAsia="宋体" w:hAnsi="宋体"/>
                <w:szCs w:val="21"/>
              </w:rPr>
              <w:t>0.008%</w:t>
            </w:r>
          </w:p>
        </w:tc>
        <w:tc>
          <w:tcPr>
            <w:tcW w:w="1446" w:type="pct"/>
            <w:vAlign w:val="center"/>
          </w:tcPr>
          <w:p w14:paraId="2EA1A860" w14:textId="77777777" w:rsidR="005E28F1" w:rsidRDefault="00FF246D">
            <w:pPr>
              <w:jc w:val="center"/>
              <w:rPr>
                <w:rFonts w:ascii="宋体" w:eastAsia="宋体" w:hAnsi="宋体"/>
                <w:szCs w:val="21"/>
              </w:rPr>
            </w:pPr>
            <w:r>
              <w:rPr>
                <w:rFonts w:ascii="宋体" w:eastAsia="宋体" w:hAnsi="宋体"/>
                <w:szCs w:val="21"/>
              </w:rPr>
              <w:t>0.008%</w:t>
            </w:r>
          </w:p>
        </w:tc>
      </w:tr>
      <w:tr w:rsidR="005E28F1" w14:paraId="34BBD416" w14:textId="77777777">
        <w:trPr>
          <w:trHeight w:val="408"/>
          <w:jc w:val="center"/>
        </w:trPr>
        <w:tc>
          <w:tcPr>
            <w:tcW w:w="1394" w:type="pct"/>
            <w:vAlign w:val="center"/>
          </w:tcPr>
          <w:p w14:paraId="4ACD8A77" w14:textId="77777777" w:rsidR="005E28F1" w:rsidRDefault="00FF246D">
            <w:pPr>
              <w:jc w:val="center"/>
              <w:rPr>
                <w:rFonts w:ascii="宋体" w:eastAsia="宋体" w:hAnsi="宋体"/>
                <w:szCs w:val="21"/>
              </w:rPr>
            </w:pPr>
            <w:r>
              <w:rPr>
                <w:rFonts w:ascii="宋体" w:eastAsia="宋体" w:hAnsi="宋体"/>
                <w:szCs w:val="21"/>
              </w:rPr>
              <w:t>50-100亿元</w:t>
            </w:r>
          </w:p>
        </w:tc>
        <w:tc>
          <w:tcPr>
            <w:tcW w:w="831" w:type="pct"/>
            <w:vAlign w:val="center"/>
          </w:tcPr>
          <w:p w14:paraId="4A45D81D" w14:textId="77777777" w:rsidR="005E28F1" w:rsidRDefault="00FF246D">
            <w:pPr>
              <w:jc w:val="center"/>
              <w:rPr>
                <w:rFonts w:ascii="宋体" w:eastAsia="宋体" w:hAnsi="宋体"/>
                <w:szCs w:val="21"/>
              </w:rPr>
            </w:pPr>
            <w:r>
              <w:rPr>
                <w:rFonts w:ascii="宋体" w:eastAsia="宋体" w:hAnsi="宋体"/>
                <w:szCs w:val="21"/>
              </w:rPr>
              <w:t>0.006%</w:t>
            </w:r>
          </w:p>
        </w:tc>
        <w:tc>
          <w:tcPr>
            <w:tcW w:w="1330" w:type="pct"/>
            <w:vAlign w:val="center"/>
          </w:tcPr>
          <w:p w14:paraId="7480A50D" w14:textId="77777777" w:rsidR="005E28F1" w:rsidRDefault="00FF246D">
            <w:pPr>
              <w:jc w:val="center"/>
              <w:rPr>
                <w:rFonts w:ascii="宋体" w:eastAsia="宋体" w:hAnsi="宋体"/>
                <w:szCs w:val="21"/>
              </w:rPr>
            </w:pPr>
            <w:r>
              <w:rPr>
                <w:rFonts w:ascii="宋体" w:eastAsia="宋体" w:hAnsi="宋体"/>
                <w:szCs w:val="21"/>
              </w:rPr>
              <w:t>0.006%</w:t>
            </w:r>
          </w:p>
        </w:tc>
        <w:tc>
          <w:tcPr>
            <w:tcW w:w="1446" w:type="pct"/>
            <w:vAlign w:val="center"/>
          </w:tcPr>
          <w:p w14:paraId="0648DFBC" w14:textId="77777777" w:rsidR="005E28F1" w:rsidRDefault="00FF246D">
            <w:pPr>
              <w:jc w:val="center"/>
              <w:rPr>
                <w:rFonts w:ascii="宋体" w:eastAsia="宋体" w:hAnsi="宋体"/>
                <w:szCs w:val="21"/>
              </w:rPr>
            </w:pPr>
            <w:r>
              <w:rPr>
                <w:rFonts w:ascii="宋体" w:eastAsia="宋体" w:hAnsi="宋体"/>
                <w:szCs w:val="21"/>
              </w:rPr>
              <w:t>0.006%</w:t>
            </w:r>
          </w:p>
        </w:tc>
      </w:tr>
      <w:tr w:rsidR="005E28F1" w14:paraId="241F14A6" w14:textId="77777777">
        <w:trPr>
          <w:trHeight w:val="505"/>
          <w:jc w:val="center"/>
        </w:trPr>
        <w:tc>
          <w:tcPr>
            <w:tcW w:w="1394" w:type="pct"/>
            <w:vAlign w:val="center"/>
          </w:tcPr>
          <w:p w14:paraId="24C430F4" w14:textId="77777777" w:rsidR="005E28F1" w:rsidRDefault="00FF246D">
            <w:pPr>
              <w:jc w:val="center"/>
              <w:rPr>
                <w:rFonts w:ascii="宋体" w:eastAsia="宋体" w:hAnsi="宋体"/>
              </w:rPr>
            </w:pPr>
            <w:r>
              <w:rPr>
                <w:rFonts w:ascii="宋体" w:eastAsia="宋体" w:hAnsi="宋体"/>
              </w:rPr>
              <w:lastRenderedPageBreak/>
              <w:t>100亿以上</w:t>
            </w:r>
          </w:p>
        </w:tc>
        <w:tc>
          <w:tcPr>
            <w:tcW w:w="831" w:type="pct"/>
            <w:vAlign w:val="center"/>
          </w:tcPr>
          <w:p w14:paraId="1596B5C5" w14:textId="77777777" w:rsidR="005E28F1" w:rsidRDefault="00FF246D">
            <w:pPr>
              <w:jc w:val="center"/>
              <w:rPr>
                <w:rFonts w:ascii="宋体" w:eastAsia="宋体" w:hAnsi="宋体"/>
              </w:rPr>
            </w:pPr>
            <w:r>
              <w:rPr>
                <w:rFonts w:ascii="宋体" w:eastAsia="宋体" w:hAnsi="宋体"/>
              </w:rPr>
              <w:t>0.004%</w:t>
            </w:r>
          </w:p>
        </w:tc>
        <w:tc>
          <w:tcPr>
            <w:tcW w:w="1330" w:type="pct"/>
            <w:vAlign w:val="center"/>
          </w:tcPr>
          <w:p w14:paraId="51C7F1B9" w14:textId="77777777" w:rsidR="005E28F1" w:rsidRDefault="00FF246D">
            <w:pPr>
              <w:jc w:val="center"/>
              <w:rPr>
                <w:rFonts w:ascii="宋体" w:eastAsia="宋体" w:hAnsi="宋体"/>
              </w:rPr>
            </w:pPr>
            <w:r>
              <w:rPr>
                <w:rFonts w:ascii="宋体" w:eastAsia="宋体" w:hAnsi="宋体"/>
              </w:rPr>
              <w:t>0.004%</w:t>
            </w:r>
          </w:p>
        </w:tc>
        <w:tc>
          <w:tcPr>
            <w:tcW w:w="1446" w:type="pct"/>
            <w:vAlign w:val="center"/>
          </w:tcPr>
          <w:p w14:paraId="7E913805" w14:textId="77777777" w:rsidR="005E28F1" w:rsidRDefault="00FF246D">
            <w:pPr>
              <w:jc w:val="center"/>
              <w:rPr>
                <w:rFonts w:ascii="宋体" w:eastAsia="宋体" w:hAnsi="宋体"/>
              </w:rPr>
            </w:pPr>
            <w:r>
              <w:rPr>
                <w:rFonts w:ascii="宋体" w:eastAsia="宋体" w:hAnsi="宋体"/>
              </w:rPr>
              <w:t>0.004%</w:t>
            </w:r>
          </w:p>
        </w:tc>
      </w:tr>
    </w:tbl>
    <w:p w14:paraId="5767EF75"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bCs/>
          <w:szCs w:val="21"/>
        </w:rPr>
        <w:t>招标代理服务费按差额定率累进法计算</w:t>
      </w:r>
      <w:r>
        <w:rPr>
          <w:rFonts w:ascii="宋体" w:eastAsia="宋体" w:hAnsi="宋体" w:hint="eastAsia"/>
          <w:bCs/>
          <w:szCs w:val="21"/>
        </w:rPr>
        <w:t>。</w:t>
      </w:r>
    </w:p>
    <w:p w14:paraId="495A3C76"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bCs/>
          <w:szCs w:val="21"/>
        </w:rPr>
        <w:t>招标代理服务费币种为人民币</w:t>
      </w:r>
      <w:r>
        <w:rPr>
          <w:rFonts w:ascii="宋体" w:eastAsia="宋体" w:hAnsi="宋体" w:hint="eastAsia"/>
          <w:bCs/>
          <w:szCs w:val="21"/>
        </w:rPr>
        <w:t>。</w:t>
      </w:r>
    </w:p>
    <w:p w14:paraId="25CE565B"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hint="eastAsia"/>
          <w:bCs/>
          <w:szCs w:val="21"/>
        </w:rPr>
        <w:t>招标服务费只收现金、银行转账或电汇。</w:t>
      </w:r>
    </w:p>
    <w:p w14:paraId="77D3B294" w14:textId="77777777" w:rsidR="005E28F1" w:rsidRDefault="00FF246D">
      <w:pPr>
        <w:pStyle w:val="afc"/>
        <w:numPr>
          <w:ilvl w:val="0"/>
          <w:numId w:val="56"/>
        </w:numPr>
        <w:spacing w:line="360" w:lineRule="auto"/>
        <w:ind w:left="567" w:firstLineChars="0" w:hanging="567"/>
        <w:rPr>
          <w:rFonts w:ascii="宋体" w:eastAsia="宋体" w:hAnsi="宋体"/>
          <w:bCs/>
          <w:szCs w:val="21"/>
        </w:rPr>
      </w:pPr>
      <w:r>
        <w:rPr>
          <w:rFonts w:ascii="宋体" w:eastAsia="宋体" w:hAnsi="宋体"/>
          <w:bCs/>
          <w:szCs w:val="21"/>
        </w:rPr>
        <w:t>招标代理服务费收取</w:t>
      </w:r>
      <w:r>
        <w:rPr>
          <w:rFonts w:ascii="宋体" w:eastAsia="宋体" w:hAnsi="宋体" w:hint="eastAsia"/>
          <w:bCs/>
          <w:szCs w:val="21"/>
        </w:rPr>
        <w:t>账户：</w:t>
      </w:r>
    </w:p>
    <w:p w14:paraId="0F76C996" w14:textId="77777777" w:rsidR="005E28F1" w:rsidRDefault="00FF246D">
      <w:pPr>
        <w:pStyle w:val="afc"/>
        <w:spacing w:line="360" w:lineRule="auto"/>
        <w:ind w:leftChars="200" w:left="420" w:firstLineChars="100" w:firstLine="210"/>
        <w:rPr>
          <w:rFonts w:ascii="宋体" w:eastAsia="宋体" w:hAnsi="宋体"/>
          <w:bCs/>
          <w:szCs w:val="21"/>
        </w:rPr>
      </w:pPr>
      <w:r>
        <w:rPr>
          <w:rFonts w:ascii="宋体" w:eastAsia="宋体" w:hAnsi="宋体" w:hint="eastAsia"/>
          <w:bCs/>
          <w:szCs w:val="21"/>
        </w:rPr>
        <w:t>收款单位名称：广东</w:t>
      </w:r>
      <w:proofErr w:type="gramStart"/>
      <w:r>
        <w:rPr>
          <w:rFonts w:ascii="宋体" w:eastAsia="宋体" w:hAnsi="宋体" w:hint="eastAsia"/>
          <w:bCs/>
          <w:szCs w:val="21"/>
        </w:rPr>
        <w:t>智汇城市</w:t>
      </w:r>
      <w:proofErr w:type="gramEnd"/>
      <w:r>
        <w:rPr>
          <w:rFonts w:ascii="宋体" w:eastAsia="宋体" w:hAnsi="宋体" w:hint="eastAsia"/>
          <w:bCs/>
          <w:szCs w:val="21"/>
        </w:rPr>
        <w:t>建设项目管理有限公司</w:t>
      </w:r>
    </w:p>
    <w:p w14:paraId="5B202FAB" w14:textId="77777777" w:rsidR="005E28F1" w:rsidRDefault="00FF246D">
      <w:pPr>
        <w:spacing w:line="360" w:lineRule="auto"/>
        <w:ind w:firstLineChars="300" w:firstLine="630"/>
        <w:rPr>
          <w:rFonts w:ascii="宋体" w:eastAsia="宋体" w:hAnsi="宋体"/>
          <w:bCs/>
          <w:szCs w:val="21"/>
        </w:rPr>
      </w:pPr>
      <w:r>
        <w:rPr>
          <w:rFonts w:ascii="宋体" w:eastAsia="宋体" w:hAnsi="宋体" w:hint="eastAsia"/>
          <w:bCs/>
          <w:szCs w:val="21"/>
        </w:rPr>
        <w:t>开户银行：广发银行股份有限公司东莞东翔支行</w:t>
      </w:r>
    </w:p>
    <w:p w14:paraId="7CD1AB74" w14:textId="77777777" w:rsidR="005E28F1" w:rsidRDefault="00FF246D">
      <w:pPr>
        <w:spacing w:line="360" w:lineRule="auto"/>
        <w:ind w:firstLineChars="300" w:firstLine="630"/>
        <w:rPr>
          <w:rFonts w:ascii="宋体" w:eastAsia="宋体" w:hAnsi="宋体"/>
          <w:bCs/>
          <w:szCs w:val="21"/>
        </w:rPr>
      </w:pPr>
      <w:r>
        <w:rPr>
          <w:rFonts w:ascii="宋体" w:eastAsia="宋体" w:hAnsi="宋体" w:hint="eastAsia"/>
          <w:bCs/>
          <w:szCs w:val="21"/>
        </w:rPr>
        <w:t>收款账号：9550880206866100130</w:t>
      </w:r>
    </w:p>
    <w:p w14:paraId="12AB7668" w14:textId="77777777" w:rsidR="005E28F1" w:rsidRDefault="005E28F1">
      <w:pPr>
        <w:pStyle w:val="afc"/>
        <w:spacing w:line="360" w:lineRule="auto"/>
        <w:ind w:firstLineChars="270" w:firstLine="567"/>
        <w:rPr>
          <w:rFonts w:ascii="宋体" w:eastAsia="宋体" w:hAnsi="宋体"/>
          <w:bCs/>
          <w:szCs w:val="21"/>
        </w:rPr>
      </w:pPr>
    </w:p>
    <w:p w14:paraId="56EA3199" w14:textId="77777777" w:rsidR="005E28F1" w:rsidRDefault="00FF246D">
      <w:pPr>
        <w:pStyle w:val="afc"/>
        <w:numPr>
          <w:ilvl w:val="0"/>
          <w:numId w:val="8"/>
        </w:numPr>
        <w:spacing w:beforeLines="50" w:before="156" w:line="360" w:lineRule="auto"/>
        <w:ind w:firstLineChars="0"/>
        <w:rPr>
          <w:rFonts w:ascii="宋体" w:eastAsia="宋体" w:hAnsi="宋体"/>
          <w:b/>
          <w:color w:val="000000" w:themeColor="text1"/>
        </w:rPr>
      </w:pPr>
      <w:r>
        <w:rPr>
          <w:rFonts w:ascii="宋体" w:eastAsia="宋体" w:hAnsi="宋体" w:hint="eastAsia"/>
          <w:b/>
          <w:color w:val="000000" w:themeColor="text1"/>
        </w:rPr>
        <w:t>招标文件符号说明</w:t>
      </w:r>
    </w:p>
    <w:p w14:paraId="717D8ECC" w14:textId="77777777" w:rsidR="005E28F1" w:rsidRDefault="00FF246D">
      <w:pPr>
        <w:pStyle w:val="afc"/>
        <w:numPr>
          <w:ilvl w:val="0"/>
          <w:numId w:val="57"/>
        </w:numPr>
        <w:spacing w:line="360" w:lineRule="auto"/>
        <w:ind w:left="567" w:firstLineChars="0" w:hanging="567"/>
        <w:rPr>
          <w:rFonts w:ascii="宋体" w:eastAsia="宋体" w:hAnsi="宋体"/>
          <w:bCs/>
          <w:color w:val="000000" w:themeColor="text1"/>
          <w:szCs w:val="21"/>
        </w:rPr>
      </w:pPr>
      <w:r>
        <w:rPr>
          <w:rFonts w:ascii="宋体" w:eastAsia="宋体" w:hAnsi="宋体" w:hint="eastAsia"/>
          <w:bCs/>
          <w:color w:val="000000" w:themeColor="text1"/>
          <w:szCs w:val="21"/>
        </w:rPr>
        <w:t>招标文件中，带“★”符号的内容为必须响应条款，偏离将导致废标；带“▲”符号的内容为用户需求重点技术参数，若未能响应，则在评标过程中根据评审内容作扣分处理；</w:t>
      </w:r>
      <w:r>
        <w:rPr>
          <w:rFonts w:ascii="宋体" w:eastAsia="宋体" w:hAnsi="宋体" w:hint="eastAsia"/>
          <w:bCs/>
          <w:szCs w:val="21"/>
        </w:rPr>
        <w:t>带“◆</w:t>
      </w:r>
      <w:r>
        <w:rPr>
          <w:rFonts w:ascii="宋体" w:eastAsia="宋体" w:hAnsi="宋体"/>
          <w:bCs/>
          <w:szCs w:val="21"/>
        </w:rPr>
        <w:t>”</w:t>
      </w:r>
      <w:r>
        <w:rPr>
          <w:rFonts w:ascii="宋体" w:eastAsia="宋体" w:hAnsi="宋体" w:hint="eastAsia"/>
          <w:bCs/>
          <w:szCs w:val="21"/>
        </w:rPr>
        <w:t>号的内容为核心产品。</w:t>
      </w:r>
    </w:p>
    <w:p w14:paraId="78DC2E9A"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25" w:name="_Toc515040753"/>
      <w:bookmarkStart w:id="26" w:name="_Toc515363625"/>
      <w:bookmarkStart w:id="27" w:name="_Toc83558399"/>
      <w:r>
        <w:rPr>
          <w:rStyle w:val="af8"/>
          <w:rFonts w:ascii="宋体" w:eastAsia="宋体" w:hAnsi="宋体" w:hint="eastAsia"/>
          <w:b/>
          <w:bCs/>
          <w:color w:val="000000" w:themeColor="text1"/>
          <w:spacing w:val="12"/>
          <w:sz w:val="21"/>
          <w:szCs w:val="21"/>
        </w:rPr>
        <w:lastRenderedPageBreak/>
        <w:t>附件1  询问函格式</w:t>
      </w:r>
      <w:bookmarkEnd w:id="25"/>
      <w:bookmarkEnd w:id="26"/>
      <w:bookmarkEnd w:id="27"/>
    </w:p>
    <w:p w14:paraId="31F4CBF2" w14:textId="77777777" w:rsidR="005E28F1" w:rsidRDefault="00FF246D">
      <w:pPr>
        <w:spacing w:beforeLines="100" w:before="312" w:afterLines="100" w:after="312"/>
        <w:jc w:val="center"/>
        <w:rPr>
          <w:rFonts w:ascii="宋体" w:eastAsia="宋体" w:hAnsi="宋体" w:cs="Times New Roman"/>
          <w:b/>
          <w:bCs/>
          <w:color w:val="000000" w:themeColor="text1"/>
          <w:spacing w:val="20"/>
          <w:sz w:val="28"/>
          <w:szCs w:val="28"/>
        </w:rPr>
      </w:pPr>
      <w:r>
        <w:rPr>
          <w:rFonts w:ascii="宋体" w:eastAsia="宋体" w:hAnsi="宋体" w:cs="Times New Roman" w:hint="eastAsia"/>
          <w:b/>
          <w:bCs/>
          <w:color w:val="000000" w:themeColor="text1"/>
          <w:spacing w:val="20"/>
          <w:sz w:val="28"/>
          <w:szCs w:val="28"/>
        </w:rPr>
        <w:t>询问函</w:t>
      </w:r>
    </w:p>
    <w:p w14:paraId="1740E273" w14:textId="77777777" w:rsidR="005E28F1" w:rsidRDefault="00FF246D">
      <w:pPr>
        <w:widowControl/>
        <w:adjustRightInd w:val="0"/>
        <w:spacing w:afterLines="50" w:after="156" w:line="360" w:lineRule="auto"/>
        <w:rPr>
          <w:rFonts w:ascii="宋体" w:eastAsia="宋体" w:hAnsi="宋体"/>
          <w:color w:val="000000" w:themeColor="text1"/>
          <w:szCs w:val="21"/>
        </w:rPr>
      </w:pPr>
      <w:r>
        <w:rPr>
          <w:rFonts w:ascii="宋体" w:eastAsia="宋体" w:hAnsi="宋体"/>
          <w:color w:val="000000" w:themeColor="text1"/>
          <w:szCs w:val="21"/>
          <w:u w:val="single"/>
        </w:rPr>
        <w:t>广东</w:t>
      </w:r>
      <w:proofErr w:type="gramStart"/>
      <w:r>
        <w:rPr>
          <w:rFonts w:ascii="宋体" w:eastAsia="宋体" w:hAnsi="宋体"/>
          <w:color w:val="000000" w:themeColor="text1"/>
          <w:szCs w:val="21"/>
          <w:u w:val="single"/>
        </w:rPr>
        <w:t>智汇城市</w:t>
      </w:r>
      <w:proofErr w:type="gramEnd"/>
      <w:r>
        <w:rPr>
          <w:rFonts w:ascii="宋体" w:eastAsia="宋体" w:hAnsi="宋体"/>
          <w:color w:val="000000" w:themeColor="text1"/>
          <w:szCs w:val="21"/>
          <w:u w:val="single"/>
        </w:rPr>
        <w:t>建设项目管理有限公司</w:t>
      </w:r>
      <w:r>
        <w:rPr>
          <w:rFonts w:ascii="宋体" w:eastAsia="宋体" w:hAnsi="宋体" w:hint="eastAsia"/>
          <w:color w:val="000000" w:themeColor="text1"/>
          <w:szCs w:val="21"/>
        </w:rPr>
        <w:t>：</w:t>
      </w:r>
    </w:p>
    <w:p w14:paraId="2F3C1FF5"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我单位已获取招标文件并准备参与</w:t>
      </w:r>
      <w:r>
        <w:rPr>
          <w:rFonts w:ascii="宋体" w:eastAsia="宋体" w:hAnsi="宋体"/>
          <w:i/>
          <w:color w:val="000000" w:themeColor="text1"/>
          <w:szCs w:val="21"/>
          <w:u w:val="single"/>
        </w:rPr>
        <w:t xml:space="preserve">           </w:t>
      </w:r>
      <w:r>
        <w:rPr>
          <w:rFonts w:ascii="宋体" w:eastAsia="宋体" w:hAnsi="宋体" w:hint="eastAsia"/>
          <w:color w:val="000000" w:themeColor="text1"/>
          <w:szCs w:val="21"/>
        </w:rPr>
        <w:t>项目（项目编号</w:t>
      </w:r>
      <w:r>
        <w:rPr>
          <w:rFonts w:ascii="宋体" w:eastAsia="宋体" w:hAnsi="宋体" w:hint="eastAsia"/>
          <w:color w:val="000000" w:themeColor="text1"/>
          <w:szCs w:val="21"/>
          <w:u w:val="single"/>
        </w:rPr>
        <w:t>：</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）的投标（或报价）活动，现有以下几个内容（或条款）存在疑问（或无法理解），特提出询问。</w:t>
      </w:r>
    </w:p>
    <w:p w14:paraId="30A2CD1A" w14:textId="77777777" w:rsidR="005E28F1" w:rsidRDefault="00FF246D">
      <w:pPr>
        <w:widowControl/>
        <w:tabs>
          <w:tab w:val="center" w:pos="5019"/>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一、</w:t>
      </w:r>
      <w:r>
        <w:rPr>
          <w:rFonts w:ascii="宋体" w:eastAsia="宋体" w:hAnsi="宋体"/>
          <w:color w:val="000000" w:themeColor="text1"/>
          <w:szCs w:val="21"/>
        </w:rPr>
        <w:t>_____________________（事项一）</w:t>
      </w:r>
      <w:r>
        <w:rPr>
          <w:rFonts w:ascii="宋体" w:eastAsia="宋体" w:hAnsi="宋体"/>
          <w:color w:val="000000" w:themeColor="text1"/>
          <w:szCs w:val="21"/>
        </w:rPr>
        <w:tab/>
      </w:r>
    </w:p>
    <w:p w14:paraId="70A322C7"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1）____________________（问题或条款内容）</w:t>
      </w:r>
    </w:p>
    <w:p w14:paraId="3D7A1F4F"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2）____________________（说明疑问或无法理解原因）</w:t>
      </w:r>
    </w:p>
    <w:p w14:paraId="110FECA6"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w:t>
      </w:r>
      <w:r>
        <w:rPr>
          <w:rFonts w:ascii="宋体" w:eastAsia="宋体" w:hAnsi="宋体"/>
          <w:color w:val="000000" w:themeColor="text1"/>
          <w:szCs w:val="21"/>
        </w:rPr>
        <w:t>3）____________________（建议）</w:t>
      </w:r>
    </w:p>
    <w:p w14:paraId="2AF652B4"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二、</w:t>
      </w:r>
      <w:r>
        <w:rPr>
          <w:rFonts w:ascii="宋体" w:eastAsia="宋体" w:hAnsi="宋体"/>
          <w:color w:val="000000" w:themeColor="text1"/>
          <w:szCs w:val="21"/>
        </w:rPr>
        <w:t>_____________________（事项二）</w:t>
      </w:r>
    </w:p>
    <w:p w14:paraId="46CF9849"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w:t>
      </w:r>
    </w:p>
    <w:p w14:paraId="2511FAA5" w14:textId="77777777" w:rsidR="005E28F1" w:rsidRDefault="00FF246D">
      <w:pPr>
        <w:widowControl/>
        <w:tabs>
          <w:tab w:val="left" w:pos="6300"/>
        </w:tabs>
        <w:adjustRightInd w:val="0"/>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随附相关证明材料如下：（目录）。</w:t>
      </w:r>
    </w:p>
    <w:p w14:paraId="3DC9426A" w14:textId="77777777" w:rsidR="005E28F1" w:rsidRDefault="00FF246D">
      <w:pPr>
        <w:widowControl/>
        <w:tabs>
          <w:tab w:val="left" w:pos="6300"/>
        </w:tabs>
        <w:adjustRightInd w:val="0"/>
        <w:spacing w:line="360" w:lineRule="auto"/>
        <w:ind w:firstLineChars="600" w:firstLine="1260"/>
        <w:rPr>
          <w:rFonts w:ascii="宋体" w:eastAsia="宋体" w:hAnsi="宋体"/>
          <w:color w:val="000000" w:themeColor="text1"/>
          <w:szCs w:val="21"/>
        </w:rPr>
      </w:pPr>
      <w:r>
        <w:rPr>
          <w:rFonts w:ascii="宋体" w:eastAsia="宋体" w:hAnsi="宋体" w:hint="eastAsia"/>
          <w:color w:val="000000" w:themeColor="text1"/>
          <w:szCs w:val="21"/>
        </w:rPr>
        <w:t>询问人：（公章）</w:t>
      </w:r>
    </w:p>
    <w:p w14:paraId="6D05B85E" w14:textId="77777777" w:rsidR="005E28F1" w:rsidRDefault="00FF246D">
      <w:pPr>
        <w:widowControl/>
        <w:tabs>
          <w:tab w:val="left" w:pos="6300"/>
        </w:tabs>
        <w:adjustRightInd w:val="0"/>
        <w:spacing w:line="360" w:lineRule="auto"/>
        <w:ind w:firstLineChars="600" w:firstLine="1260"/>
        <w:rPr>
          <w:rFonts w:ascii="宋体" w:eastAsia="宋体" w:hAnsi="宋体"/>
          <w:color w:val="000000" w:themeColor="text1"/>
          <w:szCs w:val="21"/>
        </w:rPr>
      </w:pPr>
      <w:r>
        <w:rPr>
          <w:rFonts w:ascii="宋体" w:eastAsia="宋体" w:hAnsi="宋体" w:hint="eastAsia"/>
          <w:color w:val="000000" w:themeColor="text1"/>
          <w:szCs w:val="21"/>
        </w:rPr>
        <w:t>法定代表人（授权代表）：</w:t>
      </w:r>
    </w:p>
    <w:p w14:paraId="0F7EE284" w14:textId="77777777" w:rsidR="005E28F1" w:rsidRDefault="00FF246D">
      <w:pPr>
        <w:tabs>
          <w:tab w:val="left" w:pos="6300"/>
        </w:tabs>
        <w:adjustRightInd w:val="0"/>
        <w:spacing w:line="360" w:lineRule="auto"/>
        <w:ind w:firstLineChars="600" w:firstLine="1260"/>
        <w:rPr>
          <w:rFonts w:ascii="宋体" w:eastAsia="宋体" w:hAnsi="宋体"/>
          <w:color w:val="000000" w:themeColor="text1"/>
          <w:szCs w:val="21"/>
        </w:rPr>
      </w:pPr>
      <w:r>
        <w:rPr>
          <w:rFonts w:ascii="宋体" w:eastAsia="宋体" w:hAnsi="宋体" w:hint="eastAsia"/>
          <w:color w:val="000000" w:themeColor="text1"/>
          <w:szCs w:val="21"/>
        </w:rPr>
        <w:t>地址</w:t>
      </w:r>
      <w:r>
        <w:rPr>
          <w:rFonts w:ascii="宋体" w:eastAsia="宋体" w:hAnsi="宋体"/>
          <w:color w:val="000000" w:themeColor="text1"/>
          <w:szCs w:val="21"/>
        </w:rPr>
        <w:t>/邮编：</w:t>
      </w:r>
    </w:p>
    <w:p w14:paraId="11C498E1" w14:textId="77777777" w:rsidR="005E28F1" w:rsidRDefault="00FF246D">
      <w:pPr>
        <w:tabs>
          <w:tab w:val="left" w:pos="6300"/>
        </w:tabs>
        <w:adjustRightInd w:val="0"/>
        <w:spacing w:line="360" w:lineRule="auto"/>
        <w:ind w:firstLineChars="600" w:firstLine="1260"/>
        <w:rPr>
          <w:rFonts w:ascii="宋体" w:eastAsia="宋体" w:hAnsi="宋体"/>
          <w:color w:val="000000" w:themeColor="text1"/>
          <w:szCs w:val="21"/>
        </w:rPr>
      </w:pPr>
      <w:r>
        <w:rPr>
          <w:rFonts w:ascii="宋体" w:eastAsia="宋体" w:hAnsi="宋体" w:hint="eastAsia"/>
          <w:color w:val="000000" w:themeColor="text1"/>
          <w:szCs w:val="21"/>
        </w:rPr>
        <w:t>电话</w:t>
      </w:r>
      <w:r>
        <w:rPr>
          <w:rFonts w:ascii="宋体" w:eastAsia="宋体" w:hAnsi="宋体"/>
          <w:color w:val="000000" w:themeColor="text1"/>
          <w:szCs w:val="21"/>
        </w:rPr>
        <w:t>/传真：</w:t>
      </w:r>
    </w:p>
    <w:p w14:paraId="3E29A8AF" w14:textId="77777777" w:rsidR="005E28F1" w:rsidRDefault="00FF246D">
      <w:pPr>
        <w:adjustRightInd w:val="0"/>
        <w:spacing w:line="360" w:lineRule="auto"/>
        <w:jc w:val="right"/>
        <w:rPr>
          <w:rFonts w:ascii="宋体" w:eastAsia="宋体" w:hAnsi="宋体"/>
          <w:color w:val="000000" w:themeColor="text1"/>
          <w:szCs w:val="21"/>
        </w:rPr>
      </w:pPr>
      <w:r>
        <w:rPr>
          <w:rFonts w:ascii="宋体" w:eastAsia="宋体" w:hAnsi="宋体" w:hint="eastAsia"/>
          <w:color w:val="000000" w:themeColor="text1"/>
          <w:szCs w:val="21"/>
        </w:rPr>
        <w:t>年</w:t>
      </w:r>
      <w:r>
        <w:rPr>
          <w:rFonts w:ascii="宋体" w:eastAsia="宋体" w:hAnsi="宋体"/>
          <w:color w:val="000000" w:themeColor="text1"/>
          <w:szCs w:val="21"/>
        </w:rPr>
        <w:t xml:space="preserve">     </w:t>
      </w:r>
      <w:r>
        <w:rPr>
          <w:rFonts w:ascii="宋体" w:eastAsia="宋体" w:hAnsi="宋体" w:hint="eastAsia"/>
          <w:color w:val="000000" w:themeColor="text1"/>
          <w:szCs w:val="21"/>
        </w:rPr>
        <w:t>月</w:t>
      </w:r>
      <w:r>
        <w:rPr>
          <w:rFonts w:ascii="宋体" w:eastAsia="宋体" w:hAnsi="宋体"/>
          <w:color w:val="000000" w:themeColor="text1"/>
          <w:szCs w:val="21"/>
        </w:rPr>
        <w:t xml:space="preserve">     </w:t>
      </w:r>
      <w:r>
        <w:rPr>
          <w:rFonts w:ascii="宋体" w:eastAsia="宋体" w:hAnsi="宋体" w:hint="eastAsia"/>
          <w:color w:val="000000" w:themeColor="text1"/>
          <w:szCs w:val="21"/>
        </w:rPr>
        <w:t>日</w:t>
      </w:r>
    </w:p>
    <w:p w14:paraId="5F391D36" w14:textId="77777777" w:rsidR="005E28F1" w:rsidRDefault="005E28F1">
      <w:pPr>
        <w:snapToGrid w:val="0"/>
        <w:spacing w:line="360" w:lineRule="auto"/>
        <w:ind w:firstLineChars="201" w:firstLine="422"/>
        <w:rPr>
          <w:rFonts w:ascii="宋体" w:eastAsia="宋体" w:hAnsi="宋体"/>
          <w:color w:val="000000" w:themeColor="text1"/>
          <w:szCs w:val="21"/>
        </w:rPr>
      </w:pPr>
    </w:p>
    <w:p w14:paraId="2D228014"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color w:val="000000" w:themeColor="text1"/>
          <w:spacing w:val="12"/>
          <w:sz w:val="21"/>
          <w:szCs w:val="21"/>
        </w:rPr>
      </w:pPr>
      <w:bookmarkStart w:id="28" w:name="_Toc515040754"/>
      <w:bookmarkStart w:id="29" w:name="_Toc515363626"/>
      <w:bookmarkStart w:id="30" w:name="_Toc83558400"/>
      <w:r>
        <w:rPr>
          <w:rStyle w:val="af8"/>
          <w:rFonts w:ascii="宋体" w:eastAsia="宋体" w:hAnsi="宋体" w:hint="eastAsia"/>
          <w:b/>
          <w:color w:val="000000" w:themeColor="text1"/>
          <w:spacing w:val="12"/>
          <w:sz w:val="21"/>
          <w:szCs w:val="21"/>
        </w:rPr>
        <w:lastRenderedPageBreak/>
        <w:t>附件2  质疑函格式</w:t>
      </w:r>
      <w:bookmarkEnd w:id="28"/>
      <w:bookmarkEnd w:id="29"/>
      <w:bookmarkEnd w:id="30"/>
    </w:p>
    <w:p w14:paraId="1F98427B" w14:textId="77777777" w:rsidR="005E28F1" w:rsidRDefault="00FF246D">
      <w:pPr>
        <w:spacing w:beforeLines="100" w:before="312" w:afterLines="100" w:after="312"/>
        <w:jc w:val="center"/>
        <w:rPr>
          <w:rFonts w:ascii="宋体" w:eastAsia="宋体" w:hAnsi="宋体" w:cs="Times New Roman"/>
          <w:b/>
          <w:color w:val="000000" w:themeColor="text1"/>
          <w:spacing w:val="20"/>
          <w:sz w:val="28"/>
          <w:szCs w:val="28"/>
        </w:rPr>
      </w:pPr>
      <w:r>
        <w:rPr>
          <w:rFonts w:ascii="宋体" w:eastAsia="宋体" w:hAnsi="宋体" w:cs="Times New Roman" w:hint="eastAsia"/>
          <w:b/>
          <w:color w:val="000000" w:themeColor="text1"/>
          <w:spacing w:val="20"/>
          <w:sz w:val="28"/>
          <w:szCs w:val="28"/>
        </w:rPr>
        <w:t>质疑函</w:t>
      </w:r>
    </w:p>
    <w:p w14:paraId="2F3B198A" w14:textId="77777777" w:rsidR="005E28F1" w:rsidRDefault="00FF246D">
      <w:pPr>
        <w:adjustRightInd w:val="0"/>
        <w:snapToGrid w:val="0"/>
        <w:spacing w:line="360" w:lineRule="auto"/>
        <w:rPr>
          <w:rFonts w:ascii="宋体" w:eastAsia="宋体" w:hAnsi="宋体" w:cs="仿宋"/>
          <w:bCs/>
          <w:color w:val="000000" w:themeColor="text1"/>
          <w:szCs w:val="21"/>
        </w:rPr>
      </w:pPr>
      <w:r>
        <w:rPr>
          <w:rFonts w:ascii="宋体" w:eastAsia="宋体" w:hAnsi="宋体" w:cs="仿宋" w:hint="eastAsia"/>
          <w:bCs/>
          <w:color w:val="000000" w:themeColor="text1"/>
          <w:szCs w:val="21"/>
        </w:rPr>
        <w:t>一、质疑供应商基本信息</w:t>
      </w:r>
    </w:p>
    <w:p w14:paraId="094F8719" w14:textId="77777777" w:rsidR="005E28F1" w:rsidRDefault="00FF246D">
      <w:pPr>
        <w:adjustRightInd w:val="0"/>
        <w:snapToGrid w:val="0"/>
        <w:spacing w:line="360" w:lineRule="auto"/>
        <w:rPr>
          <w:rFonts w:ascii="宋体" w:eastAsia="宋体" w:hAnsi="宋体" w:cs="仿宋"/>
          <w:color w:val="000000" w:themeColor="text1"/>
          <w:szCs w:val="21"/>
          <w:u w:val="dotted"/>
        </w:rPr>
      </w:pPr>
      <w:r>
        <w:rPr>
          <w:rFonts w:ascii="宋体" w:eastAsia="宋体" w:hAnsi="宋体" w:cs="仿宋" w:hint="eastAsia"/>
          <w:color w:val="000000" w:themeColor="text1"/>
          <w:szCs w:val="21"/>
        </w:rPr>
        <w:t>质疑供应商：</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4AFE73E4" w14:textId="77777777" w:rsidR="005E28F1" w:rsidRDefault="00FF246D">
      <w:pPr>
        <w:adjustRightInd w:val="0"/>
        <w:snapToGrid w:val="0"/>
        <w:spacing w:line="360" w:lineRule="auto"/>
        <w:rPr>
          <w:rFonts w:ascii="宋体" w:eastAsia="宋体" w:hAnsi="宋体" w:cs="仿宋"/>
          <w:color w:val="000000" w:themeColor="text1"/>
          <w:szCs w:val="21"/>
        </w:rPr>
      </w:pPr>
      <w:r>
        <w:rPr>
          <w:rFonts w:ascii="宋体" w:eastAsia="宋体" w:hAnsi="宋体" w:cs="仿宋" w:hint="eastAsia"/>
          <w:color w:val="000000" w:themeColor="text1"/>
          <w:szCs w:val="21"/>
        </w:rPr>
        <w:t>地址：</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rPr>
        <w:t>邮编：</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1EB0D94E" w14:textId="77777777" w:rsidR="005E28F1" w:rsidRDefault="00FF246D">
      <w:pPr>
        <w:adjustRightInd w:val="0"/>
        <w:snapToGrid w:val="0"/>
        <w:spacing w:line="360" w:lineRule="auto"/>
        <w:rPr>
          <w:rFonts w:ascii="宋体" w:eastAsia="宋体" w:hAnsi="宋体" w:cs="仿宋"/>
          <w:color w:val="000000" w:themeColor="text1"/>
          <w:szCs w:val="21"/>
        </w:rPr>
      </w:pPr>
      <w:r>
        <w:rPr>
          <w:rFonts w:ascii="宋体" w:eastAsia="宋体" w:hAnsi="宋体" w:cs="仿宋" w:hint="eastAsia"/>
          <w:color w:val="000000" w:themeColor="text1"/>
          <w:szCs w:val="21"/>
        </w:rPr>
        <w:t>联系人：</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hint="eastAsia"/>
          <w:color w:val="000000" w:themeColor="text1"/>
          <w:szCs w:val="21"/>
        </w:rPr>
        <w:t>联系电话：</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018D5942" w14:textId="77777777" w:rsidR="005E28F1" w:rsidRDefault="00FF246D">
      <w:pPr>
        <w:adjustRightInd w:val="0"/>
        <w:snapToGrid w:val="0"/>
        <w:spacing w:line="360" w:lineRule="auto"/>
        <w:rPr>
          <w:rFonts w:ascii="宋体" w:eastAsia="宋体" w:hAnsi="宋体" w:cs="仿宋"/>
          <w:color w:val="000000" w:themeColor="text1"/>
          <w:szCs w:val="21"/>
          <w:u w:val="dotted"/>
        </w:rPr>
      </w:pPr>
      <w:r>
        <w:rPr>
          <w:rFonts w:ascii="宋体" w:eastAsia="宋体" w:hAnsi="宋体" w:cs="仿宋" w:hint="eastAsia"/>
          <w:color w:val="000000" w:themeColor="text1"/>
          <w:szCs w:val="21"/>
        </w:rPr>
        <w:t>授权代表：</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26A5FD3D" w14:textId="77777777" w:rsidR="005E28F1" w:rsidRDefault="00FF246D">
      <w:pPr>
        <w:adjustRightInd w:val="0"/>
        <w:snapToGrid w:val="0"/>
        <w:spacing w:line="360" w:lineRule="auto"/>
        <w:rPr>
          <w:rFonts w:ascii="宋体" w:eastAsia="宋体" w:hAnsi="宋体" w:cs="仿宋"/>
          <w:b/>
          <w:color w:val="000000" w:themeColor="text1"/>
          <w:szCs w:val="21"/>
        </w:rPr>
      </w:pPr>
      <w:r>
        <w:rPr>
          <w:rFonts w:ascii="宋体" w:eastAsia="宋体" w:hAnsi="宋体" w:cs="仿宋" w:hint="eastAsia"/>
          <w:color w:val="000000" w:themeColor="text1"/>
          <w:szCs w:val="21"/>
        </w:rPr>
        <w:t>联系电话：</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48F0D2D8" w14:textId="77777777" w:rsidR="005E28F1" w:rsidRDefault="00FF246D">
      <w:pPr>
        <w:adjustRightInd w:val="0"/>
        <w:snapToGrid w:val="0"/>
        <w:spacing w:line="360" w:lineRule="auto"/>
        <w:rPr>
          <w:rFonts w:ascii="宋体" w:eastAsia="宋体" w:hAnsi="宋体" w:cs="仿宋"/>
          <w:b/>
          <w:color w:val="000000" w:themeColor="text1"/>
          <w:szCs w:val="21"/>
        </w:rPr>
      </w:pPr>
      <w:r>
        <w:rPr>
          <w:rFonts w:ascii="宋体" w:eastAsia="宋体" w:hAnsi="宋体" w:cs="仿宋" w:hint="eastAsia"/>
          <w:color w:val="000000" w:themeColor="text1"/>
          <w:szCs w:val="21"/>
        </w:rPr>
        <w:t>地   址：</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rPr>
        <w:t>邮编：</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59D58AF6" w14:textId="77777777" w:rsidR="005E28F1" w:rsidRDefault="00FF246D">
      <w:pPr>
        <w:adjustRightInd w:val="0"/>
        <w:snapToGrid w:val="0"/>
        <w:spacing w:beforeLines="50" w:before="156" w:line="360" w:lineRule="auto"/>
        <w:rPr>
          <w:rFonts w:ascii="宋体" w:eastAsia="宋体" w:hAnsi="宋体" w:cs="仿宋"/>
          <w:bCs/>
          <w:color w:val="000000" w:themeColor="text1"/>
          <w:szCs w:val="21"/>
        </w:rPr>
      </w:pPr>
      <w:r>
        <w:rPr>
          <w:rFonts w:ascii="宋体" w:eastAsia="宋体" w:hAnsi="宋体" w:cs="仿宋" w:hint="eastAsia"/>
          <w:bCs/>
          <w:color w:val="000000" w:themeColor="text1"/>
          <w:szCs w:val="21"/>
        </w:rPr>
        <w:t xml:space="preserve">二、质疑项目基本情况 </w:t>
      </w:r>
    </w:p>
    <w:p w14:paraId="7040E378" w14:textId="77777777" w:rsidR="005E28F1" w:rsidRDefault="00FF246D">
      <w:pPr>
        <w:adjustRightInd w:val="0"/>
        <w:snapToGrid w:val="0"/>
        <w:spacing w:line="360" w:lineRule="auto"/>
        <w:rPr>
          <w:rFonts w:ascii="宋体" w:eastAsia="宋体" w:hAnsi="宋体" w:cs="仿宋"/>
          <w:color w:val="000000" w:themeColor="text1"/>
          <w:szCs w:val="21"/>
        </w:rPr>
      </w:pPr>
      <w:r>
        <w:rPr>
          <w:rFonts w:ascii="宋体" w:eastAsia="宋体" w:hAnsi="宋体" w:cs="仿宋" w:hint="eastAsia"/>
          <w:color w:val="000000" w:themeColor="text1"/>
          <w:szCs w:val="21"/>
        </w:rPr>
        <w:t>质疑项目的名称：</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04636636" w14:textId="77777777" w:rsidR="005E28F1" w:rsidRDefault="00FF246D">
      <w:pPr>
        <w:adjustRightInd w:val="0"/>
        <w:snapToGrid w:val="0"/>
        <w:spacing w:line="360" w:lineRule="auto"/>
        <w:rPr>
          <w:rFonts w:ascii="宋体" w:eastAsia="宋体" w:hAnsi="宋体" w:cs="仿宋"/>
          <w:color w:val="000000" w:themeColor="text1"/>
          <w:szCs w:val="21"/>
        </w:rPr>
      </w:pPr>
      <w:r>
        <w:rPr>
          <w:rFonts w:ascii="宋体" w:eastAsia="宋体" w:hAnsi="宋体" w:cs="仿宋" w:hint="eastAsia"/>
          <w:color w:val="000000" w:themeColor="text1"/>
          <w:szCs w:val="21"/>
        </w:rPr>
        <w:t>质疑项目的编号：</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rPr>
        <w:t>包号：</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7454E394" w14:textId="77777777" w:rsidR="005E28F1" w:rsidRDefault="00FF246D">
      <w:pPr>
        <w:adjustRightInd w:val="0"/>
        <w:snapToGrid w:val="0"/>
        <w:spacing w:line="360" w:lineRule="auto"/>
        <w:rPr>
          <w:rFonts w:ascii="宋体" w:eastAsia="宋体" w:hAnsi="宋体" w:cs="仿宋"/>
          <w:color w:val="000000" w:themeColor="text1"/>
          <w:szCs w:val="21"/>
          <w:u w:val="single"/>
        </w:rPr>
      </w:pPr>
      <w:r>
        <w:rPr>
          <w:rFonts w:ascii="宋体" w:eastAsia="宋体" w:hAnsi="宋体" w:cs="仿宋" w:hint="eastAsia"/>
          <w:color w:val="000000" w:themeColor="text1"/>
          <w:szCs w:val="21"/>
        </w:rPr>
        <w:t>采购人名称：</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77ABAD48" w14:textId="77777777" w:rsidR="005E28F1" w:rsidRDefault="00FF246D">
      <w:pPr>
        <w:adjustRightInd w:val="0"/>
        <w:snapToGrid w:val="0"/>
        <w:spacing w:line="360" w:lineRule="auto"/>
        <w:rPr>
          <w:rFonts w:ascii="宋体" w:eastAsia="宋体" w:hAnsi="宋体" w:cs="仿宋"/>
          <w:color w:val="000000" w:themeColor="text1"/>
          <w:szCs w:val="21"/>
          <w:u w:val="single"/>
        </w:rPr>
      </w:pPr>
      <w:r>
        <w:rPr>
          <w:rFonts w:ascii="宋体" w:eastAsia="宋体" w:hAnsi="宋体" w:cs="仿宋" w:hint="eastAsia"/>
          <w:color w:val="000000" w:themeColor="text1"/>
          <w:szCs w:val="21"/>
        </w:rPr>
        <w:t>采购文件获取日期：</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1023A190" w14:textId="77777777" w:rsidR="005E28F1" w:rsidRDefault="00FF246D">
      <w:pPr>
        <w:adjustRightInd w:val="0"/>
        <w:snapToGrid w:val="0"/>
        <w:spacing w:beforeLines="50" w:before="156" w:line="360" w:lineRule="auto"/>
        <w:rPr>
          <w:rFonts w:ascii="宋体" w:eastAsia="宋体" w:hAnsi="宋体" w:cs="仿宋"/>
          <w:bCs/>
          <w:color w:val="000000" w:themeColor="text1"/>
          <w:szCs w:val="21"/>
        </w:rPr>
      </w:pPr>
      <w:r>
        <w:rPr>
          <w:rFonts w:ascii="宋体" w:eastAsia="宋体" w:hAnsi="宋体" w:cs="仿宋" w:hint="eastAsia"/>
          <w:bCs/>
          <w:color w:val="000000" w:themeColor="text1"/>
          <w:szCs w:val="21"/>
        </w:rPr>
        <w:t>三、质疑事项具体内容</w:t>
      </w:r>
    </w:p>
    <w:p w14:paraId="41F9D546" w14:textId="77777777" w:rsidR="005E28F1" w:rsidRDefault="00FF246D">
      <w:pPr>
        <w:adjustRightInd w:val="0"/>
        <w:snapToGrid w:val="0"/>
        <w:spacing w:line="360" w:lineRule="auto"/>
        <w:rPr>
          <w:rFonts w:ascii="宋体" w:eastAsia="宋体" w:hAnsi="宋体" w:cs="仿宋"/>
          <w:color w:val="000000" w:themeColor="text1"/>
          <w:szCs w:val="21"/>
          <w:u w:val="single"/>
        </w:rPr>
      </w:pPr>
      <w:r>
        <w:rPr>
          <w:rFonts w:ascii="宋体" w:eastAsia="宋体" w:hAnsi="宋体" w:cs="仿宋" w:hint="eastAsia"/>
          <w:color w:val="000000" w:themeColor="text1"/>
          <w:szCs w:val="21"/>
        </w:rPr>
        <w:t>质疑事项</w:t>
      </w:r>
      <w:r>
        <w:rPr>
          <w:rFonts w:ascii="宋体" w:eastAsia="宋体" w:hAnsi="宋体" w:cs="仿宋"/>
          <w:color w:val="000000" w:themeColor="text1"/>
          <w:szCs w:val="21"/>
        </w:rPr>
        <w:t>1：</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2877AE9B" w14:textId="77777777" w:rsidR="005E28F1" w:rsidRDefault="00FF246D">
      <w:pPr>
        <w:adjustRightInd w:val="0"/>
        <w:snapToGrid w:val="0"/>
        <w:spacing w:line="360" w:lineRule="auto"/>
        <w:rPr>
          <w:rFonts w:ascii="宋体" w:eastAsia="宋体" w:hAnsi="宋体" w:cs="仿宋"/>
          <w:color w:val="000000" w:themeColor="text1"/>
          <w:szCs w:val="21"/>
          <w:u w:val="single"/>
        </w:rPr>
      </w:pPr>
      <w:r>
        <w:rPr>
          <w:rFonts w:ascii="宋体" w:eastAsia="宋体" w:hAnsi="宋体" w:cs="仿宋" w:hint="eastAsia"/>
          <w:color w:val="000000" w:themeColor="text1"/>
          <w:szCs w:val="21"/>
        </w:rPr>
        <w:t>事实依据：</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1272316D" w14:textId="77777777" w:rsidR="005E28F1" w:rsidRDefault="00FF246D">
      <w:pPr>
        <w:adjustRightInd w:val="0"/>
        <w:snapToGrid w:val="0"/>
        <w:spacing w:line="360" w:lineRule="auto"/>
        <w:rPr>
          <w:rFonts w:ascii="宋体" w:eastAsia="宋体" w:hAnsi="宋体" w:cs="仿宋"/>
          <w:color w:val="000000" w:themeColor="text1"/>
          <w:szCs w:val="21"/>
          <w:u w:val="single"/>
        </w:rPr>
      </w:pPr>
      <w:r>
        <w:rPr>
          <w:rFonts w:ascii="宋体" w:eastAsia="宋体" w:hAnsi="宋体" w:cs="仿宋" w:hint="eastAsia"/>
          <w:color w:val="000000" w:themeColor="text1"/>
          <w:szCs w:val="21"/>
        </w:rPr>
        <w:t>法律依据：</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41DED027" w14:textId="77777777" w:rsidR="005E28F1" w:rsidRDefault="00FF246D">
      <w:pPr>
        <w:adjustRightInd w:val="0"/>
        <w:snapToGrid w:val="0"/>
        <w:spacing w:line="360" w:lineRule="auto"/>
        <w:rPr>
          <w:rFonts w:ascii="宋体" w:eastAsia="宋体" w:hAnsi="宋体" w:cs="仿宋"/>
          <w:color w:val="000000" w:themeColor="text1"/>
          <w:szCs w:val="21"/>
          <w:u w:val="dotted"/>
        </w:rPr>
      </w:pPr>
      <w:r>
        <w:rPr>
          <w:rFonts w:ascii="宋体" w:eastAsia="宋体" w:hAnsi="宋体" w:cs="仿宋" w:hint="eastAsia"/>
          <w:color w:val="000000" w:themeColor="text1"/>
          <w:szCs w:val="21"/>
        </w:rPr>
        <w:t>质疑事项</w:t>
      </w:r>
      <w:r>
        <w:rPr>
          <w:rFonts w:ascii="宋体" w:eastAsia="宋体" w:hAnsi="宋体" w:cs="仿宋"/>
          <w:color w:val="000000" w:themeColor="text1"/>
          <w:szCs w:val="21"/>
        </w:rPr>
        <w:t>2</w:t>
      </w:r>
    </w:p>
    <w:p w14:paraId="1BE452CB" w14:textId="77777777" w:rsidR="005E28F1" w:rsidRDefault="00FF246D">
      <w:pPr>
        <w:adjustRightInd w:val="0"/>
        <w:snapToGrid w:val="0"/>
        <w:spacing w:line="360" w:lineRule="auto"/>
        <w:rPr>
          <w:rFonts w:ascii="宋体" w:eastAsia="宋体" w:hAnsi="宋体" w:cs="仿宋"/>
          <w:color w:val="000000" w:themeColor="text1"/>
          <w:szCs w:val="21"/>
        </w:rPr>
      </w:pPr>
      <w:r>
        <w:rPr>
          <w:rFonts w:ascii="宋体" w:eastAsia="宋体" w:hAnsi="宋体" w:cs="仿宋" w:hint="eastAsia"/>
          <w:color w:val="000000" w:themeColor="text1"/>
          <w:szCs w:val="21"/>
        </w:rPr>
        <w:t>……</w:t>
      </w:r>
    </w:p>
    <w:p w14:paraId="2148FB6E" w14:textId="77777777" w:rsidR="005E28F1" w:rsidRDefault="00FF246D">
      <w:pPr>
        <w:adjustRightInd w:val="0"/>
        <w:snapToGrid w:val="0"/>
        <w:spacing w:line="360" w:lineRule="auto"/>
        <w:rPr>
          <w:rFonts w:ascii="宋体" w:eastAsia="宋体" w:hAnsi="宋体" w:cs="仿宋"/>
          <w:bCs/>
          <w:color w:val="000000" w:themeColor="text1"/>
          <w:szCs w:val="21"/>
        </w:rPr>
      </w:pPr>
      <w:r>
        <w:rPr>
          <w:rFonts w:ascii="宋体" w:eastAsia="宋体" w:hAnsi="宋体" w:cs="仿宋" w:hint="eastAsia"/>
          <w:bCs/>
          <w:color w:val="000000" w:themeColor="text1"/>
          <w:szCs w:val="21"/>
        </w:rPr>
        <w:t>四、与质疑事项相关的质疑请求</w:t>
      </w:r>
    </w:p>
    <w:p w14:paraId="07E281F5" w14:textId="77777777" w:rsidR="005E28F1" w:rsidRDefault="00FF246D">
      <w:pPr>
        <w:adjustRightInd w:val="0"/>
        <w:snapToGrid w:val="0"/>
        <w:spacing w:line="360" w:lineRule="auto"/>
        <w:rPr>
          <w:rFonts w:ascii="宋体" w:eastAsia="宋体" w:hAnsi="宋体" w:cs="仿宋"/>
          <w:color w:val="000000" w:themeColor="text1"/>
          <w:szCs w:val="21"/>
          <w:u w:val="dotted"/>
        </w:rPr>
      </w:pPr>
      <w:r>
        <w:rPr>
          <w:rFonts w:ascii="宋体" w:eastAsia="宋体" w:hAnsi="宋体" w:cs="仿宋" w:hint="eastAsia"/>
          <w:color w:val="000000" w:themeColor="text1"/>
          <w:szCs w:val="21"/>
        </w:rPr>
        <w:t>请求：</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r>
        <w:rPr>
          <w:rFonts w:ascii="宋体" w:eastAsia="宋体" w:hAnsi="宋体" w:cs="仿宋"/>
          <w:color w:val="000000" w:themeColor="text1"/>
          <w:szCs w:val="21"/>
          <w:u w:val="single"/>
        </w:rPr>
        <w:t xml:space="preserve">  </w:t>
      </w:r>
      <w:r>
        <w:rPr>
          <w:rFonts w:ascii="宋体" w:eastAsia="宋体" w:hAnsi="宋体" w:cs="仿宋" w:hint="eastAsia"/>
          <w:color w:val="000000" w:themeColor="text1"/>
          <w:szCs w:val="21"/>
          <w:u w:val="single"/>
        </w:rPr>
        <w:t xml:space="preserve">             </w:t>
      </w:r>
    </w:p>
    <w:p w14:paraId="17A04310" w14:textId="77777777" w:rsidR="005E28F1" w:rsidRDefault="00FF246D">
      <w:pPr>
        <w:adjustRightInd w:val="0"/>
        <w:snapToGri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签字</w:t>
      </w:r>
      <w:r>
        <w:rPr>
          <w:rFonts w:ascii="宋体" w:eastAsia="宋体" w:hAnsi="宋体"/>
          <w:color w:val="000000" w:themeColor="text1"/>
          <w:szCs w:val="21"/>
        </w:rPr>
        <w:t xml:space="preserve">(签章)：                   公章：                      </w:t>
      </w:r>
    </w:p>
    <w:p w14:paraId="7A3972FC" w14:textId="77777777" w:rsidR="005E28F1" w:rsidRDefault="00FF246D">
      <w:pPr>
        <w:adjustRightInd w:val="0"/>
        <w:snapToGri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日    期：</w:t>
      </w:r>
      <w:r>
        <w:rPr>
          <w:rFonts w:ascii="宋体" w:eastAsia="宋体" w:hAnsi="宋体"/>
          <w:color w:val="000000" w:themeColor="text1"/>
          <w:szCs w:val="21"/>
        </w:rPr>
        <w:t xml:space="preserve">    </w:t>
      </w:r>
    </w:p>
    <w:p w14:paraId="08FD13E7" w14:textId="77777777" w:rsidR="005E28F1" w:rsidRDefault="005E28F1">
      <w:pPr>
        <w:adjustRightInd w:val="0"/>
        <w:snapToGrid w:val="0"/>
        <w:spacing w:line="360" w:lineRule="auto"/>
        <w:rPr>
          <w:rFonts w:ascii="宋体" w:eastAsia="宋体" w:hAnsi="宋体" w:cs="仿宋"/>
          <w:color w:val="000000" w:themeColor="text1"/>
          <w:szCs w:val="21"/>
        </w:rPr>
      </w:pPr>
    </w:p>
    <w:p w14:paraId="6FF13D30" w14:textId="77777777" w:rsidR="005E28F1" w:rsidRDefault="005E28F1">
      <w:pPr>
        <w:adjustRightInd w:val="0"/>
        <w:snapToGrid w:val="0"/>
        <w:spacing w:line="360" w:lineRule="auto"/>
        <w:rPr>
          <w:rFonts w:ascii="宋体" w:eastAsia="宋体" w:hAnsi="宋体" w:cs="仿宋"/>
          <w:color w:val="000000" w:themeColor="text1"/>
          <w:szCs w:val="21"/>
        </w:rPr>
      </w:pPr>
    </w:p>
    <w:p w14:paraId="14C54417" w14:textId="77777777" w:rsidR="005E28F1" w:rsidRDefault="00FF246D">
      <w:pPr>
        <w:adjustRightInd w:val="0"/>
        <w:snapToGrid w:val="0"/>
        <w:spacing w:line="360" w:lineRule="auto"/>
        <w:rPr>
          <w:rFonts w:ascii="宋体" w:eastAsia="宋体" w:hAnsi="宋体"/>
          <w:b/>
          <w:color w:val="000000" w:themeColor="text1"/>
          <w:szCs w:val="21"/>
        </w:rPr>
      </w:pPr>
      <w:r>
        <w:rPr>
          <w:rFonts w:ascii="宋体" w:eastAsia="宋体" w:hAnsi="宋体" w:hint="eastAsia"/>
          <w:b/>
          <w:color w:val="000000" w:themeColor="text1"/>
          <w:szCs w:val="21"/>
        </w:rPr>
        <w:t>质疑函制作说明：</w:t>
      </w:r>
    </w:p>
    <w:p w14:paraId="6ED1DE53"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color w:val="000000" w:themeColor="text1"/>
          <w:szCs w:val="21"/>
        </w:rPr>
        <w:t>供应商提出质疑时，应提交质疑函和必要的证明材料。</w:t>
      </w:r>
    </w:p>
    <w:p w14:paraId="044B0A4C"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hint="eastAsia"/>
          <w:color w:val="000000" w:themeColor="text1"/>
          <w:szCs w:val="21"/>
        </w:rPr>
        <w:t>质疑供应商若委托代理人进行质疑的，</w:t>
      </w:r>
      <w:proofErr w:type="gramStart"/>
      <w:r>
        <w:rPr>
          <w:rFonts w:ascii="宋体" w:eastAsia="宋体" w:hAnsi="宋体" w:hint="eastAsia"/>
          <w:color w:val="000000" w:themeColor="text1"/>
          <w:szCs w:val="21"/>
        </w:rPr>
        <w:t>质疑函应按</w:t>
      </w:r>
      <w:proofErr w:type="gramEnd"/>
      <w:r>
        <w:rPr>
          <w:rFonts w:ascii="宋体" w:eastAsia="宋体" w:hAnsi="宋体"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14:paraId="4DD6A7B4"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hint="eastAsia"/>
          <w:color w:val="000000" w:themeColor="text1"/>
          <w:szCs w:val="21"/>
        </w:rPr>
        <w:lastRenderedPageBreak/>
        <w:t>质疑供应商若对项目的某一分包进行质疑，质疑函中应列明具体分包号。</w:t>
      </w:r>
    </w:p>
    <w:p w14:paraId="3EEC70AB"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hint="eastAsia"/>
          <w:color w:val="000000" w:themeColor="text1"/>
          <w:szCs w:val="21"/>
        </w:rPr>
        <w:t>质疑函的质疑事项应具体、明确，并有必要的事实依据和法律依据。</w:t>
      </w:r>
    </w:p>
    <w:p w14:paraId="0FAB2684"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hint="eastAsia"/>
          <w:color w:val="000000" w:themeColor="text1"/>
          <w:szCs w:val="21"/>
        </w:rPr>
        <w:t>质疑函的质疑请求应与质疑事项相关。</w:t>
      </w:r>
    </w:p>
    <w:p w14:paraId="33F159FD" w14:textId="77777777" w:rsidR="005E28F1" w:rsidRDefault="00FF246D">
      <w:pPr>
        <w:pStyle w:val="afc"/>
        <w:widowControl/>
        <w:numPr>
          <w:ilvl w:val="0"/>
          <w:numId w:val="58"/>
        </w:numPr>
        <w:adjustRightInd w:val="0"/>
        <w:snapToGrid w:val="0"/>
        <w:spacing w:line="360" w:lineRule="auto"/>
        <w:ind w:firstLineChars="0"/>
        <w:jc w:val="left"/>
        <w:rPr>
          <w:rFonts w:ascii="宋体" w:eastAsia="宋体" w:hAnsi="宋体"/>
          <w:b/>
          <w:color w:val="000000" w:themeColor="text1"/>
          <w:szCs w:val="21"/>
        </w:rPr>
      </w:pPr>
      <w:r>
        <w:rPr>
          <w:rFonts w:ascii="宋体" w:eastAsia="宋体" w:hAnsi="宋体" w:hint="eastAsia"/>
          <w:color w:val="000000" w:themeColor="text1"/>
          <w:szCs w:val="21"/>
        </w:rPr>
        <w:t>质疑供应商为自然人的，</w:t>
      </w:r>
      <w:proofErr w:type="gramStart"/>
      <w:r>
        <w:rPr>
          <w:rFonts w:ascii="宋体" w:eastAsia="宋体" w:hAnsi="宋体" w:hint="eastAsia"/>
          <w:color w:val="000000" w:themeColor="text1"/>
          <w:szCs w:val="21"/>
        </w:rPr>
        <w:t>质疑函应由</w:t>
      </w:r>
      <w:proofErr w:type="gramEnd"/>
      <w:r>
        <w:rPr>
          <w:rFonts w:ascii="宋体" w:eastAsia="宋体" w:hAnsi="宋体" w:hint="eastAsia"/>
          <w:color w:val="000000" w:themeColor="text1"/>
          <w:szCs w:val="21"/>
        </w:rPr>
        <w:t>本人签字；质疑供应商为法人或者其他组织的，</w:t>
      </w:r>
      <w:proofErr w:type="gramStart"/>
      <w:r>
        <w:rPr>
          <w:rFonts w:ascii="宋体" w:eastAsia="宋体" w:hAnsi="宋体" w:hint="eastAsia"/>
          <w:color w:val="000000" w:themeColor="text1"/>
          <w:szCs w:val="21"/>
        </w:rPr>
        <w:t>质疑函应由</w:t>
      </w:r>
      <w:proofErr w:type="gramEnd"/>
      <w:r>
        <w:rPr>
          <w:rFonts w:ascii="宋体" w:eastAsia="宋体" w:hAnsi="宋体" w:hint="eastAsia"/>
          <w:color w:val="000000" w:themeColor="text1"/>
          <w:szCs w:val="21"/>
        </w:rPr>
        <w:t>法定代表人、主要负责人，或者其授权代表签字或者盖章，并加盖公章。</w:t>
      </w:r>
    </w:p>
    <w:p w14:paraId="4D16160D" w14:textId="77777777" w:rsidR="005E28F1" w:rsidRDefault="005E28F1">
      <w:pPr>
        <w:pStyle w:val="afc"/>
        <w:spacing w:line="360" w:lineRule="auto"/>
        <w:ind w:left="420" w:firstLineChars="0" w:firstLine="0"/>
        <w:rPr>
          <w:rFonts w:ascii="宋体" w:eastAsia="宋体" w:hAnsi="宋体"/>
          <w:bCs/>
          <w:color w:val="000000" w:themeColor="text1"/>
          <w:szCs w:val="21"/>
        </w:rPr>
      </w:pPr>
    </w:p>
    <w:p w14:paraId="6358D413"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31" w:name="_Toc405313955"/>
      <w:bookmarkStart w:id="32" w:name="_Toc391627751"/>
      <w:bookmarkStart w:id="33" w:name="_Toc83558401"/>
      <w:r>
        <w:rPr>
          <w:rFonts w:ascii="宋体" w:eastAsia="宋体" w:hAnsi="宋体" w:hint="eastAsia"/>
          <w:spacing w:val="20"/>
          <w:sz w:val="32"/>
          <w:szCs w:val="32"/>
        </w:rPr>
        <w:lastRenderedPageBreak/>
        <w:t>第四部分</w:t>
      </w:r>
      <w:r>
        <w:rPr>
          <w:rFonts w:ascii="宋体" w:eastAsia="宋体" w:hAnsi="宋体"/>
          <w:spacing w:val="20"/>
          <w:sz w:val="32"/>
          <w:szCs w:val="32"/>
        </w:rPr>
        <w:t xml:space="preserve"> </w:t>
      </w:r>
      <w:r>
        <w:rPr>
          <w:rFonts w:ascii="宋体" w:eastAsia="宋体" w:hAnsi="宋体" w:hint="eastAsia"/>
          <w:spacing w:val="20"/>
          <w:sz w:val="32"/>
          <w:szCs w:val="32"/>
        </w:rPr>
        <w:t>用户需求书</w:t>
      </w:r>
      <w:bookmarkEnd w:id="33"/>
    </w:p>
    <w:p w14:paraId="61CCD78F" w14:textId="77777777" w:rsidR="005E28F1" w:rsidRDefault="00FF246D">
      <w:pPr>
        <w:pStyle w:val="afc"/>
        <w:numPr>
          <w:ilvl w:val="0"/>
          <w:numId w:val="59"/>
        </w:numPr>
        <w:tabs>
          <w:tab w:val="left" w:pos="426"/>
        </w:tabs>
        <w:spacing w:beforeLines="100" w:before="312" w:line="360" w:lineRule="auto"/>
        <w:ind w:firstLineChars="0"/>
        <w:rPr>
          <w:rFonts w:ascii="宋体" w:eastAsia="宋体" w:hAnsi="宋体"/>
          <w:b/>
          <w:color w:val="000000" w:themeColor="text1"/>
        </w:rPr>
      </w:pPr>
      <w:r>
        <w:rPr>
          <w:rFonts w:ascii="宋体" w:eastAsia="宋体" w:hAnsi="宋体" w:hint="eastAsia"/>
          <w:b/>
          <w:color w:val="000000" w:themeColor="text1"/>
        </w:rPr>
        <w:t>项目背景</w:t>
      </w:r>
    </w:p>
    <w:p w14:paraId="0A76700E"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东莞水乡美画而富饶，随着港澳大湾区规划纲要的颁布实施和“湾区都市、品质东莞”城市发定位的升级，位于水乡功能区的战路地位和发展潜力日益突出。水乡功能区是东莞市六大片区之一，由中堂、麻通、望牛墩、洪梅、道</w:t>
      </w:r>
      <w:proofErr w:type="gramStart"/>
      <w:r>
        <w:rPr>
          <w:rFonts w:ascii="宋体" w:eastAsia="宋体" w:hAnsi="宋体" w:hint="eastAsia"/>
          <w:color w:val="000000" w:themeColor="text1"/>
        </w:rPr>
        <w:t>滘</w:t>
      </w:r>
      <w:proofErr w:type="gramEnd"/>
      <w:r>
        <w:rPr>
          <w:rFonts w:ascii="宋体" w:eastAsia="宋体" w:hAnsi="宋体" w:hint="eastAsia"/>
          <w:color w:val="000000" w:themeColor="text1"/>
        </w:rPr>
        <w:t>五个镇组成，总面积约270平方公里，常住人口约54.9万人。水乡功能区是粤港澳大湾区及广深港澳科技创新走廊的创新节点，是东莞对接穗深港澳台的重要合作门户，是东莞未来发展的新增长极。</w:t>
      </w:r>
    </w:p>
    <w:p w14:paraId="7CB57A29"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水乡功能区是东莞市推进优化市直管镇体制改革的试点，通过市一级的充分赋权，水乡管委会将做实做强统筹发展规划、区域开发、招商引资、重大项目建设和政务服务效能提升等五个方面的职能，全面推进“一门式、一网式”政府服务模式改革，建设片区实体办事大厅和网上办事大厅，对</w:t>
      </w:r>
      <w:proofErr w:type="gramStart"/>
      <w:r>
        <w:rPr>
          <w:rFonts w:ascii="宋体" w:eastAsia="宋体" w:hAnsi="宋体" w:hint="eastAsia"/>
          <w:color w:val="000000" w:themeColor="text1"/>
        </w:rPr>
        <w:t>标全省</w:t>
      </w:r>
      <w:proofErr w:type="gramEnd"/>
      <w:r>
        <w:rPr>
          <w:rFonts w:ascii="宋体" w:eastAsia="宋体" w:hAnsi="宋体" w:hint="eastAsia"/>
          <w:color w:val="000000" w:themeColor="text1"/>
        </w:rPr>
        <w:t>全市最优营商环境的评价标准，全面提升政务效能，努力让企业和群众的满意率明显提高。2019年，水乡功能区深入贯彻市通过强化功能区统筹优化市直管镇体制改革部署，围绕承接的市级统筹事权，推出审前辅导、在线预审等一系列创新举措，并分别在麻涌、中堂、望牛墩、洪梅、道</w:t>
      </w:r>
      <w:proofErr w:type="gramStart"/>
      <w:r>
        <w:rPr>
          <w:rFonts w:ascii="宋体" w:eastAsia="宋体" w:hAnsi="宋体" w:hint="eastAsia"/>
          <w:color w:val="000000" w:themeColor="text1"/>
        </w:rPr>
        <w:t>滘</w:t>
      </w:r>
      <w:proofErr w:type="gramEnd"/>
      <w:r>
        <w:rPr>
          <w:rFonts w:ascii="宋体" w:eastAsia="宋体" w:hAnsi="宋体" w:hint="eastAsia"/>
          <w:color w:val="000000" w:themeColor="text1"/>
        </w:rPr>
        <w:t>五镇推广应用，使基层部门、企业和群众办事更便捷、更舒心，全力打造“高效水乡”服务品牌。</w:t>
      </w:r>
    </w:p>
    <w:p w14:paraId="591C761F" w14:textId="77777777" w:rsidR="005E28F1" w:rsidRDefault="00FF246D">
      <w:pPr>
        <w:pStyle w:val="afc"/>
        <w:numPr>
          <w:ilvl w:val="0"/>
          <w:numId w:val="59"/>
        </w:numPr>
        <w:tabs>
          <w:tab w:val="left" w:pos="426"/>
        </w:tabs>
        <w:spacing w:beforeLines="50" w:before="156" w:line="360" w:lineRule="auto"/>
        <w:ind w:firstLineChars="0"/>
        <w:rPr>
          <w:rFonts w:ascii="宋体" w:eastAsia="宋体" w:hAnsi="宋体"/>
          <w:b/>
          <w:color w:val="000000" w:themeColor="text1"/>
        </w:rPr>
      </w:pPr>
      <w:r>
        <w:rPr>
          <w:rFonts w:ascii="宋体" w:eastAsia="宋体" w:hAnsi="宋体" w:hint="eastAsia"/>
          <w:b/>
          <w:color w:val="000000" w:themeColor="text1"/>
        </w:rPr>
        <w:t>项目建设目标</w:t>
      </w:r>
    </w:p>
    <w:p w14:paraId="33EC6D96"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随着东莞水乡管委会对业务不断深化，在工程项目全流程跟踪管理、城市更新项目全流程跟踪管理、</w:t>
      </w:r>
      <w:proofErr w:type="gramStart"/>
      <w:r>
        <w:rPr>
          <w:rFonts w:ascii="宋体" w:eastAsia="宋体" w:hAnsi="宋体" w:hint="eastAsia"/>
          <w:color w:val="000000" w:themeColor="text1"/>
        </w:rPr>
        <w:t>水乡工</w:t>
      </w:r>
      <w:proofErr w:type="gramEnd"/>
      <w:r>
        <w:rPr>
          <w:rFonts w:ascii="宋体" w:eastAsia="宋体" w:hAnsi="宋体" w:hint="eastAsia"/>
          <w:color w:val="000000" w:themeColor="text1"/>
        </w:rPr>
        <w:t>单任务协同管理、公务出行管理、城市更新测算管理等业务有进一步的需求，通过东莞水乡管委会高效水乡服务平台三期建设，完成平台功能新建、升级及优化。</w:t>
      </w:r>
    </w:p>
    <w:p w14:paraId="1034E3AB" w14:textId="77777777" w:rsidR="005E28F1" w:rsidRDefault="00FF246D">
      <w:pPr>
        <w:pStyle w:val="afc"/>
        <w:numPr>
          <w:ilvl w:val="0"/>
          <w:numId w:val="59"/>
        </w:numPr>
        <w:tabs>
          <w:tab w:val="left" w:pos="426"/>
        </w:tabs>
        <w:spacing w:beforeLines="50" w:before="156" w:line="360" w:lineRule="auto"/>
        <w:ind w:firstLineChars="0"/>
        <w:rPr>
          <w:rFonts w:ascii="宋体" w:eastAsia="宋体" w:hAnsi="宋体"/>
          <w:b/>
          <w:color w:val="000000" w:themeColor="text1"/>
        </w:rPr>
      </w:pPr>
      <w:r>
        <w:rPr>
          <w:rFonts w:ascii="宋体" w:eastAsia="宋体" w:hAnsi="宋体" w:hint="eastAsia"/>
          <w:b/>
          <w:color w:val="000000" w:themeColor="text1"/>
        </w:rPr>
        <w:t>项目建设内容</w:t>
      </w:r>
    </w:p>
    <w:p w14:paraId="580ED83C"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cs="宋体" w:hint="eastAsia"/>
          <w:szCs w:val="21"/>
        </w:rPr>
        <w:t>本期项目新增建设</w:t>
      </w:r>
      <w:r>
        <w:rPr>
          <w:rFonts w:hint="eastAsia"/>
          <w:szCs w:val="28"/>
        </w:rPr>
        <w:t>主要内容包括</w:t>
      </w:r>
      <w:r>
        <w:rPr>
          <w:rFonts w:ascii="宋体" w:eastAsia="宋体" w:hAnsi="宋体" w:hint="eastAsia"/>
          <w:color w:val="000000" w:themeColor="text1"/>
        </w:rPr>
        <w:t>：</w:t>
      </w:r>
      <w:bookmarkStart w:id="34" w:name="_Hlk76651712"/>
      <w:r>
        <w:rPr>
          <w:rFonts w:ascii="宋体" w:eastAsia="宋体" w:hAnsi="宋体" w:hint="eastAsia"/>
          <w:color w:val="000000" w:themeColor="text1"/>
        </w:rPr>
        <w:t>新建</w:t>
      </w:r>
      <w:bookmarkEnd w:id="34"/>
      <w:r>
        <w:rPr>
          <w:rFonts w:ascii="宋体" w:eastAsia="宋体" w:hAnsi="宋体" w:hint="eastAsia"/>
          <w:color w:val="000000" w:themeColor="text1"/>
        </w:rPr>
        <w:t>城市更新项目全流程跟踪管理、新建</w:t>
      </w:r>
      <w:proofErr w:type="gramStart"/>
      <w:r>
        <w:rPr>
          <w:rFonts w:ascii="宋体" w:eastAsia="宋体" w:hAnsi="宋体" w:hint="eastAsia"/>
          <w:color w:val="000000" w:themeColor="text1"/>
        </w:rPr>
        <w:t>水乡工</w:t>
      </w:r>
      <w:proofErr w:type="gramEnd"/>
      <w:r>
        <w:rPr>
          <w:rFonts w:ascii="宋体" w:eastAsia="宋体" w:hAnsi="宋体" w:hint="eastAsia"/>
          <w:color w:val="000000" w:themeColor="text1"/>
        </w:rPr>
        <w:t>单任务协同管理、新建公务出行管理、新建城市更新测算管理、工程项目全流程跟踪管理升级优化。</w:t>
      </w:r>
    </w:p>
    <w:p w14:paraId="4C8A49B7" w14:textId="77777777" w:rsidR="005E28F1" w:rsidRDefault="00FF246D">
      <w:pPr>
        <w:pStyle w:val="afc"/>
        <w:numPr>
          <w:ilvl w:val="0"/>
          <w:numId w:val="60"/>
        </w:numPr>
        <w:tabs>
          <w:tab w:val="left" w:pos="426"/>
        </w:tabs>
        <w:spacing w:line="360" w:lineRule="auto"/>
        <w:ind w:firstLineChars="0"/>
        <w:rPr>
          <w:rFonts w:ascii="宋体" w:eastAsia="宋体" w:hAnsi="宋体"/>
          <w:b/>
          <w:bCs/>
        </w:rPr>
      </w:pPr>
      <w:r>
        <w:rPr>
          <w:rFonts w:ascii="宋体" w:eastAsia="宋体" w:hAnsi="宋体" w:hint="eastAsia"/>
          <w:b/>
          <w:bCs/>
        </w:rPr>
        <w:t xml:space="preserve">新建城市更新项目全流程跟踪管理 </w:t>
      </w:r>
    </w:p>
    <w:p w14:paraId="703ADC1A"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目前城市更新项目数据是通过各个镇街定期上报excel文件记录他们的工作进度来记录的。由于这样的数据收集不便于数据统计，每个镇街上报的模板不一样，需要花费大量时间去进行整理，因此城市更新局提出在高效水乡服务平台上新增城市更新项目全流程模块。用于规范各个镇街的填报数据，经过系统自动统计数据，使项目工作过程公开化，形成一个</w:t>
      </w:r>
      <w:r>
        <w:rPr>
          <w:rFonts w:ascii="宋体" w:eastAsia="宋体" w:hAnsi="宋体" w:hint="eastAsia"/>
          <w:color w:val="000000" w:themeColor="text1"/>
        </w:rPr>
        <w:lastRenderedPageBreak/>
        <w:t>全流程管理的闭环，让城市更新局能更加便捷有效地管理项目，加快项目工作的推进效率。</w:t>
      </w:r>
    </w:p>
    <w:p w14:paraId="1D1ABD7F" w14:textId="77777777" w:rsidR="005E28F1" w:rsidRDefault="00FF246D">
      <w:pPr>
        <w:pStyle w:val="afc"/>
        <w:numPr>
          <w:ilvl w:val="0"/>
          <w:numId w:val="60"/>
        </w:numPr>
        <w:tabs>
          <w:tab w:val="left" w:pos="426"/>
        </w:tabs>
        <w:spacing w:line="360" w:lineRule="auto"/>
        <w:ind w:firstLineChars="0"/>
        <w:rPr>
          <w:rFonts w:ascii="宋体" w:eastAsia="宋体" w:hAnsi="宋体"/>
          <w:b/>
          <w:bCs/>
        </w:rPr>
      </w:pPr>
      <w:r>
        <w:rPr>
          <w:rFonts w:ascii="宋体" w:eastAsia="宋体" w:hAnsi="宋体" w:hint="eastAsia"/>
          <w:b/>
          <w:bCs/>
        </w:rPr>
        <w:t>新建</w:t>
      </w:r>
      <w:proofErr w:type="gramStart"/>
      <w:r>
        <w:rPr>
          <w:rFonts w:ascii="宋体" w:eastAsia="宋体" w:hAnsi="宋体" w:hint="eastAsia"/>
          <w:b/>
          <w:bCs/>
        </w:rPr>
        <w:t>水乡工</w:t>
      </w:r>
      <w:proofErr w:type="gramEnd"/>
      <w:r>
        <w:rPr>
          <w:rFonts w:ascii="宋体" w:eastAsia="宋体" w:hAnsi="宋体" w:hint="eastAsia"/>
          <w:b/>
          <w:bCs/>
        </w:rPr>
        <w:t>单任务协同管理</w:t>
      </w:r>
    </w:p>
    <w:p w14:paraId="25E461EB"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水乡功能</w:t>
      </w:r>
      <w:proofErr w:type="gramStart"/>
      <w:r>
        <w:rPr>
          <w:rFonts w:ascii="宋体" w:eastAsia="宋体" w:hAnsi="宋体" w:hint="eastAsia"/>
          <w:color w:val="000000" w:themeColor="text1"/>
        </w:rPr>
        <w:t>区办事</w:t>
      </w:r>
      <w:proofErr w:type="gramEnd"/>
      <w:r>
        <w:rPr>
          <w:rFonts w:ascii="宋体" w:eastAsia="宋体" w:hAnsi="宋体" w:hint="eastAsia"/>
          <w:color w:val="000000" w:themeColor="text1"/>
        </w:rPr>
        <w:t>人员多数不在同一个区域办公，经常需要跨部门之间的工作协同处理。尤其是在一些公务出行的异地办公环境中，工作进展只能借助通讯工具进行沟通，沟通起非常麻烦，工作进展状态没有记录，全凭个人记忆来</w:t>
      </w:r>
      <w:proofErr w:type="gramStart"/>
      <w:r>
        <w:rPr>
          <w:rFonts w:ascii="宋体" w:eastAsia="宋体" w:hAnsi="宋体" w:hint="eastAsia"/>
          <w:color w:val="000000" w:themeColor="text1"/>
        </w:rPr>
        <w:t>考量</w:t>
      </w:r>
      <w:proofErr w:type="gramEnd"/>
      <w:r>
        <w:rPr>
          <w:rFonts w:ascii="宋体" w:eastAsia="宋体" w:hAnsi="宋体" w:hint="eastAsia"/>
          <w:color w:val="000000" w:themeColor="text1"/>
        </w:rPr>
        <w:t>该做什么和已做什么，非常容易出现遗漏和不公平的情况，而且工作效率低。水乡功能区需要建设</w:t>
      </w:r>
      <w:proofErr w:type="gramStart"/>
      <w:r>
        <w:rPr>
          <w:rFonts w:ascii="宋体" w:eastAsia="宋体" w:hAnsi="宋体" w:hint="eastAsia"/>
          <w:color w:val="000000" w:themeColor="text1"/>
        </w:rPr>
        <w:t>水乡工</w:t>
      </w:r>
      <w:proofErr w:type="gramEnd"/>
      <w:r>
        <w:rPr>
          <w:rFonts w:ascii="宋体" w:eastAsia="宋体" w:hAnsi="宋体" w:hint="eastAsia"/>
          <w:color w:val="000000" w:themeColor="text1"/>
        </w:rPr>
        <w:t>单任务协同管理，快速联动水乡功能区各个部门、各级部门人员进行协同处理，有效跟进和处理问题。</w:t>
      </w:r>
    </w:p>
    <w:p w14:paraId="458D315D" w14:textId="77777777" w:rsidR="005E28F1" w:rsidRDefault="00FF246D">
      <w:pPr>
        <w:pStyle w:val="afc"/>
        <w:numPr>
          <w:ilvl w:val="0"/>
          <w:numId w:val="60"/>
        </w:numPr>
        <w:tabs>
          <w:tab w:val="left" w:pos="426"/>
        </w:tabs>
        <w:spacing w:line="360" w:lineRule="auto"/>
        <w:ind w:firstLineChars="0"/>
        <w:rPr>
          <w:rFonts w:ascii="宋体" w:eastAsia="宋体" w:hAnsi="宋体"/>
          <w:b/>
          <w:bCs/>
        </w:rPr>
      </w:pPr>
      <w:r>
        <w:rPr>
          <w:rFonts w:ascii="宋体" w:eastAsia="宋体" w:hAnsi="宋体" w:hint="eastAsia"/>
          <w:b/>
          <w:bCs/>
        </w:rPr>
        <w:t>新建公务出行管理</w:t>
      </w:r>
    </w:p>
    <w:p w14:paraId="54AB9114"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水乡管委会政府工作人员由于公务原因出行时,需手工填写表单申请交通或误餐补贴；领导签字同意申请后，财政局收集申请表对补贴进行统一的发放。由于水乡管委会城市更新局人员因公务原因，需要出行的次数较多，导致出现财政部门对公务出行手动统计慢、管理困难的问题，提出需要建设公务出行管理功能，对交通和误餐补贴进行申请和审核，规范内部公务出行管理。</w:t>
      </w:r>
    </w:p>
    <w:p w14:paraId="54E9935E" w14:textId="77777777" w:rsidR="005E28F1" w:rsidRDefault="00FF246D">
      <w:pPr>
        <w:pStyle w:val="afc"/>
        <w:numPr>
          <w:ilvl w:val="0"/>
          <w:numId w:val="60"/>
        </w:numPr>
        <w:tabs>
          <w:tab w:val="left" w:pos="426"/>
        </w:tabs>
        <w:spacing w:line="360" w:lineRule="auto"/>
        <w:ind w:firstLineChars="0"/>
        <w:rPr>
          <w:rFonts w:ascii="宋体" w:eastAsia="宋体" w:hAnsi="宋体"/>
          <w:b/>
          <w:bCs/>
        </w:rPr>
      </w:pPr>
      <w:r>
        <w:rPr>
          <w:rFonts w:ascii="宋体" w:eastAsia="宋体" w:hAnsi="宋体" w:hint="eastAsia"/>
          <w:b/>
          <w:bCs/>
        </w:rPr>
        <w:t>新建城市更新测算管理</w:t>
      </w:r>
    </w:p>
    <w:p w14:paraId="1FC75498"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水乡城市更新局根据自身的实际情况要求，需要编制出一套符合城市更新需求的计算方式，根据项目的基础参数、项目成本参数、项目收入参数等自动计算出项目收入、成本、利润等信息，减化基于对Excel表格繁重的计算公式调整，优化和快速计算出结果。</w:t>
      </w:r>
    </w:p>
    <w:p w14:paraId="3D04FDB9" w14:textId="77777777" w:rsidR="005E28F1" w:rsidRDefault="00FF246D">
      <w:pPr>
        <w:pStyle w:val="afc"/>
        <w:numPr>
          <w:ilvl w:val="0"/>
          <w:numId w:val="60"/>
        </w:numPr>
        <w:tabs>
          <w:tab w:val="left" w:pos="426"/>
        </w:tabs>
        <w:spacing w:line="360" w:lineRule="auto"/>
        <w:ind w:firstLineChars="0"/>
        <w:rPr>
          <w:rFonts w:ascii="宋体" w:eastAsia="宋体" w:hAnsi="宋体"/>
          <w:b/>
          <w:bCs/>
        </w:rPr>
      </w:pPr>
      <w:r>
        <w:rPr>
          <w:rFonts w:ascii="宋体" w:eastAsia="宋体" w:hAnsi="宋体" w:hint="eastAsia"/>
          <w:b/>
          <w:bCs/>
        </w:rPr>
        <w:t>工程项目全流程跟踪管理</w:t>
      </w:r>
      <w:bookmarkStart w:id="35" w:name="_Hlk76651529"/>
      <w:r>
        <w:rPr>
          <w:rFonts w:ascii="宋体" w:eastAsia="宋体" w:hAnsi="宋体" w:hint="eastAsia"/>
          <w:b/>
          <w:bCs/>
        </w:rPr>
        <w:t>升级优化</w:t>
      </w:r>
      <w:bookmarkEnd w:id="35"/>
    </w:p>
    <w:p w14:paraId="03866605"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随着水乡功能区对五</w:t>
      </w:r>
      <w:proofErr w:type="gramStart"/>
      <w:r>
        <w:rPr>
          <w:rFonts w:ascii="宋体" w:eastAsia="宋体" w:hAnsi="宋体" w:hint="eastAsia"/>
          <w:color w:val="000000" w:themeColor="text1"/>
        </w:rPr>
        <w:t>镇项目</w:t>
      </w:r>
      <w:proofErr w:type="gramEnd"/>
      <w:r>
        <w:rPr>
          <w:rFonts w:ascii="宋体" w:eastAsia="宋体" w:hAnsi="宋体" w:hint="eastAsia"/>
          <w:color w:val="000000" w:themeColor="text1"/>
        </w:rPr>
        <w:t>的整个生命周期进行跟踪、联动、协同的综合性管理要求不断深化，原有项目全流程管理功能只完成了项目库管理、项目服务管理、项目进度管理、事项配置管理和审批事项关联管理，但已经不能满足对项目管理的需要，对业务不断深化，需要结合二维、三维地图、视频监控技术，对项目全流程跟踪管理升级优化，从项目的投资协议签订、立项用地规划、工程规划、施工、竣工、投产各个阶段归纳、收集项目的全部流程的信息；明确项目的选址、城市更新、招商引资、设立、建设情况。协同水乡功能区五镇的政府、企业、市政府等各个部门联动，对项目的整个生命周期的所有情况进行管理汇聚。</w:t>
      </w:r>
    </w:p>
    <w:p w14:paraId="5604900D" w14:textId="77777777" w:rsidR="005E28F1" w:rsidRDefault="00FF246D">
      <w:pPr>
        <w:pStyle w:val="11"/>
        <w:numPr>
          <w:ilvl w:val="0"/>
          <w:numId w:val="59"/>
        </w:numPr>
        <w:tabs>
          <w:tab w:val="left" w:pos="426"/>
        </w:tabs>
        <w:spacing w:beforeLines="50" w:before="156" w:line="360" w:lineRule="auto"/>
        <w:ind w:firstLineChars="0"/>
        <w:rPr>
          <w:rFonts w:ascii="宋体" w:hAnsi="宋体"/>
          <w:b/>
          <w:color w:val="000000" w:themeColor="text1"/>
        </w:rPr>
      </w:pPr>
      <w:r>
        <w:rPr>
          <w:rFonts w:ascii="宋体" w:hAnsi="宋体" w:hint="eastAsia"/>
          <w:b/>
          <w:color w:val="000000" w:themeColor="text1"/>
        </w:rPr>
        <w:t>项目建设周期及服务周期</w:t>
      </w:r>
    </w:p>
    <w:p w14:paraId="08173272"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szCs w:val="21"/>
        </w:rPr>
        <w:t>合同生效后，中标人须在5个月内完成开发并经采购人验收合格交付使用。</w:t>
      </w:r>
      <w:r>
        <w:rPr>
          <w:rFonts w:ascii="宋体" w:eastAsia="宋体" w:hAnsi="宋体" w:hint="eastAsia"/>
          <w:color w:val="000000" w:themeColor="text1"/>
        </w:rPr>
        <w:t>本项目的质保期为一年，</w:t>
      </w:r>
      <w:proofErr w:type="gramStart"/>
      <w:r>
        <w:rPr>
          <w:rFonts w:ascii="宋体" w:eastAsia="宋体" w:hAnsi="宋体" w:hint="eastAsia"/>
          <w:color w:val="000000" w:themeColor="text1"/>
        </w:rPr>
        <w:t>自项目</w:t>
      </w:r>
      <w:proofErr w:type="gramEnd"/>
      <w:r>
        <w:rPr>
          <w:rFonts w:ascii="宋体" w:eastAsia="宋体" w:hAnsi="宋体" w:hint="eastAsia"/>
          <w:color w:val="000000" w:themeColor="text1"/>
        </w:rPr>
        <w:t>验收合格之日起算。</w:t>
      </w:r>
    </w:p>
    <w:p w14:paraId="7CF6EC38" w14:textId="77777777" w:rsidR="005E28F1" w:rsidRDefault="00FF246D">
      <w:pPr>
        <w:pStyle w:val="11"/>
        <w:numPr>
          <w:ilvl w:val="0"/>
          <w:numId w:val="59"/>
        </w:numPr>
        <w:tabs>
          <w:tab w:val="left" w:pos="426"/>
        </w:tabs>
        <w:spacing w:beforeLines="50" w:before="156" w:line="360" w:lineRule="auto"/>
        <w:ind w:firstLineChars="0"/>
        <w:rPr>
          <w:rFonts w:ascii="宋体" w:hAnsi="宋体"/>
          <w:b/>
          <w:color w:val="000000" w:themeColor="text1"/>
        </w:rPr>
      </w:pPr>
      <w:r>
        <w:rPr>
          <w:rFonts w:ascii="宋体" w:hAnsi="宋体" w:hint="eastAsia"/>
          <w:b/>
          <w:color w:val="000000" w:themeColor="text1"/>
        </w:rPr>
        <w:t>培训要求及售后服务</w:t>
      </w:r>
    </w:p>
    <w:p w14:paraId="27D11203" w14:textId="77777777" w:rsidR="005E28F1" w:rsidRDefault="00FF246D">
      <w:pPr>
        <w:pStyle w:val="afc"/>
        <w:numPr>
          <w:ilvl w:val="0"/>
          <w:numId w:val="61"/>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培训总则</w:t>
      </w:r>
    </w:p>
    <w:p w14:paraId="1AACC5B3" w14:textId="77777777" w:rsidR="005E28F1" w:rsidRDefault="00FF246D">
      <w:pPr>
        <w:pStyle w:val="afc"/>
        <w:numPr>
          <w:ilvl w:val="0"/>
          <w:numId w:val="62"/>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lastRenderedPageBreak/>
        <w:t>投标人需提供满足本项目要求的培训服务。</w:t>
      </w:r>
    </w:p>
    <w:p w14:paraId="712917E0" w14:textId="77777777" w:rsidR="005E28F1" w:rsidRDefault="00FF246D">
      <w:pPr>
        <w:pStyle w:val="afc"/>
        <w:numPr>
          <w:ilvl w:val="0"/>
          <w:numId w:val="62"/>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投标人需提供高水平的培训，所提供的培训课程表随投标文件一并提交。</w:t>
      </w:r>
    </w:p>
    <w:p w14:paraId="5085E0E3" w14:textId="77777777" w:rsidR="005E28F1" w:rsidRDefault="00FF246D">
      <w:pPr>
        <w:pStyle w:val="afc"/>
        <w:numPr>
          <w:ilvl w:val="0"/>
          <w:numId w:val="62"/>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所有的培训教员需用中文授课，除非有其它的协议规定。</w:t>
      </w:r>
    </w:p>
    <w:p w14:paraId="3B114FB0" w14:textId="77777777" w:rsidR="005E28F1" w:rsidRDefault="00FF246D">
      <w:pPr>
        <w:pStyle w:val="afc"/>
        <w:numPr>
          <w:ilvl w:val="0"/>
          <w:numId w:val="62"/>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投标人需为所有被培训人员提供培训用文字资料和讲义等相关用品，所有的资料需是中文书写。</w:t>
      </w:r>
    </w:p>
    <w:p w14:paraId="222AEA02" w14:textId="77777777" w:rsidR="005E28F1" w:rsidRDefault="00FF246D">
      <w:pPr>
        <w:pStyle w:val="afc"/>
        <w:numPr>
          <w:ilvl w:val="0"/>
          <w:numId w:val="61"/>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培训内容要求</w:t>
      </w:r>
    </w:p>
    <w:p w14:paraId="636004BF"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投标人必需明确提供系统管理、采购人操作等方面的培训。</w:t>
      </w:r>
    </w:p>
    <w:p w14:paraId="75A3122A" w14:textId="77777777" w:rsidR="005E28F1" w:rsidRDefault="00FF246D">
      <w:pPr>
        <w:pStyle w:val="afc"/>
        <w:numPr>
          <w:ilvl w:val="0"/>
          <w:numId w:val="61"/>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售后服务</w:t>
      </w:r>
    </w:p>
    <w:p w14:paraId="0BFCBBFD"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中标人需要配备客服人员进行技术支援和业务咨询服务，以现场支援和呼叫中心客服的相结合模式。质保期内，中标人负责保证本期项目建设软件各项功能正常运行，免费提供修复功能异常所需相关服务。系统维护服务期内，中标人应负责本期项目建设软件的安装调试和日常维护；中标人提供7×24服务，中标人必须在0.5小时内对采购人所提出的系统维护要求做出反应，1.5小时内到达现场，12小时内恢复系统正常运行；另外，中标人应对由于自身设计、工艺、质量的缺陷而发生的任何不足或故障负责。如中标人未按照时限要求限时解决，严重影响采购人日常工作，采购人有权另请第三方技术人员予以解决，相关费用由中标人承担。</w:t>
      </w:r>
    </w:p>
    <w:p w14:paraId="79C48D95" w14:textId="77777777" w:rsidR="005E28F1" w:rsidRDefault="00FF246D">
      <w:pPr>
        <w:pStyle w:val="afc"/>
        <w:numPr>
          <w:ilvl w:val="0"/>
          <w:numId w:val="61"/>
        </w:numPr>
        <w:tabs>
          <w:tab w:val="left" w:pos="426"/>
        </w:tabs>
        <w:spacing w:line="360" w:lineRule="auto"/>
        <w:ind w:firstLineChars="0"/>
        <w:rPr>
          <w:rFonts w:ascii="宋体" w:eastAsia="宋体" w:hAnsi="宋体"/>
          <w:color w:val="000000" w:themeColor="text1"/>
        </w:rPr>
      </w:pPr>
      <w:r>
        <w:rPr>
          <w:rFonts w:ascii="宋体" w:eastAsia="宋体" w:hAnsi="宋体" w:hint="eastAsia"/>
          <w:color w:val="000000" w:themeColor="text1"/>
        </w:rPr>
        <w:t>投标人应将培训和售后服务费用计入总投标价之内。采购人不再支付任何费用。</w:t>
      </w:r>
    </w:p>
    <w:p w14:paraId="04788192" w14:textId="77777777" w:rsidR="005E28F1" w:rsidRDefault="00FF246D">
      <w:pPr>
        <w:pStyle w:val="afc"/>
        <w:numPr>
          <w:ilvl w:val="0"/>
          <w:numId w:val="59"/>
        </w:numPr>
        <w:tabs>
          <w:tab w:val="left" w:pos="426"/>
        </w:tabs>
        <w:spacing w:beforeLines="50" w:before="156" w:line="360" w:lineRule="auto"/>
        <w:ind w:firstLineChars="0"/>
        <w:rPr>
          <w:rFonts w:ascii="宋体" w:eastAsia="宋体" w:hAnsi="宋体"/>
          <w:b/>
          <w:color w:val="000000" w:themeColor="text1"/>
        </w:rPr>
      </w:pPr>
      <w:r>
        <w:rPr>
          <w:rFonts w:ascii="宋体" w:eastAsia="宋体" w:hAnsi="宋体" w:hint="eastAsia"/>
          <w:b/>
          <w:color w:val="000000" w:themeColor="text1"/>
        </w:rPr>
        <w:t>安装、验收及相关文件</w:t>
      </w:r>
    </w:p>
    <w:p w14:paraId="1E0F7C02" w14:textId="77777777" w:rsidR="005E28F1" w:rsidRDefault="00FF246D">
      <w:pPr>
        <w:pStyle w:val="afc"/>
        <w:numPr>
          <w:ilvl w:val="0"/>
          <w:numId w:val="63"/>
        </w:numPr>
        <w:tabs>
          <w:tab w:val="left" w:pos="426"/>
        </w:tabs>
        <w:spacing w:line="360" w:lineRule="auto"/>
        <w:ind w:firstLineChars="0"/>
        <w:rPr>
          <w:rFonts w:ascii="宋体" w:eastAsia="宋体" w:hAnsi="宋体"/>
          <w:bCs/>
          <w:color w:val="000000" w:themeColor="text1"/>
        </w:rPr>
      </w:pPr>
      <w:r>
        <w:rPr>
          <w:rFonts w:ascii="宋体" w:eastAsia="宋体" w:hAnsi="宋体" w:hint="eastAsia"/>
          <w:bCs/>
          <w:color w:val="000000" w:themeColor="text1"/>
        </w:rPr>
        <w:t>安装与验收</w:t>
      </w:r>
    </w:p>
    <w:p w14:paraId="53151485" w14:textId="77777777" w:rsidR="005E28F1" w:rsidRDefault="00FF246D">
      <w:pPr>
        <w:spacing w:line="360" w:lineRule="auto"/>
        <w:ind w:firstLineChars="200" w:firstLine="420"/>
        <w:rPr>
          <w:rFonts w:ascii="宋体" w:eastAsia="宋体" w:hAnsi="宋体"/>
          <w:color w:val="000000" w:themeColor="text1"/>
        </w:rPr>
      </w:pPr>
      <w:r>
        <w:rPr>
          <w:rFonts w:ascii="宋体" w:eastAsia="宋体" w:hAnsi="宋体" w:hint="eastAsia"/>
          <w:color w:val="000000" w:themeColor="text1"/>
        </w:rPr>
        <w:t>投标人需对其所提供的全部系统进行安装，其中包括：安装、测试和联网调试、验收。在系统开始投入正式使用时进行验收。</w:t>
      </w:r>
    </w:p>
    <w:p w14:paraId="6AC10A34" w14:textId="77777777" w:rsidR="005E28F1" w:rsidRDefault="00FF246D">
      <w:pPr>
        <w:pStyle w:val="afc"/>
        <w:numPr>
          <w:ilvl w:val="0"/>
          <w:numId w:val="63"/>
        </w:numPr>
        <w:tabs>
          <w:tab w:val="left" w:pos="426"/>
        </w:tabs>
        <w:spacing w:line="360" w:lineRule="auto"/>
        <w:ind w:firstLineChars="0"/>
        <w:rPr>
          <w:rFonts w:ascii="宋体" w:eastAsia="宋体" w:hAnsi="宋体"/>
          <w:bCs/>
          <w:color w:val="000000" w:themeColor="text1"/>
        </w:rPr>
      </w:pPr>
      <w:r>
        <w:rPr>
          <w:rFonts w:ascii="宋体" w:eastAsia="宋体" w:hAnsi="宋体" w:hint="eastAsia"/>
          <w:bCs/>
          <w:color w:val="000000" w:themeColor="text1"/>
        </w:rPr>
        <w:t>技术文件</w:t>
      </w:r>
    </w:p>
    <w:p w14:paraId="0AB16F92" w14:textId="77777777" w:rsidR="005E28F1" w:rsidRDefault="00FF246D">
      <w:pPr>
        <w:pStyle w:val="afc"/>
        <w:numPr>
          <w:ilvl w:val="0"/>
          <w:numId w:val="64"/>
        </w:numPr>
        <w:spacing w:line="360" w:lineRule="auto"/>
        <w:ind w:left="426" w:firstLineChars="0" w:hanging="284"/>
        <w:rPr>
          <w:rFonts w:ascii="宋体" w:eastAsia="宋体" w:hAnsi="宋体"/>
          <w:color w:val="000000" w:themeColor="text1"/>
        </w:rPr>
      </w:pPr>
      <w:r>
        <w:rPr>
          <w:rFonts w:ascii="宋体" w:eastAsia="宋体" w:hAnsi="宋体" w:hint="eastAsia"/>
          <w:color w:val="000000" w:themeColor="text1"/>
        </w:rPr>
        <w:t>投标人需向采购人单位提供系统的安装、运行、使用、测试、诊断和维修的技术文件。</w:t>
      </w:r>
    </w:p>
    <w:p w14:paraId="5411DF1F" w14:textId="77777777" w:rsidR="005E28F1" w:rsidRDefault="00FF246D">
      <w:pPr>
        <w:pStyle w:val="afc"/>
        <w:numPr>
          <w:ilvl w:val="0"/>
          <w:numId w:val="64"/>
        </w:numPr>
        <w:spacing w:line="360" w:lineRule="auto"/>
        <w:ind w:left="426" w:firstLineChars="0" w:hanging="284"/>
        <w:rPr>
          <w:rFonts w:ascii="宋体" w:eastAsia="宋体" w:hAnsi="宋体"/>
          <w:color w:val="000000" w:themeColor="text1"/>
        </w:rPr>
      </w:pPr>
      <w:r>
        <w:rPr>
          <w:rFonts w:ascii="宋体" w:eastAsia="宋体" w:hAnsi="宋体" w:hint="eastAsia"/>
          <w:color w:val="000000" w:themeColor="text1"/>
        </w:rPr>
        <w:t>投标人需向采购人单位提供系统配置说明、需求调研报告、验收报告、采购人使用手册、维护手册、培训教材等相关文档（包括电子文档）。</w:t>
      </w:r>
    </w:p>
    <w:p w14:paraId="4CA9931C" w14:textId="77777777" w:rsidR="005E28F1" w:rsidRDefault="00FF246D">
      <w:pPr>
        <w:pStyle w:val="afc"/>
        <w:numPr>
          <w:ilvl w:val="0"/>
          <w:numId w:val="59"/>
        </w:numPr>
        <w:tabs>
          <w:tab w:val="left" w:pos="426"/>
        </w:tabs>
        <w:spacing w:beforeLines="50" w:before="156" w:line="360" w:lineRule="auto"/>
        <w:ind w:firstLineChars="0"/>
        <w:rPr>
          <w:rFonts w:ascii="宋体" w:eastAsia="宋体" w:hAnsi="宋体"/>
          <w:b/>
        </w:rPr>
      </w:pPr>
      <w:r>
        <w:rPr>
          <w:rFonts w:ascii="宋体" w:eastAsia="宋体" w:hAnsi="宋体" w:hint="eastAsia"/>
          <w:b/>
        </w:rPr>
        <w:t>付款方式</w:t>
      </w:r>
    </w:p>
    <w:p w14:paraId="207D73C3" w14:textId="77777777" w:rsidR="005E28F1" w:rsidRDefault="00FF246D">
      <w:pPr>
        <w:spacing w:line="360" w:lineRule="auto"/>
        <w:ind w:firstLineChars="200" w:firstLine="420"/>
        <w:rPr>
          <w:rFonts w:ascii="宋体" w:eastAsia="宋体" w:hAnsi="宋体"/>
        </w:rPr>
      </w:pPr>
      <w:r>
        <w:rPr>
          <w:rFonts w:ascii="宋体" w:eastAsia="宋体" w:hAnsi="宋体" w:hint="eastAsia"/>
        </w:rPr>
        <w:t>中标人应在采购人支付款项前，将发票送至采购人，发票抬头名称与采购人名称一致，付款时间以政府财政部门拨款时间为准，结算方式具体如下：</w:t>
      </w:r>
    </w:p>
    <w:p w14:paraId="07CECA79" w14:textId="77777777" w:rsidR="005E28F1" w:rsidRDefault="00FF246D">
      <w:pPr>
        <w:pStyle w:val="afc"/>
        <w:numPr>
          <w:ilvl w:val="0"/>
          <w:numId w:val="65"/>
        </w:numPr>
        <w:tabs>
          <w:tab w:val="left" w:pos="426"/>
        </w:tabs>
        <w:spacing w:line="360" w:lineRule="auto"/>
        <w:ind w:firstLineChars="0"/>
        <w:rPr>
          <w:rFonts w:ascii="宋体" w:eastAsia="宋体" w:hAnsi="宋体"/>
          <w:bCs/>
        </w:rPr>
      </w:pPr>
      <w:bookmarkStart w:id="36" w:name="_Hlk79576152"/>
      <w:r>
        <w:rPr>
          <w:rFonts w:ascii="宋体" w:eastAsia="宋体" w:hAnsi="宋体" w:hint="eastAsia"/>
          <w:bCs/>
        </w:rPr>
        <w:t>项目合同签订后，中标人向采购人出具完整的实施方案，并经采购人确认后，支付合同总额的20%；</w:t>
      </w:r>
      <w:bookmarkEnd w:id="36"/>
    </w:p>
    <w:p w14:paraId="233A3423" w14:textId="77777777" w:rsidR="005E28F1" w:rsidRDefault="00FF246D">
      <w:pPr>
        <w:pStyle w:val="afc"/>
        <w:numPr>
          <w:ilvl w:val="0"/>
          <w:numId w:val="65"/>
        </w:numPr>
        <w:tabs>
          <w:tab w:val="left" w:pos="426"/>
        </w:tabs>
        <w:spacing w:line="360" w:lineRule="auto"/>
        <w:ind w:firstLineChars="0"/>
        <w:rPr>
          <w:rFonts w:ascii="宋体" w:eastAsia="宋体" w:hAnsi="宋体"/>
          <w:bCs/>
        </w:rPr>
      </w:pPr>
      <w:r>
        <w:rPr>
          <w:rFonts w:ascii="宋体" w:eastAsia="宋体" w:hAnsi="宋体" w:hint="eastAsia"/>
          <w:bCs/>
        </w:rPr>
        <w:lastRenderedPageBreak/>
        <w:t>项目投入试运行并经采购人确认符合合同约定的功能后，支付合同总额的20%；</w:t>
      </w:r>
    </w:p>
    <w:p w14:paraId="0AEEF4B1" w14:textId="77777777" w:rsidR="005E28F1" w:rsidRDefault="00FF246D">
      <w:pPr>
        <w:pStyle w:val="afc"/>
        <w:numPr>
          <w:ilvl w:val="0"/>
          <w:numId w:val="65"/>
        </w:numPr>
        <w:tabs>
          <w:tab w:val="left" w:pos="426"/>
        </w:tabs>
        <w:spacing w:line="360" w:lineRule="auto"/>
        <w:ind w:firstLineChars="0"/>
        <w:rPr>
          <w:rFonts w:ascii="宋体" w:eastAsia="宋体" w:hAnsi="宋体"/>
          <w:bCs/>
        </w:rPr>
      </w:pPr>
      <w:bookmarkStart w:id="37" w:name="_Hlk79576191"/>
      <w:r>
        <w:rPr>
          <w:rFonts w:ascii="宋体" w:eastAsia="宋体" w:hAnsi="宋体" w:hint="eastAsia"/>
          <w:bCs/>
        </w:rPr>
        <w:t>在试运行30日后项目进入初验，初验合格并经采购人书面确认后支付合同总额的50%</w:t>
      </w:r>
      <w:bookmarkEnd w:id="37"/>
      <w:r>
        <w:rPr>
          <w:rFonts w:ascii="宋体" w:eastAsia="宋体" w:hAnsi="宋体" w:hint="eastAsia"/>
          <w:bCs/>
        </w:rPr>
        <w:t>；</w:t>
      </w:r>
    </w:p>
    <w:p w14:paraId="0C2DD2D7" w14:textId="77777777" w:rsidR="005E28F1" w:rsidRDefault="00FF246D">
      <w:pPr>
        <w:pStyle w:val="afc"/>
        <w:numPr>
          <w:ilvl w:val="0"/>
          <w:numId w:val="65"/>
        </w:numPr>
        <w:tabs>
          <w:tab w:val="left" w:pos="426"/>
        </w:tabs>
        <w:spacing w:line="360" w:lineRule="auto"/>
        <w:ind w:firstLineChars="0"/>
        <w:rPr>
          <w:rFonts w:ascii="宋体" w:eastAsia="宋体" w:hAnsi="宋体"/>
          <w:bCs/>
        </w:rPr>
      </w:pPr>
      <w:proofErr w:type="gramStart"/>
      <w:r>
        <w:rPr>
          <w:rFonts w:ascii="宋体" w:eastAsia="宋体" w:hAnsi="宋体" w:hint="eastAsia"/>
          <w:bCs/>
        </w:rPr>
        <w:t>项目初</w:t>
      </w:r>
      <w:proofErr w:type="gramEnd"/>
      <w:r>
        <w:rPr>
          <w:rFonts w:ascii="宋体" w:eastAsia="宋体" w:hAnsi="宋体" w:hint="eastAsia"/>
          <w:bCs/>
        </w:rPr>
        <w:t>验收通过后3个月后进行项目终</w:t>
      </w:r>
      <w:proofErr w:type="gramStart"/>
      <w:r>
        <w:rPr>
          <w:rFonts w:ascii="宋体" w:eastAsia="宋体" w:hAnsi="宋体" w:hint="eastAsia"/>
          <w:bCs/>
        </w:rPr>
        <w:t>验且终</w:t>
      </w:r>
      <w:proofErr w:type="gramEnd"/>
      <w:r>
        <w:rPr>
          <w:rFonts w:ascii="宋体" w:eastAsia="宋体" w:hAnsi="宋体" w:hint="eastAsia"/>
          <w:bCs/>
        </w:rPr>
        <w:t>验合格并经采购人书面确认后支付合同总额的10%。</w:t>
      </w:r>
    </w:p>
    <w:p w14:paraId="54FE3FD8"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38" w:name="_Toc83558402"/>
      <w:r>
        <w:rPr>
          <w:rFonts w:ascii="宋体" w:eastAsia="宋体" w:hAnsi="宋体" w:hint="eastAsia"/>
          <w:spacing w:val="20"/>
          <w:sz w:val="32"/>
          <w:szCs w:val="32"/>
        </w:rPr>
        <w:lastRenderedPageBreak/>
        <w:t>第五部分</w:t>
      </w:r>
      <w:r>
        <w:rPr>
          <w:rFonts w:ascii="宋体" w:eastAsia="宋体" w:hAnsi="宋体"/>
          <w:spacing w:val="20"/>
          <w:sz w:val="32"/>
          <w:szCs w:val="32"/>
        </w:rPr>
        <w:t xml:space="preserve"> </w:t>
      </w:r>
      <w:r>
        <w:rPr>
          <w:rFonts w:ascii="宋体" w:eastAsia="宋体" w:hAnsi="宋体" w:hint="eastAsia"/>
          <w:spacing w:val="20"/>
          <w:sz w:val="32"/>
          <w:szCs w:val="32"/>
        </w:rPr>
        <w:t>评标方法、步骤、标准</w:t>
      </w:r>
      <w:bookmarkEnd w:id="31"/>
      <w:bookmarkEnd w:id="32"/>
      <w:bookmarkEnd w:id="38"/>
    </w:p>
    <w:p w14:paraId="38E43515" w14:textId="77777777" w:rsidR="005E28F1" w:rsidRDefault="00FF246D">
      <w:pPr>
        <w:spacing w:line="360" w:lineRule="auto"/>
        <w:ind w:firstLineChars="200" w:firstLine="420"/>
        <w:rPr>
          <w:rFonts w:ascii="宋体" w:eastAsia="宋体" w:hAnsi="宋体"/>
          <w:bCs/>
          <w:szCs w:val="21"/>
        </w:rPr>
      </w:pPr>
      <w:r>
        <w:rPr>
          <w:rFonts w:ascii="宋体" w:eastAsia="宋体" w:hAnsi="宋体" w:hint="eastAsia"/>
          <w:bCs/>
          <w:szCs w:val="21"/>
        </w:rPr>
        <w:t>参考</w:t>
      </w:r>
      <w:r>
        <w:rPr>
          <w:rFonts w:ascii="宋体" w:eastAsia="宋体" w:hAnsi="宋体" w:hint="eastAsia"/>
          <w:szCs w:val="21"/>
        </w:rPr>
        <w:t>《中华人民共和国政府采购法》等</w:t>
      </w:r>
      <w:r>
        <w:rPr>
          <w:rFonts w:ascii="宋体" w:eastAsia="宋体" w:hAnsi="宋体" w:hint="eastAsia"/>
          <w:bCs/>
          <w:szCs w:val="21"/>
        </w:rPr>
        <w:t>相关法律、法规的规定确定以下评标方法、步骤及标准：</w:t>
      </w:r>
    </w:p>
    <w:p w14:paraId="25D54AE3" w14:textId="77777777" w:rsidR="005E28F1" w:rsidRDefault="00FF246D">
      <w:pPr>
        <w:pStyle w:val="afc"/>
        <w:numPr>
          <w:ilvl w:val="0"/>
          <w:numId w:val="66"/>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总则</w:t>
      </w:r>
    </w:p>
    <w:p w14:paraId="02A69B4B" w14:textId="77777777" w:rsidR="005E28F1" w:rsidRDefault="00FF246D">
      <w:pPr>
        <w:pStyle w:val="afc"/>
        <w:numPr>
          <w:ilvl w:val="0"/>
          <w:numId w:val="67"/>
        </w:numPr>
        <w:spacing w:line="360" w:lineRule="auto"/>
        <w:ind w:firstLineChars="0"/>
        <w:rPr>
          <w:rFonts w:ascii="宋体" w:eastAsia="宋体" w:hAnsi="宋体"/>
          <w:b/>
          <w:bCs/>
          <w:szCs w:val="21"/>
        </w:rPr>
      </w:pPr>
      <w:r>
        <w:rPr>
          <w:rFonts w:ascii="宋体" w:eastAsia="宋体" w:hAnsi="宋体" w:hint="eastAsia"/>
          <w:b/>
          <w:bCs/>
          <w:szCs w:val="21"/>
        </w:rPr>
        <w:t>评标委员会</w:t>
      </w:r>
    </w:p>
    <w:p w14:paraId="4CA041E5" w14:textId="77777777" w:rsidR="005E28F1" w:rsidRDefault="00FF246D">
      <w:pPr>
        <w:pStyle w:val="afc"/>
        <w:numPr>
          <w:ilvl w:val="1"/>
          <w:numId w:val="68"/>
        </w:numPr>
        <w:spacing w:line="360" w:lineRule="auto"/>
        <w:ind w:firstLineChars="0"/>
        <w:rPr>
          <w:rFonts w:ascii="宋体" w:eastAsia="宋体" w:hAnsi="宋体"/>
          <w:bCs/>
          <w:szCs w:val="21"/>
        </w:rPr>
      </w:pPr>
      <w:r>
        <w:rPr>
          <w:rFonts w:ascii="宋体" w:eastAsia="宋体" w:hAnsi="宋体" w:hint="eastAsia"/>
          <w:bCs/>
          <w:szCs w:val="21"/>
        </w:rPr>
        <w:t>本次招标依法组建评标委员会。</w:t>
      </w:r>
    </w:p>
    <w:p w14:paraId="3B0CCA22" w14:textId="77777777" w:rsidR="005E28F1" w:rsidRDefault="00FF246D">
      <w:pPr>
        <w:pStyle w:val="afc"/>
        <w:numPr>
          <w:ilvl w:val="1"/>
          <w:numId w:val="68"/>
        </w:numPr>
        <w:spacing w:line="360" w:lineRule="auto"/>
        <w:ind w:firstLineChars="0"/>
        <w:rPr>
          <w:rFonts w:ascii="宋体" w:eastAsia="宋体" w:hAnsi="宋体"/>
          <w:bCs/>
          <w:szCs w:val="21"/>
        </w:rPr>
      </w:pPr>
      <w:r>
        <w:rPr>
          <w:rFonts w:ascii="宋体" w:eastAsia="宋体" w:hAnsi="宋体" w:cs="宋体" w:hint="eastAsia"/>
          <w:szCs w:val="21"/>
          <w:lang w:eastAsia="zh-TW"/>
        </w:rPr>
        <w:t>评标委员会成员名单在评标结果公告前应当保密。</w:t>
      </w:r>
      <w:r>
        <w:rPr>
          <w:rFonts w:ascii="宋体" w:eastAsia="宋体" w:hAnsi="宋体" w:hint="eastAsia"/>
          <w:bCs/>
          <w:szCs w:val="21"/>
        </w:rPr>
        <w:t>评审专家有下列情形之一的，受到邀请应主动提出回避，采购当事人也可以要求该评审专家回避：</w:t>
      </w:r>
    </w:p>
    <w:p w14:paraId="74B33FF5" w14:textId="77777777" w:rsidR="005E28F1" w:rsidRDefault="00FF246D">
      <w:pPr>
        <w:pStyle w:val="afc"/>
        <w:numPr>
          <w:ilvl w:val="2"/>
          <w:numId w:val="69"/>
        </w:numPr>
        <w:spacing w:line="360" w:lineRule="auto"/>
        <w:ind w:firstLineChars="0"/>
        <w:rPr>
          <w:rFonts w:ascii="宋体" w:eastAsia="宋体" w:hAnsi="宋体"/>
          <w:bCs/>
          <w:szCs w:val="21"/>
        </w:rPr>
      </w:pPr>
      <w:r>
        <w:rPr>
          <w:rFonts w:ascii="宋体" w:eastAsia="宋体" w:hAnsi="宋体" w:cs="宋体" w:hint="eastAsia"/>
          <w:szCs w:val="21"/>
          <w:lang w:eastAsia="zh-TW"/>
        </w:rPr>
        <w:t>参加采购活动前</w:t>
      </w:r>
      <w:r>
        <w:rPr>
          <w:rFonts w:ascii="宋体" w:eastAsia="宋体" w:hAnsi="宋体" w:cs="宋体"/>
          <w:szCs w:val="21"/>
          <w:lang w:eastAsia="zh-TW"/>
        </w:rPr>
        <w:t>3年内与供应商存在劳动关系</w:t>
      </w:r>
      <w:r>
        <w:rPr>
          <w:rFonts w:ascii="宋体" w:eastAsia="宋体" w:hAnsi="宋体" w:cs="宋体" w:hint="eastAsia"/>
          <w:szCs w:val="21"/>
          <w:lang w:eastAsia="zh-TW"/>
        </w:rPr>
        <w:t>；</w:t>
      </w:r>
    </w:p>
    <w:p w14:paraId="1BA99065" w14:textId="77777777" w:rsidR="005E28F1" w:rsidRDefault="00FF246D">
      <w:pPr>
        <w:pStyle w:val="afc"/>
        <w:numPr>
          <w:ilvl w:val="2"/>
          <w:numId w:val="69"/>
        </w:numPr>
        <w:spacing w:line="360" w:lineRule="auto"/>
        <w:ind w:firstLineChars="0"/>
        <w:rPr>
          <w:rFonts w:ascii="宋体" w:eastAsia="宋体" w:hAnsi="宋体"/>
          <w:bCs/>
          <w:szCs w:val="21"/>
        </w:rPr>
      </w:pPr>
      <w:r>
        <w:rPr>
          <w:rFonts w:ascii="宋体" w:eastAsia="宋体" w:hAnsi="宋体" w:cs="宋体" w:hint="eastAsia"/>
          <w:szCs w:val="21"/>
          <w:lang w:eastAsia="zh-TW"/>
        </w:rPr>
        <w:t>参加采购活动前</w:t>
      </w:r>
      <w:r>
        <w:rPr>
          <w:rFonts w:ascii="宋体" w:eastAsia="宋体" w:hAnsi="宋体" w:cs="宋体"/>
          <w:szCs w:val="21"/>
          <w:lang w:eastAsia="zh-TW"/>
        </w:rPr>
        <w:t>3年内担任供应商的董事、监事；</w:t>
      </w:r>
    </w:p>
    <w:p w14:paraId="531525DE" w14:textId="77777777" w:rsidR="005E28F1" w:rsidRDefault="00FF246D">
      <w:pPr>
        <w:pStyle w:val="afc"/>
        <w:numPr>
          <w:ilvl w:val="2"/>
          <w:numId w:val="69"/>
        </w:numPr>
        <w:spacing w:line="360" w:lineRule="auto"/>
        <w:ind w:firstLineChars="0"/>
        <w:rPr>
          <w:rFonts w:ascii="宋体" w:eastAsia="宋体" w:hAnsi="宋体"/>
          <w:bCs/>
          <w:szCs w:val="21"/>
        </w:rPr>
      </w:pPr>
      <w:r>
        <w:rPr>
          <w:rFonts w:ascii="宋体" w:eastAsia="宋体" w:hAnsi="宋体" w:hint="eastAsia"/>
          <w:bCs/>
          <w:szCs w:val="21"/>
        </w:rPr>
        <w:t>参加采购活动前</w:t>
      </w:r>
      <w:r>
        <w:rPr>
          <w:rFonts w:ascii="宋体" w:eastAsia="宋体" w:hAnsi="宋体"/>
          <w:bCs/>
          <w:szCs w:val="21"/>
        </w:rPr>
        <w:t>3年内是供应商的控股股东或者实际控制人</w:t>
      </w:r>
      <w:r>
        <w:rPr>
          <w:rFonts w:ascii="宋体" w:eastAsia="宋体" w:hAnsi="宋体" w:hint="eastAsia"/>
          <w:bCs/>
          <w:szCs w:val="21"/>
        </w:rPr>
        <w:t>；</w:t>
      </w:r>
    </w:p>
    <w:p w14:paraId="6D5A91CF" w14:textId="77777777" w:rsidR="005E28F1" w:rsidRDefault="00FF246D">
      <w:pPr>
        <w:pStyle w:val="afc"/>
        <w:numPr>
          <w:ilvl w:val="2"/>
          <w:numId w:val="69"/>
        </w:numPr>
        <w:spacing w:line="360" w:lineRule="auto"/>
        <w:ind w:firstLineChars="0"/>
        <w:rPr>
          <w:rFonts w:ascii="宋体" w:eastAsia="宋体" w:hAnsi="宋体"/>
          <w:bCs/>
          <w:spacing w:val="-10"/>
          <w:szCs w:val="21"/>
        </w:rPr>
      </w:pPr>
      <w:r>
        <w:rPr>
          <w:rFonts w:ascii="宋体" w:eastAsia="宋体" w:hAnsi="宋体" w:hint="eastAsia"/>
          <w:bCs/>
          <w:spacing w:val="-10"/>
          <w:szCs w:val="21"/>
        </w:rPr>
        <w:t>与供应商的法定代表人或者负责人有夫妻、直系血亲、三代以内旁系血亲或者近姻亲关系；</w:t>
      </w:r>
    </w:p>
    <w:p w14:paraId="46989C13" w14:textId="77777777" w:rsidR="005E28F1" w:rsidRDefault="00FF246D">
      <w:pPr>
        <w:pStyle w:val="afc"/>
        <w:numPr>
          <w:ilvl w:val="2"/>
          <w:numId w:val="69"/>
        </w:numPr>
        <w:spacing w:line="360" w:lineRule="auto"/>
        <w:ind w:firstLineChars="0"/>
        <w:rPr>
          <w:rFonts w:ascii="宋体" w:eastAsia="宋体" w:hAnsi="宋体"/>
          <w:bCs/>
          <w:szCs w:val="21"/>
        </w:rPr>
      </w:pPr>
      <w:r>
        <w:rPr>
          <w:rFonts w:ascii="宋体" w:eastAsia="宋体" w:hAnsi="宋体" w:cs="宋体" w:hint="eastAsia"/>
          <w:szCs w:val="21"/>
          <w:lang w:eastAsia="zh-TW"/>
        </w:rPr>
        <w:t>与供应商有其他可能影响采购活动公平、公正进行的关系。</w:t>
      </w:r>
    </w:p>
    <w:p w14:paraId="67A851B4" w14:textId="77777777" w:rsidR="005E28F1" w:rsidRDefault="00FF246D">
      <w:pPr>
        <w:pStyle w:val="afc"/>
        <w:numPr>
          <w:ilvl w:val="1"/>
          <w:numId w:val="68"/>
        </w:numPr>
        <w:spacing w:line="360" w:lineRule="auto"/>
        <w:ind w:firstLineChars="0"/>
        <w:rPr>
          <w:rFonts w:ascii="宋体" w:eastAsia="宋体" w:hAnsi="宋体"/>
          <w:bCs/>
          <w:szCs w:val="21"/>
        </w:rPr>
      </w:pPr>
      <w:r>
        <w:rPr>
          <w:rFonts w:ascii="宋体" w:eastAsia="宋体" w:hAnsi="宋体" w:hint="eastAsia"/>
          <w:bCs/>
          <w:szCs w:val="21"/>
        </w:rPr>
        <w:t>评标委员会成员和参与评标的有关工作人员不得透露对投标文件的评审和比较、中标候选人的推荐情况以及与评标有关的其他情况。</w:t>
      </w:r>
    </w:p>
    <w:p w14:paraId="3F534733" w14:textId="77777777" w:rsidR="005E28F1" w:rsidRDefault="00FF246D">
      <w:pPr>
        <w:pStyle w:val="afc"/>
        <w:numPr>
          <w:ilvl w:val="1"/>
          <w:numId w:val="68"/>
        </w:numPr>
        <w:spacing w:line="360" w:lineRule="auto"/>
        <w:ind w:firstLineChars="0"/>
        <w:rPr>
          <w:rFonts w:ascii="宋体" w:eastAsia="宋体" w:hAnsi="宋体"/>
          <w:bCs/>
          <w:szCs w:val="21"/>
        </w:rPr>
      </w:pPr>
      <w:r>
        <w:rPr>
          <w:rFonts w:ascii="宋体" w:eastAsia="宋体" w:hAnsi="宋体" w:hint="eastAsia"/>
          <w:bCs/>
          <w:szCs w:val="21"/>
        </w:rPr>
        <w:t>评标委员会负责具体评标事务，并独立履行下列职责：</w:t>
      </w:r>
    </w:p>
    <w:p w14:paraId="78DF3D13" w14:textId="77777777" w:rsidR="005E28F1" w:rsidRDefault="00FF246D">
      <w:pPr>
        <w:pStyle w:val="afc"/>
        <w:widowControl/>
        <w:numPr>
          <w:ilvl w:val="2"/>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审查、评价投标文件是否符合招标文件的商务、技术等实质性要求；</w:t>
      </w:r>
    </w:p>
    <w:p w14:paraId="27370208" w14:textId="77777777" w:rsidR="005E28F1" w:rsidRDefault="00FF246D">
      <w:pPr>
        <w:pStyle w:val="afc"/>
        <w:widowControl/>
        <w:numPr>
          <w:ilvl w:val="2"/>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要求投标人对投标文件有关事项作出澄清或者说明；</w:t>
      </w:r>
    </w:p>
    <w:p w14:paraId="0455B7C3" w14:textId="77777777" w:rsidR="005E28F1" w:rsidRDefault="00FF246D">
      <w:pPr>
        <w:pStyle w:val="afc"/>
        <w:widowControl/>
        <w:numPr>
          <w:ilvl w:val="2"/>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对投标文件进行比较和评价；</w:t>
      </w:r>
    </w:p>
    <w:p w14:paraId="677778EC" w14:textId="77777777" w:rsidR="005E28F1" w:rsidRDefault="00FF246D">
      <w:pPr>
        <w:pStyle w:val="afc"/>
        <w:widowControl/>
        <w:numPr>
          <w:ilvl w:val="2"/>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确定中标候选人名单，以及根据采购人委托直接确定中标人；</w:t>
      </w:r>
    </w:p>
    <w:p w14:paraId="6D66E1B4" w14:textId="77777777" w:rsidR="005E28F1" w:rsidRDefault="00FF246D">
      <w:pPr>
        <w:pStyle w:val="afc"/>
        <w:widowControl/>
        <w:numPr>
          <w:ilvl w:val="2"/>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向采购人、采购代理机构或者有关部门报告评标中发现的违法行为。</w:t>
      </w:r>
    </w:p>
    <w:p w14:paraId="1EEDACC8" w14:textId="77777777" w:rsidR="005E28F1" w:rsidRDefault="00FF246D">
      <w:pPr>
        <w:pStyle w:val="afc"/>
        <w:widowControl/>
        <w:numPr>
          <w:ilvl w:val="1"/>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1F0A27D6" w14:textId="77777777" w:rsidR="005E28F1" w:rsidRDefault="00FF246D">
      <w:pPr>
        <w:pStyle w:val="afc"/>
        <w:widowControl/>
        <w:numPr>
          <w:ilvl w:val="1"/>
          <w:numId w:val="68"/>
        </w:numPr>
        <w:spacing w:line="360" w:lineRule="auto"/>
        <w:ind w:firstLineChars="0"/>
        <w:jc w:val="left"/>
        <w:rPr>
          <w:rFonts w:ascii="宋体" w:eastAsia="宋体" w:hAnsi="宋体" w:cs="宋体"/>
          <w:szCs w:val="21"/>
          <w:lang w:eastAsia="zh-TW"/>
        </w:rPr>
      </w:pPr>
      <w:r>
        <w:rPr>
          <w:rFonts w:ascii="宋体" w:eastAsia="宋体" w:hAnsi="宋体" w:cs="宋体" w:hint="eastAsia"/>
          <w:szCs w:val="21"/>
          <w:lang w:eastAsia="zh-TW"/>
        </w:rPr>
        <w:t>投标人的澄清、说明或者补正应当采用书面形式，并加盖公章，或者由法定代表人或其授权的代表签字。投标人的澄清、说明或者补正不得超出投标文件的范围或者改变投标文件的实质性内容。投标人的澄清文件是其投标文件的组成部分。</w:t>
      </w:r>
    </w:p>
    <w:p w14:paraId="63A6F28A" w14:textId="77777777" w:rsidR="005E28F1" w:rsidRDefault="00FF246D">
      <w:pPr>
        <w:pStyle w:val="afc"/>
        <w:numPr>
          <w:ilvl w:val="1"/>
          <w:numId w:val="68"/>
        </w:numPr>
        <w:spacing w:line="360" w:lineRule="auto"/>
        <w:ind w:firstLineChars="0"/>
        <w:rPr>
          <w:rFonts w:ascii="宋体" w:eastAsia="宋体" w:hAnsi="宋体"/>
          <w:bCs/>
          <w:szCs w:val="21"/>
        </w:rPr>
      </w:pPr>
      <w:r>
        <w:rPr>
          <w:rFonts w:ascii="宋体" w:eastAsia="宋体" w:hAnsi="宋体" w:hint="eastAsia"/>
          <w:bCs/>
          <w:szCs w:val="21"/>
        </w:rPr>
        <w:t>评标委员会成员对需要共同认定的事项存在争议的，应当按照少数服从多数的原则</w:t>
      </w:r>
      <w:proofErr w:type="gramStart"/>
      <w:r>
        <w:rPr>
          <w:rFonts w:ascii="宋体" w:eastAsia="宋体" w:hAnsi="宋体" w:hint="eastAsia"/>
          <w:bCs/>
          <w:szCs w:val="21"/>
        </w:rPr>
        <w:t>作出</w:t>
      </w:r>
      <w:proofErr w:type="gramEnd"/>
      <w:r>
        <w:rPr>
          <w:rFonts w:ascii="宋体" w:eastAsia="宋体" w:hAnsi="宋体" w:hint="eastAsia"/>
          <w:bCs/>
          <w:szCs w:val="21"/>
        </w:rPr>
        <w:t>结论。持不同意见的评标委员会成员应当在评标报告上签署不同意见及理由，否则视</w:t>
      </w:r>
      <w:r>
        <w:rPr>
          <w:rFonts w:ascii="宋体" w:eastAsia="宋体" w:hAnsi="宋体" w:hint="eastAsia"/>
          <w:bCs/>
          <w:szCs w:val="21"/>
        </w:rPr>
        <w:lastRenderedPageBreak/>
        <w:t>为同意评标报告。</w:t>
      </w:r>
    </w:p>
    <w:p w14:paraId="16B38202" w14:textId="77777777" w:rsidR="005E28F1" w:rsidRDefault="00FF246D">
      <w:pPr>
        <w:pStyle w:val="afc"/>
        <w:numPr>
          <w:ilvl w:val="1"/>
          <w:numId w:val="68"/>
        </w:numPr>
        <w:spacing w:line="360" w:lineRule="auto"/>
        <w:ind w:firstLineChars="0"/>
        <w:rPr>
          <w:rFonts w:ascii="宋体" w:eastAsia="宋体" w:hAnsi="宋体"/>
          <w:bCs/>
          <w:spacing w:val="-4"/>
          <w:szCs w:val="21"/>
        </w:rPr>
      </w:pPr>
      <w:r>
        <w:rPr>
          <w:rFonts w:ascii="宋体" w:eastAsia="宋体" w:hAnsi="宋体" w:hint="eastAsia"/>
          <w:bCs/>
          <w:spacing w:val="-4"/>
          <w:szCs w:val="21"/>
        </w:rPr>
        <w:t>参与评标工作的所有人员必须遵守</w:t>
      </w:r>
      <w:r>
        <w:rPr>
          <w:rFonts w:ascii="宋体" w:eastAsia="宋体" w:hAnsi="宋体" w:hint="eastAsia"/>
          <w:spacing w:val="-4"/>
          <w:szCs w:val="21"/>
        </w:rPr>
        <w:t>《中华人民共和国政府采购法》</w:t>
      </w:r>
      <w:r>
        <w:rPr>
          <w:rFonts w:ascii="宋体" w:eastAsia="宋体" w:hAnsi="宋体" w:hint="eastAsia"/>
          <w:bCs/>
          <w:spacing w:val="-4"/>
          <w:szCs w:val="21"/>
        </w:rPr>
        <w:t>相关法律、法规的规定，以确保评标的公平、公正。</w:t>
      </w:r>
    </w:p>
    <w:p w14:paraId="7F8F5373" w14:textId="77777777" w:rsidR="005E28F1" w:rsidRDefault="00FF246D">
      <w:pPr>
        <w:pStyle w:val="afc"/>
        <w:numPr>
          <w:ilvl w:val="0"/>
          <w:numId w:val="67"/>
        </w:numPr>
        <w:spacing w:beforeLines="100" w:before="312" w:line="360" w:lineRule="auto"/>
        <w:ind w:firstLineChars="0"/>
        <w:rPr>
          <w:rFonts w:ascii="宋体" w:eastAsia="宋体" w:hAnsi="宋体"/>
          <w:b/>
          <w:bCs/>
          <w:szCs w:val="21"/>
        </w:rPr>
      </w:pPr>
      <w:r>
        <w:rPr>
          <w:rFonts w:ascii="宋体" w:eastAsia="宋体" w:hAnsi="宋体" w:hint="eastAsia"/>
          <w:b/>
          <w:bCs/>
          <w:szCs w:val="21"/>
        </w:rPr>
        <w:t>评标方法</w:t>
      </w:r>
    </w:p>
    <w:p w14:paraId="388162FB" w14:textId="77777777" w:rsidR="005E28F1" w:rsidRDefault="00FF246D">
      <w:pPr>
        <w:pStyle w:val="afc"/>
        <w:numPr>
          <w:ilvl w:val="1"/>
          <w:numId w:val="70"/>
        </w:numPr>
        <w:spacing w:line="360" w:lineRule="auto"/>
        <w:ind w:left="426" w:firstLineChars="0" w:hanging="426"/>
        <w:rPr>
          <w:rFonts w:ascii="宋体" w:eastAsia="宋体" w:hAnsi="宋体"/>
          <w:bCs/>
          <w:szCs w:val="21"/>
        </w:rPr>
      </w:pPr>
      <w:r>
        <w:rPr>
          <w:rFonts w:ascii="宋体" w:eastAsia="宋体" w:hAnsi="宋体" w:hint="eastAsia"/>
          <w:bCs/>
          <w:szCs w:val="21"/>
        </w:rPr>
        <w:t>本项目按照</w:t>
      </w:r>
      <w:r>
        <w:rPr>
          <w:rFonts w:ascii="宋体" w:eastAsia="宋体" w:hAnsi="宋体" w:hint="eastAsia"/>
          <w:b/>
          <w:bCs/>
          <w:szCs w:val="21"/>
          <w:u w:val="single"/>
        </w:rPr>
        <w:t>投标须知前附表</w:t>
      </w:r>
      <w:r>
        <w:rPr>
          <w:rFonts w:ascii="宋体" w:eastAsia="宋体" w:hAnsi="宋体" w:hint="eastAsia"/>
          <w:b/>
          <w:bCs/>
          <w:szCs w:val="21"/>
        </w:rPr>
        <w:t>规定</w:t>
      </w:r>
      <w:r>
        <w:rPr>
          <w:rFonts w:ascii="宋体" w:eastAsia="宋体" w:hAnsi="宋体" w:hint="eastAsia"/>
          <w:bCs/>
          <w:szCs w:val="21"/>
        </w:rPr>
        <w:t>的评标方法进行评审。</w:t>
      </w:r>
    </w:p>
    <w:p w14:paraId="56BF08EE" w14:textId="77777777" w:rsidR="005E28F1" w:rsidRDefault="00FF246D">
      <w:pPr>
        <w:pStyle w:val="afc"/>
        <w:numPr>
          <w:ilvl w:val="1"/>
          <w:numId w:val="70"/>
        </w:numPr>
        <w:spacing w:line="360" w:lineRule="auto"/>
        <w:ind w:left="426" w:firstLineChars="0" w:hanging="426"/>
        <w:rPr>
          <w:rFonts w:ascii="宋体" w:eastAsia="宋体" w:hAnsi="宋体"/>
          <w:bCs/>
          <w:szCs w:val="21"/>
        </w:rPr>
      </w:pPr>
      <w:r>
        <w:rPr>
          <w:rFonts w:ascii="宋体" w:eastAsia="宋体" w:hAnsi="宋体" w:hint="eastAsia"/>
          <w:bCs/>
          <w:szCs w:val="21"/>
        </w:rPr>
        <w:t>综合评分法：是指投标文件满足招标文件全部实质性要求，</w:t>
      </w:r>
      <w:proofErr w:type="gramStart"/>
      <w:r>
        <w:rPr>
          <w:rFonts w:ascii="宋体" w:eastAsia="宋体" w:hAnsi="宋体" w:hint="eastAsia"/>
          <w:bCs/>
          <w:szCs w:val="21"/>
        </w:rPr>
        <w:t>且按照</w:t>
      </w:r>
      <w:proofErr w:type="gramEnd"/>
      <w:r>
        <w:rPr>
          <w:rFonts w:ascii="宋体" w:eastAsia="宋体" w:hAnsi="宋体" w:hint="eastAsia"/>
          <w:bCs/>
          <w:szCs w:val="21"/>
        </w:rPr>
        <w:t>评审因素的量化指标评审得分最高的投标人为中标候选人的评标方法。</w:t>
      </w:r>
    </w:p>
    <w:p w14:paraId="79C672D1" w14:textId="77777777" w:rsidR="005E28F1" w:rsidRDefault="00FF246D">
      <w:pPr>
        <w:pStyle w:val="afc"/>
        <w:numPr>
          <w:ilvl w:val="0"/>
          <w:numId w:val="71"/>
        </w:numPr>
        <w:tabs>
          <w:tab w:val="left" w:pos="567"/>
        </w:tabs>
        <w:spacing w:line="360" w:lineRule="auto"/>
        <w:ind w:firstLineChars="0"/>
        <w:rPr>
          <w:rFonts w:ascii="宋体" w:eastAsia="宋体" w:hAnsi="宋体"/>
          <w:bCs/>
          <w:szCs w:val="21"/>
        </w:rPr>
      </w:pPr>
      <w:r>
        <w:rPr>
          <w:rFonts w:ascii="宋体" w:eastAsia="宋体" w:hAnsi="宋体" w:hint="eastAsia"/>
          <w:bCs/>
          <w:szCs w:val="21"/>
        </w:rPr>
        <w:t>各项得分按四舍五入原则精确到小数点后两位。</w:t>
      </w:r>
    </w:p>
    <w:p w14:paraId="4D2FAC65" w14:textId="77777777" w:rsidR="005E28F1" w:rsidRDefault="00FF246D">
      <w:pPr>
        <w:pStyle w:val="afc"/>
        <w:numPr>
          <w:ilvl w:val="0"/>
          <w:numId w:val="67"/>
        </w:numPr>
        <w:spacing w:beforeLines="100" w:before="312" w:line="360" w:lineRule="auto"/>
        <w:ind w:firstLineChars="0"/>
        <w:rPr>
          <w:rFonts w:ascii="宋体" w:eastAsia="宋体" w:hAnsi="宋体"/>
          <w:bCs/>
          <w:szCs w:val="21"/>
        </w:rPr>
      </w:pPr>
      <w:r>
        <w:rPr>
          <w:rFonts w:ascii="宋体" w:eastAsia="宋体" w:hAnsi="宋体" w:hint="eastAsia"/>
          <w:b/>
          <w:bCs/>
          <w:szCs w:val="21"/>
        </w:rPr>
        <w:t>评标步骤</w:t>
      </w:r>
    </w:p>
    <w:p w14:paraId="38F56AE5" w14:textId="77777777" w:rsidR="005E28F1" w:rsidRDefault="00FF246D">
      <w:pPr>
        <w:pStyle w:val="afc"/>
        <w:numPr>
          <w:ilvl w:val="1"/>
          <w:numId w:val="72"/>
        </w:numPr>
        <w:spacing w:line="360" w:lineRule="auto"/>
        <w:ind w:left="426" w:firstLineChars="0" w:hanging="426"/>
        <w:rPr>
          <w:rFonts w:ascii="宋体" w:eastAsia="宋体" w:hAnsi="宋体"/>
        </w:rPr>
      </w:pPr>
      <w:r>
        <w:rPr>
          <w:rFonts w:ascii="宋体" w:eastAsia="宋体" w:hAnsi="宋体" w:hint="eastAsia"/>
          <w:bCs/>
          <w:szCs w:val="21"/>
        </w:rPr>
        <w:t>综合评分法评标步骤：</w:t>
      </w:r>
      <w:r>
        <w:rPr>
          <w:rFonts w:ascii="宋体" w:eastAsia="宋体" w:hAnsi="宋体" w:hint="eastAsia"/>
        </w:rPr>
        <w:t>采购人或采购代理机构先对投标人进行资格性审查（附表</w:t>
      </w:r>
      <w:proofErr w:type="gramStart"/>
      <w:r>
        <w:rPr>
          <w:rFonts w:ascii="宋体" w:eastAsia="宋体" w:hAnsi="宋体" w:hint="eastAsia"/>
        </w:rPr>
        <w:t>一</w:t>
      </w:r>
      <w:proofErr w:type="gramEnd"/>
      <w:r>
        <w:rPr>
          <w:rFonts w:ascii="宋体" w:eastAsia="宋体" w:hAnsi="宋体" w:hint="eastAsia"/>
        </w:rPr>
        <w:t>），通过资格性审查的投标人由评标委员会对其投标文件进行符合性评审（附表二），再进行商务、技术及价格的详细评审。只有通过符合性审查的投标才能进入详细的评审和价格评审。最后评标委员会出具评标报告，并排序推荐中标候选人。</w:t>
      </w:r>
    </w:p>
    <w:p w14:paraId="3A12A29E" w14:textId="77777777" w:rsidR="005E28F1" w:rsidRDefault="00FF246D">
      <w:pPr>
        <w:pStyle w:val="afc"/>
        <w:numPr>
          <w:ilvl w:val="0"/>
          <w:numId w:val="67"/>
        </w:numPr>
        <w:spacing w:beforeLines="100" w:before="312" w:line="360" w:lineRule="auto"/>
        <w:ind w:firstLineChars="0"/>
        <w:rPr>
          <w:rFonts w:ascii="宋体" w:eastAsia="宋体" w:hAnsi="宋体"/>
          <w:b/>
          <w:bCs/>
          <w:szCs w:val="21"/>
        </w:rPr>
      </w:pPr>
      <w:r>
        <w:rPr>
          <w:rFonts w:ascii="宋体" w:eastAsia="宋体" w:hAnsi="宋体" w:hint="eastAsia"/>
          <w:b/>
          <w:bCs/>
          <w:szCs w:val="21"/>
        </w:rPr>
        <w:t>评分及其统计</w:t>
      </w:r>
    </w:p>
    <w:p w14:paraId="77F54F8D" w14:textId="77777777" w:rsidR="005E28F1" w:rsidRDefault="00FF246D">
      <w:pPr>
        <w:pStyle w:val="afc"/>
        <w:numPr>
          <w:ilvl w:val="1"/>
          <w:numId w:val="73"/>
        </w:numPr>
        <w:spacing w:line="360" w:lineRule="auto"/>
        <w:ind w:firstLineChars="0"/>
        <w:rPr>
          <w:rFonts w:ascii="宋体" w:eastAsia="宋体" w:hAnsi="宋体"/>
        </w:rPr>
      </w:pPr>
      <w:r>
        <w:rPr>
          <w:rFonts w:ascii="宋体" w:eastAsia="宋体" w:hAnsi="宋体" w:hint="eastAsia"/>
        </w:rPr>
        <w:t>按照评标程序、评分标准以及权重分配的规定，评标委员会各成员分别首先就各个投标人的商务状况、技术状况及其对招标文件要求的响应情况进行评议和比较，评出其商务评分和技术评分。各评委商务或技术评分的算术平均值即为该投标人的商务或技术得分。然后，评出投标人的价格得分。将各投标人的商务得分、技术得分和价格得分相加得出其综合得分；将各综合得分由高到低顺序排列，综合得分最高的投标人为第一中标候选人，综合得分次高的投标人为第二中标候选人，以此类推。</w:t>
      </w:r>
    </w:p>
    <w:p w14:paraId="18F9D15B" w14:textId="77777777" w:rsidR="005E28F1" w:rsidRDefault="00FF246D">
      <w:pPr>
        <w:pStyle w:val="afc"/>
        <w:numPr>
          <w:ilvl w:val="0"/>
          <w:numId w:val="66"/>
        </w:numPr>
        <w:spacing w:beforeLines="100" w:before="312" w:line="360" w:lineRule="auto"/>
        <w:ind w:firstLineChars="0"/>
        <w:rPr>
          <w:rFonts w:ascii="宋体" w:eastAsia="宋体" w:hAnsi="宋体"/>
          <w:b/>
          <w:bCs/>
          <w:szCs w:val="21"/>
        </w:rPr>
      </w:pPr>
      <w:r>
        <w:rPr>
          <w:rFonts w:ascii="宋体" w:eastAsia="宋体" w:hAnsi="宋体" w:hint="eastAsia"/>
          <w:b/>
          <w:bCs/>
          <w:szCs w:val="21"/>
        </w:rPr>
        <w:t>商务技术初步评审</w:t>
      </w:r>
    </w:p>
    <w:p w14:paraId="42E150B9" w14:textId="77777777" w:rsidR="005E28F1" w:rsidRDefault="00FF246D">
      <w:pPr>
        <w:pStyle w:val="afc"/>
        <w:numPr>
          <w:ilvl w:val="0"/>
          <w:numId w:val="67"/>
        </w:numPr>
        <w:spacing w:line="360" w:lineRule="auto"/>
        <w:ind w:firstLineChars="0"/>
        <w:rPr>
          <w:rFonts w:ascii="宋体" w:eastAsia="宋体" w:hAnsi="宋体"/>
          <w:bCs/>
          <w:szCs w:val="21"/>
        </w:rPr>
      </w:pPr>
      <w:r>
        <w:rPr>
          <w:rFonts w:ascii="宋体" w:eastAsia="宋体" w:hAnsi="宋体" w:hint="eastAsia"/>
          <w:bCs/>
          <w:szCs w:val="21"/>
        </w:rPr>
        <w:t>评标委员会按照《符合性审查表》内容对投标文件进行符合性审查，只有对《符合性审查表》所列各项</w:t>
      </w:r>
      <w:proofErr w:type="gramStart"/>
      <w:r>
        <w:rPr>
          <w:rFonts w:ascii="宋体" w:eastAsia="宋体" w:hAnsi="宋体" w:hint="eastAsia"/>
          <w:bCs/>
          <w:szCs w:val="21"/>
        </w:rPr>
        <w:t>作出</w:t>
      </w:r>
      <w:proofErr w:type="gramEnd"/>
      <w:r>
        <w:rPr>
          <w:rFonts w:ascii="宋体" w:eastAsia="宋体" w:hAnsi="宋体" w:hint="eastAsia"/>
          <w:bCs/>
          <w:szCs w:val="21"/>
        </w:rPr>
        <w:t>实质性响应的投标文件才能通过符合性审查。对是否实质性响应招标文件的要求有争议的投标，评标委员会将以记名方式表决，被认为响应的得票超过半数的投标人有资格进入下一阶段的评审，否则将被淘汰。</w:t>
      </w:r>
    </w:p>
    <w:p w14:paraId="58E299AE" w14:textId="77777777" w:rsidR="005E28F1" w:rsidRDefault="00FF246D">
      <w:pPr>
        <w:pStyle w:val="afc"/>
        <w:numPr>
          <w:ilvl w:val="0"/>
          <w:numId w:val="67"/>
        </w:numPr>
        <w:spacing w:beforeLines="100" w:before="312" w:line="360" w:lineRule="auto"/>
        <w:ind w:firstLineChars="0"/>
        <w:rPr>
          <w:rFonts w:ascii="宋体" w:eastAsia="宋体" w:hAnsi="宋体"/>
          <w:b/>
          <w:bCs/>
          <w:szCs w:val="21"/>
        </w:rPr>
      </w:pPr>
      <w:r>
        <w:rPr>
          <w:rFonts w:ascii="宋体" w:eastAsia="宋体" w:hAnsi="宋体" w:hint="eastAsia"/>
          <w:b/>
          <w:bCs/>
          <w:szCs w:val="21"/>
        </w:rPr>
        <w:t>无效投标的认定</w:t>
      </w:r>
    </w:p>
    <w:p w14:paraId="082E8533" w14:textId="77777777" w:rsidR="005E28F1" w:rsidRDefault="00FF246D">
      <w:pPr>
        <w:pStyle w:val="afc"/>
        <w:numPr>
          <w:ilvl w:val="1"/>
          <w:numId w:val="74"/>
        </w:numPr>
        <w:spacing w:line="360" w:lineRule="auto"/>
        <w:ind w:firstLineChars="0"/>
        <w:rPr>
          <w:rFonts w:ascii="宋体" w:eastAsia="宋体" w:hAnsi="宋体"/>
        </w:rPr>
      </w:pPr>
      <w:r>
        <w:rPr>
          <w:rFonts w:ascii="宋体" w:eastAsia="宋体" w:hAnsi="宋体" w:hint="eastAsia"/>
        </w:rPr>
        <w:t>按《资格性审查表》（附表一）和《符合性审查表》（附表二）所列各项，投标文件不</w:t>
      </w:r>
      <w:r>
        <w:rPr>
          <w:rFonts w:ascii="宋体" w:eastAsia="宋体" w:hAnsi="宋体" w:hint="eastAsia"/>
        </w:rPr>
        <w:lastRenderedPageBreak/>
        <w:t>满足招标文件要求的，将被认定为无效投标。</w:t>
      </w:r>
    </w:p>
    <w:p w14:paraId="7BB8B8F6" w14:textId="77777777" w:rsidR="005E28F1" w:rsidRDefault="00FF246D">
      <w:pPr>
        <w:pStyle w:val="afc"/>
        <w:numPr>
          <w:ilvl w:val="0"/>
          <w:numId w:val="66"/>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详细评审</w:t>
      </w:r>
    </w:p>
    <w:p w14:paraId="789CA17C" w14:textId="77777777" w:rsidR="005E28F1" w:rsidRDefault="00FF246D">
      <w:pPr>
        <w:pStyle w:val="afc"/>
        <w:numPr>
          <w:ilvl w:val="0"/>
          <w:numId w:val="67"/>
        </w:numPr>
        <w:tabs>
          <w:tab w:val="left" w:pos="426"/>
        </w:tabs>
        <w:spacing w:line="360" w:lineRule="auto"/>
        <w:ind w:firstLineChars="0"/>
        <w:rPr>
          <w:rFonts w:ascii="宋体" w:eastAsia="宋体" w:hAnsi="宋体"/>
          <w:bCs/>
          <w:szCs w:val="21"/>
        </w:rPr>
      </w:pPr>
      <w:r>
        <w:rPr>
          <w:rFonts w:ascii="宋体" w:eastAsia="宋体" w:hAnsi="宋体" w:hint="eastAsia"/>
          <w:bCs/>
          <w:szCs w:val="21"/>
        </w:rPr>
        <w:t>评标委员会对符合性审查合格的投标文件进行商务和技术评估，综合比较与评价。具体商务、技术部分的评审因素详见</w:t>
      </w:r>
      <w:r>
        <w:rPr>
          <w:rFonts w:ascii="宋体" w:eastAsia="宋体" w:hAnsi="宋体" w:hint="eastAsia"/>
        </w:rPr>
        <w:t>《商务、技术评审细则》（附表三）。</w:t>
      </w:r>
    </w:p>
    <w:p w14:paraId="2BEC1672" w14:textId="77777777" w:rsidR="005E28F1" w:rsidRDefault="00FF246D">
      <w:pPr>
        <w:pStyle w:val="afc"/>
        <w:numPr>
          <w:ilvl w:val="0"/>
          <w:numId w:val="66"/>
        </w:numPr>
        <w:spacing w:beforeLines="100" w:before="312" w:line="360" w:lineRule="auto"/>
        <w:ind w:firstLineChars="0"/>
        <w:rPr>
          <w:rFonts w:ascii="宋体" w:eastAsia="宋体" w:hAnsi="宋体"/>
          <w:b/>
          <w:bCs/>
          <w:sz w:val="24"/>
          <w:szCs w:val="24"/>
        </w:rPr>
      </w:pPr>
      <w:r>
        <w:rPr>
          <w:rFonts w:ascii="宋体" w:eastAsia="宋体" w:hAnsi="宋体" w:hint="eastAsia"/>
          <w:b/>
          <w:bCs/>
          <w:sz w:val="24"/>
          <w:szCs w:val="24"/>
        </w:rPr>
        <w:t>价格评审</w:t>
      </w:r>
    </w:p>
    <w:p w14:paraId="1B25EBC2" w14:textId="77777777" w:rsidR="005E28F1" w:rsidRDefault="00FF246D">
      <w:pPr>
        <w:pStyle w:val="afc"/>
        <w:numPr>
          <w:ilvl w:val="0"/>
          <w:numId w:val="67"/>
        </w:numPr>
        <w:tabs>
          <w:tab w:val="left" w:pos="426"/>
        </w:tabs>
        <w:spacing w:line="360" w:lineRule="auto"/>
        <w:ind w:firstLineChars="0"/>
        <w:rPr>
          <w:rFonts w:ascii="宋体" w:eastAsia="宋体" w:hAnsi="宋体"/>
          <w:bCs/>
          <w:szCs w:val="21"/>
        </w:rPr>
      </w:pPr>
      <w:r>
        <w:rPr>
          <w:rFonts w:ascii="宋体" w:eastAsia="宋体" w:hAnsi="宋体" w:hint="eastAsia"/>
          <w:bCs/>
          <w:szCs w:val="21"/>
        </w:rPr>
        <w:t>投标文件报价出现前后不一致的，除招标文件另有规定外，按照下列规定修正：</w:t>
      </w:r>
    </w:p>
    <w:p w14:paraId="18D22AE0" w14:textId="77777777" w:rsidR="005E28F1" w:rsidRDefault="00FF246D">
      <w:pPr>
        <w:pStyle w:val="afc"/>
        <w:numPr>
          <w:ilvl w:val="1"/>
          <w:numId w:val="75"/>
        </w:numPr>
        <w:spacing w:line="360" w:lineRule="auto"/>
        <w:ind w:firstLineChars="0"/>
        <w:rPr>
          <w:rFonts w:ascii="宋体" w:eastAsia="宋体" w:hAnsi="宋体"/>
          <w:bCs/>
          <w:szCs w:val="21"/>
        </w:rPr>
      </w:pPr>
      <w:r>
        <w:rPr>
          <w:rFonts w:ascii="宋体" w:eastAsia="宋体" w:hAnsi="宋体" w:hint="eastAsia"/>
        </w:rPr>
        <w:t>投标文件中开标一览表（报价表）内容与投标文件中相应内容不一致的，以开标一览表（报价表）为准；</w:t>
      </w:r>
    </w:p>
    <w:p w14:paraId="51C38C18" w14:textId="77777777" w:rsidR="005E28F1" w:rsidRDefault="00FF246D">
      <w:pPr>
        <w:pStyle w:val="afc"/>
        <w:numPr>
          <w:ilvl w:val="1"/>
          <w:numId w:val="75"/>
        </w:numPr>
        <w:spacing w:line="360" w:lineRule="auto"/>
        <w:ind w:firstLineChars="0"/>
        <w:rPr>
          <w:rFonts w:ascii="宋体" w:eastAsia="宋体" w:hAnsi="宋体"/>
          <w:bCs/>
          <w:szCs w:val="21"/>
        </w:rPr>
      </w:pPr>
      <w:r>
        <w:rPr>
          <w:rFonts w:ascii="宋体" w:eastAsia="宋体" w:hAnsi="宋体" w:hint="eastAsia"/>
          <w:bCs/>
          <w:szCs w:val="21"/>
        </w:rPr>
        <w:t>大写金额和小写金额不一致的，以大写金额为准；</w:t>
      </w:r>
    </w:p>
    <w:p w14:paraId="55E261D0" w14:textId="77777777" w:rsidR="005E28F1" w:rsidRDefault="00FF246D">
      <w:pPr>
        <w:pStyle w:val="afc"/>
        <w:numPr>
          <w:ilvl w:val="1"/>
          <w:numId w:val="75"/>
        </w:numPr>
        <w:spacing w:line="360" w:lineRule="auto"/>
        <w:ind w:firstLineChars="0"/>
        <w:rPr>
          <w:rFonts w:ascii="宋体" w:eastAsia="宋体" w:hAnsi="宋体"/>
          <w:bCs/>
          <w:szCs w:val="21"/>
        </w:rPr>
      </w:pPr>
      <w:r>
        <w:rPr>
          <w:rFonts w:ascii="宋体" w:eastAsia="宋体" w:hAnsi="宋体" w:hint="eastAsia"/>
          <w:bCs/>
          <w:szCs w:val="21"/>
        </w:rPr>
        <w:t>单价金额小数点或者百分比有明显错位的，以开标一览表的总价为准，并修改单价；</w:t>
      </w:r>
    </w:p>
    <w:p w14:paraId="68CF5462" w14:textId="77777777" w:rsidR="005E28F1" w:rsidRDefault="00FF246D">
      <w:pPr>
        <w:pStyle w:val="afc"/>
        <w:numPr>
          <w:ilvl w:val="1"/>
          <w:numId w:val="75"/>
        </w:numPr>
        <w:spacing w:line="360" w:lineRule="auto"/>
        <w:ind w:firstLineChars="0"/>
        <w:rPr>
          <w:rFonts w:ascii="宋体" w:eastAsia="宋体" w:hAnsi="宋体"/>
          <w:bCs/>
          <w:szCs w:val="21"/>
        </w:rPr>
      </w:pPr>
      <w:r>
        <w:rPr>
          <w:rFonts w:ascii="宋体" w:eastAsia="宋体" w:hAnsi="宋体" w:hint="eastAsia"/>
          <w:bCs/>
          <w:szCs w:val="21"/>
        </w:rPr>
        <w:t>总价金额与按单价汇总金额不一致的，以单价金额计算结果为准。</w:t>
      </w:r>
    </w:p>
    <w:p w14:paraId="74E51C0C" w14:textId="77777777" w:rsidR="005E28F1" w:rsidRDefault="00FF246D">
      <w:pPr>
        <w:pStyle w:val="afc"/>
        <w:tabs>
          <w:tab w:val="left" w:pos="426"/>
        </w:tabs>
        <w:spacing w:line="360" w:lineRule="auto"/>
        <w:ind w:left="567" w:firstLineChars="0" w:firstLine="0"/>
        <w:rPr>
          <w:rFonts w:ascii="宋体" w:eastAsia="宋体" w:hAnsi="宋体"/>
          <w:bCs/>
          <w:szCs w:val="21"/>
          <w:highlight w:val="yellow"/>
        </w:rPr>
      </w:pPr>
      <w:r>
        <w:rPr>
          <w:rFonts w:ascii="宋体" w:eastAsia="宋体" w:hAnsi="宋体" w:hint="eastAsia"/>
          <w:bCs/>
          <w:szCs w:val="21"/>
        </w:rPr>
        <w:t>同时出现两种以上不一致的，按照前款规定的顺序修正。修正后的报价</w:t>
      </w:r>
      <w:r>
        <w:rPr>
          <w:rFonts w:ascii="宋体" w:eastAsia="宋体" w:hAnsi="宋体" w:cs="宋体" w:hint="eastAsia"/>
          <w:szCs w:val="21"/>
          <w:lang w:eastAsia="zh-TW"/>
        </w:rPr>
        <w:t>按照《政府采购货物和服务招标投标管理办法》第五十一条第二款的规定</w:t>
      </w:r>
      <w:r>
        <w:rPr>
          <w:rFonts w:ascii="宋体" w:eastAsia="宋体" w:hAnsi="宋体" w:hint="eastAsia"/>
          <w:bCs/>
          <w:szCs w:val="21"/>
        </w:rPr>
        <w:t>经投标人确认后产生约束力，投标人不确认的，其投标无效。</w:t>
      </w:r>
    </w:p>
    <w:p w14:paraId="14720082" w14:textId="77777777" w:rsidR="005E28F1" w:rsidRDefault="00FF246D">
      <w:pPr>
        <w:pStyle w:val="afc"/>
        <w:numPr>
          <w:ilvl w:val="0"/>
          <w:numId w:val="67"/>
        </w:numPr>
        <w:tabs>
          <w:tab w:val="left" w:pos="426"/>
        </w:tabs>
        <w:spacing w:line="360" w:lineRule="auto"/>
        <w:ind w:firstLineChars="0"/>
        <w:rPr>
          <w:rFonts w:ascii="宋体" w:eastAsia="宋体" w:hAnsi="宋体"/>
          <w:bCs/>
          <w:szCs w:val="21"/>
        </w:rPr>
      </w:pPr>
      <w:r>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48A3059" w14:textId="77777777" w:rsidR="005E28F1" w:rsidRDefault="00FF246D">
      <w:pPr>
        <w:pStyle w:val="afc"/>
        <w:numPr>
          <w:ilvl w:val="0"/>
          <w:numId w:val="67"/>
        </w:numPr>
        <w:tabs>
          <w:tab w:val="left" w:pos="426"/>
        </w:tabs>
        <w:spacing w:beforeLines="100" w:before="312" w:line="360" w:lineRule="auto"/>
        <w:ind w:firstLineChars="0"/>
        <w:rPr>
          <w:rFonts w:ascii="宋体" w:eastAsia="宋体" w:hAnsi="宋体"/>
          <w:b/>
          <w:bCs/>
          <w:color w:val="000000" w:themeColor="text1"/>
          <w:szCs w:val="21"/>
        </w:rPr>
      </w:pPr>
      <w:r>
        <w:rPr>
          <w:rFonts w:ascii="宋体" w:eastAsia="宋体" w:hAnsi="宋体" w:hint="eastAsia"/>
          <w:b/>
          <w:bCs/>
          <w:color w:val="000000" w:themeColor="text1"/>
          <w:szCs w:val="21"/>
        </w:rPr>
        <w:t>价格扣除</w:t>
      </w:r>
    </w:p>
    <w:p w14:paraId="746DBE37" w14:textId="77777777" w:rsidR="005E28F1" w:rsidRDefault="00FF246D">
      <w:pPr>
        <w:pStyle w:val="afc"/>
        <w:numPr>
          <w:ilvl w:val="1"/>
          <w:numId w:val="76"/>
        </w:numPr>
        <w:spacing w:line="360" w:lineRule="auto"/>
        <w:ind w:firstLineChars="0"/>
        <w:rPr>
          <w:rFonts w:ascii="宋体" w:eastAsia="宋体" w:hAnsi="宋体"/>
          <w:b/>
          <w:bCs/>
          <w:szCs w:val="21"/>
        </w:rPr>
      </w:pPr>
      <w:r>
        <w:rPr>
          <w:rFonts w:ascii="宋体" w:eastAsia="宋体" w:hAnsi="宋体" w:hint="eastAsia"/>
          <w:b/>
          <w:bCs/>
          <w:szCs w:val="21"/>
        </w:rPr>
        <w:t>对小型或微型企业投标的扶持</w:t>
      </w:r>
    </w:p>
    <w:p w14:paraId="312735CC" w14:textId="77777777" w:rsidR="005E28F1" w:rsidRDefault="00FF246D">
      <w:pPr>
        <w:pStyle w:val="afc"/>
        <w:numPr>
          <w:ilvl w:val="2"/>
          <w:numId w:val="77"/>
        </w:numPr>
        <w:spacing w:line="360" w:lineRule="auto"/>
        <w:ind w:firstLineChars="0"/>
        <w:rPr>
          <w:rFonts w:ascii="宋体" w:eastAsia="宋体" w:hAnsi="宋体"/>
          <w:bCs/>
          <w:szCs w:val="21"/>
        </w:rPr>
      </w:pPr>
      <w:r>
        <w:rPr>
          <w:rFonts w:ascii="宋体" w:eastAsia="宋体" w:hAnsi="宋体" w:hint="eastAsia"/>
          <w:bCs/>
          <w:szCs w:val="21"/>
        </w:rPr>
        <w:t>参考财政部、工业和信息化部制定《政府采购促进中小企业发展管理办法》的规定，对小</w:t>
      </w:r>
      <w:proofErr w:type="gramStart"/>
      <w:r>
        <w:rPr>
          <w:rFonts w:ascii="宋体" w:eastAsia="宋体" w:hAnsi="宋体" w:hint="eastAsia"/>
          <w:bCs/>
          <w:szCs w:val="21"/>
        </w:rPr>
        <w:t>微企业</w:t>
      </w:r>
      <w:proofErr w:type="gramEnd"/>
      <w:r>
        <w:rPr>
          <w:rFonts w:ascii="宋体" w:eastAsia="宋体" w:hAnsi="宋体" w:hint="eastAsia"/>
          <w:bCs/>
          <w:szCs w:val="21"/>
        </w:rPr>
        <w:t>报价给予6%的扣除用扣除后的价格参与评审。参加采购活动的中小企业应当提供《中小企业声明函》（格式详见招标文件第七部分投标文件格式）；</w:t>
      </w:r>
    </w:p>
    <w:p w14:paraId="4847A9A7" w14:textId="77777777" w:rsidR="005E28F1" w:rsidRDefault="00FF246D">
      <w:pPr>
        <w:pStyle w:val="afc"/>
        <w:numPr>
          <w:ilvl w:val="1"/>
          <w:numId w:val="76"/>
        </w:numPr>
        <w:spacing w:line="360" w:lineRule="auto"/>
        <w:ind w:firstLineChars="0"/>
        <w:rPr>
          <w:rFonts w:ascii="宋体" w:eastAsia="宋体" w:hAnsi="宋体"/>
          <w:b/>
          <w:bCs/>
          <w:szCs w:val="21"/>
        </w:rPr>
      </w:pPr>
      <w:r>
        <w:rPr>
          <w:rFonts w:ascii="宋体" w:eastAsia="宋体" w:hAnsi="宋体" w:hint="eastAsia"/>
          <w:b/>
          <w:bCs/>
          <w:szCs w:val="21"/>
        </w:rPr>
        <w:t>对监狱企业投标的扶持</w:t>
      </w:r>
    </w:p>
    <w:p w14:paraId="00443DA5" w14:textId="77777777" w:rsidR="005E28F1" w:rsidRDefault="00FF246D">
      <w:pPr>
        <w:pStyle w:val="afc"/>
        <w:numPr>
          <w:ilvl w:val="2"/>
          <w:numId w:val="78"/>
        </w:numPr>
        <w:spacing w:line="360" w:lineRule="auto"/>
        <w:ind w:firstLineChars="0"/>
        <w:rPr>
          <w:rFonts w:ascii="宋体" w:eastAsia="宋体" w:hAnsi="宋体"/>
          <w:bCs/>
          <w:szCs w:val="21"/>
        </w:rPr>
      </w:pPr>
      <w:r>
        <w:rPr>
          <w:rFonts w:ascii="宋体" w:eastAsia="宋体" w:hAnsi="宋体" w:hint="eastAsia"/>
          <w:bCs/>
          <w:szCs w:val="21"/>
        </w:rPr>
        <w:t>为发挥政府采购支持监狱企业发展的作用，参考《关于政府采购支持监狱企业发展有关问题的通知》（财库</w:t>
      </w:r>
      <w:r>
        <w:rPr>
          <w:rFonts w:ascii="宋体" w:eastAsia="宋体" w:hAnsi="宋体"/>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w:t>
      </w:r>
      <w:r>
        <w:rPr>
          <w:rFonts w:ascii="宋体" w:eastAsia="宋体" w:hAnsi="宋体"/>
          <w:bCs/>
          <w:szCs w:val="21"/>
        </w:rPr>
        <w:lastRenderedPageBreak/>
        <w:t>建设兵团）出具的属于监狱企业的证明文件，否则不予认可。（格式详见招标文件第七部分投标文件格式）</w:t>
      </w:r>
    </w:p>
    <w:p w14:paraId="54FD8B7A" w14:textId="77777777" w:rsidR="005E28F1" w:rsidRDefault="00FF246D">
      <w:pPr>
        <w:pStyle w:val="afc"/>
        <w:numPr>
          <w:ilvl w:val="1"/>
          <w:numId w:val="76"/>
        </w:numPr>
        <w:spacing w:line="360" w:lineRule="auto"/>
        <w:ind w:firstLineChars="0"/>
        <w:rPr>
          <w:rFonts w:ascii="宋体" w:eastAsia="宋体" w:hAnsi="宋体"/>
          <w:b/>
          <w:bCs/>
          <w:szCs w:val="21"/>
        </w:rPr>
      </w:pPr>
      <w:r>
        <w:rPr>
          <w:rFonts w:ascii="宋体" w:eastAsia="宋体" w:hAnsi="宋体" w:hint="eastAsia"/>
          <w:b/>
          <w:bCs/>
          <w:szCs w:val="21"/>
        </w:rPr>
        <w:t>对残疾人福利性单位投标的扶持</w:t>
      </w:r>
    </w:p>
    <w:p w14:paraId="1DDCAB6E" w14:textId="77777777" w:rsidR="005E28F1" w:rsidRDefault="00FF246D">
      <w:pPr>
        <w:pStyle w:val="afc"/>
        <w:numPr>
          <w:ilvl w:val="2"/>
          <w:numId w:val="79"/>
        </w:numPr>
        <w:spacing w:line="360" w:lineRule="auto"/>
        <w:ind w:left="708" w:hangingChars="337" w:hanging="708"/>
        <w:rPr>
          <w:rFonts w:ascii="宋体" w:eastAsia="宋体" w:hAnsi="宋体"/>
          <w:bCs/>
          <w:szCs w:val="21"/>
        </w:rPr>
      </w:pPr>
      <w:r>
        <w:rPr>
          <w:rFonts w:ascii="宋体" w:eastAsia="宋体" w:hAnsi="宋体" w:hint="eastAsia"/>
          <w:bCs/>
          <w:szCs w:val="21"/>
        </w:rPr>
        <w:t>为了发挥政府采购促进残疾人就业的作用，参考财政部</w:t>
      </w:r>
      <w:r>
        <w:rPr>
          <w:rFonts w:ascii="宋体" w:eastAsia="宋体" w:hAnsi="宋体"/>
          <w:bCs/>
          <w:szCs w:val="21"/>
        </w:rPr>
        <w:t xml:space="preserve"> </w:t>
      </w:r>
      <w:r>
        <w:rPr>
          <w:rFonts w:ascii="宋体" w:eastAsia="宋体" w:hAnsi="宋体" w:hint="eastAsia"/>
          <w:bCs/>
          <w:szCs w:val="21"/>
        </w:rPr>
        <w:t>民政部</w:t>
      </w:r>
      <w:r>
        <w:rPr>
          <w:rFonts w:ascii="宋体" w:eastAsia="宋体" w:hAnsi="宋体"/>
          <w:bCs/>
          <w:szCs w:val="21"/>
        </w:rPr>
        <w:t xml:space="preserve"> </w:t>
      </w:r>
      <w:r>
        <w:rPr>
          <w:rFonts w:ascii="宋体" w:eastAsia="宋体" w:hAnsi="宋体" w:hint="eastAsia"/>
          <w:bCs/>
          <w:szCs w:val="21"/>
        </w:rPr>
        <w:t>中国残疾人联合会《关于促进残疾人就业政府采购政策的通知》（财库</w:t>
      </w:r>
      <w:r>
        <w:rPr>
          <w:rFonts w:ascii="宋体" w:eastAsia="宋体" w:hAnsi="宋体"/>
          <w:bCs/>
          <w:szCs w:val="21"/>
        </w:rPr>
        <w:t>[2017]</w:t>
      </w:r>
      <w:r>
        <w:rPr>
          <w:rFonts w:ascii="宋体" w:eastAsia="宋体" w:hAnsi="宋体" w:hint="eastAsia"/>
          <w:bCs/>
          <w:szCs w:val="21"/>
        </w:rPr>
        <w:t>1</w:t>
      </w:r>
      <w:r>
        <w:rPr>
          <w:rFonts w:ascii="宋体" w:eastAsia="宋体" w:hAnsi="宋体"/>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ascii="宋体" w:eastAsia="宋体" w:hAnsi="宋体" w:hint="eastAsia"/>
          <w:bCs/>
          <w:szCs w:val="21"/>
        </w:rPr>
        <w:t>（格式详见招标文件第七部分投标文件格式）；</w:t>
      </w:r>
    </w:p>
    <w:p w14:paraId="35A9503C" w14:textId="77777777" w:rsidR="005E28F1" w:rsidRDefault="00FF246D">
      <w:pPr>
        <w:pStyle w:val="afc"/>
        <w:numPr>
          <w:ilvl w:val="1"/>
          <w:numId w:val="76"/>
        </w:numPr>
        <w:spacing w:line="360" w:lineRule="auto"/>
        <w:ind w:firstLineChars="0"/>
        <w:rPr>
          <w:rFonts w:ascii="宋体" w:eastAsia="宋体" w:hAnsi="宋体"/>
          <w:bCs/>
          <w:szCs w:val="21"/>
        </w:rPr>
      </w:pPr>
      <w:r>
        <w:rPr>
          <w:rFonts w:ascii="宋体" w:eastAsia="宋体" w:hAnsi="宋体" w:hint="eastAsia"/>
          <w:bCs/>
          <w:szCs w:val="21"/>
        </w:rPr>
        <w:t>供应商为监狱企业、残疾人福利性单位参与投标视为中小型企业，小型或者微型企业且投标产品含小型或微型企业产品时，其价格给予</w:t>
      </w:r>
      <w:r>
        <w:rPr>
          <w:rFonts w:ascii="宋体" w:eastAsia="宋体" w:hAnsi="宋体"/>
          <w:bCs/>
          <w:szCs w:val="21"/>
        </w:rPr>
        <w:t>6%的扣除，即评标价格=投标报价-小型或微型企业产品投标报价×6%；</w:t>
      </w:r>
    </w:p>
    <w:p w14:paraId="3B77ED42" w14:textId="77777777" w:rsidR="005E28F1" w:rsidRDefault="00FF246D">
      <w:pPr>
        <w:pStyle w:val="afc"/>
        <w:numPr>
          <w:ilvl w:val="1"/>
          <w:numId w:val="76"/>
        </w:numPr>
        <w:spacing w:line="360" w:lineRule="auto"/>
        <w:ind w:firstLineChars="0"/>
        <w:rPr>
          <w:rFonts w:ascii="宋体" w:eastAsia="宋体" w:hAnsi="宋体"/>
          <w:bCs/>
          <w:szCs w:val="21"/>
        </w:rPr>
      </w:pPr>
      <w:r>
        <w:rPr>
          <w:rFonts w:ascii="宋体" w:eastAsia="宋体" w:hAnsi="宋体" w:hint="eastAsia"/>
          <w:bCs/>
          <w:szCs w:val="21"/>
        </w:rPr>
        <w:t>大中型企业与小</w:t>
      </w:r>
      <w:proofErr w:type="gramStart"/>
      <w:r>
        <w:rPr>
          <w:rFonts w:ascii="宋体" w:eastAsia="宋体" w:hAnsi="宋体" w:hint="eastAsia"/>
          <w:bCs/>
          <w:szCs w:val="21"/>
        </w:rPr>
        <w:t>微企业</w:t>
      </w:r>
      <w:proofErr w:type="gramEnd"/>
      <w:r>
        <w:rPr>
          <w:rFonts w:ascii="宋体" w:eastAsia="宋体" w:hAnsi="宋体" w:hint="eastAsia"/>
          <w:bCs/>
          <w:szCs w:val="21"/>
        </w:rPr>
        <w:t>组成联合体或者允许大中型企业向一家或者多家小</w:t>
      </w:r>
      <w:proofErr w:type="gramStart"/>
      <w:r>
        <w:rPr>
          <w:rFonts w:ascii="宋体" w:eastAsia="宋体" w:hAnsi="宋体" w:hint="eastAsia"/>
          <w:bCs/>
          <w:szCs w:val="21"/>
        </w:rPr>
        <w:t>微企业</w:t>
      </w:r>
      <w:proofErr w:type="gramEnd"/>
      <w:r>
        <w:rPr>
          <w:rFonts w:ascii="宋体" w:eastAsia="宋体" w:hAnsi="宋体" w:hint="eastAsia"/>
          <w:bCs/>
          <w:szCs w:val="21"/>
        </w:rPr>
        <w:t>分包的采购项目，对于联合协议或者分包意向协议约定小</w:t>
      </w:r>
      <w:proofErr w:type="gramStart"/>
      <w:r>
        <w:rPr>
          <w:rFonts w:ascii="宋体" w:eastAsia="宋体" w:hAnsi="宋体" w:hint="eastAsia"/>
          <w:bCs/>
          <w:szCs w:val="21"/>
        </w:rPr>
        <w:t>微企业</w:t>
      </w:r>
      <w:proofErr w:type="gramEnd"/>
      <w:r>
        <w:rPr>
          <w:rFonts w:ascii="宋体" w:eastAsia="宋体" w:hAnsi="宋体" w:hint="eastAsia"/>
          <w:bCs/>
          <w:szCs w:val="21"/>
        </w:rPr>
        <w:t>的合同份额占到合同总金额 30%以上的，对联合体或者大中型企业的报价给予2%的扣除</w:t>
      </w:r>
      <w:r>
        <w:rPr>
          <w:rFonts w:ascii="宋体" w:eastAsia="宋体" w:hAnsi="宋体"/>
          <w:bCs/>
          <w:szCs w:val="21"/>
        </w:rPr>
        <w:t>。</w:t>
      </w:r>
    </w:p>
    <w:p w14:paraId="02D5C031" w14:textId="77777777" w:rsidR="005E28F1" w:rsidRDefault="00FF246D">
      <w:pPr>
        <w:spacing w:line="360" w:lineRule="auto"/>
        <w:ind w:leftChars="270" w:left="567"/>
        <w:rPr>
          <w:rFonts w:ascii="宋体" w:eastAsia="宋体" w:hAnsi="宋体"/>
          <w:bCs/>
          <w:color w:val="000000" w:themeColor="text1"/>
          <w:szCs w:val="21"/>
        </w:rPr>
      </w:pPr>
      <w:r>
        <w:rPr>
          <w:rFonts w:ascii="宋体" w:eastAsia="宋体" w:hAnsi="宋体" w:hint="eastAsia"/>
          <w:bCs/>
          <w:color w:val="000000" w:themeColor="text1"/>
          <w:szCs w:val="21"/>
        </w:rPr>
        <w:t>投标人同时为小型、微型企业、监狱企业、残疾人福利性单位</w:t>
      </w:r>
      <w:proofErr w:type="gramStart"/>
      <w:r>
        <w:rPr>
          <w:rFonts w:ascii="宋体" w:eastAsia="宋体" w:hAnsi="宋体" w:hint="eastAsia"/>
          <w:bCs/>
          <w:color w:val="000000" w:themeColor="text1"/>
          <w:szCs w:val="21"/>
        </w:rPr>
        <w:t>任两种</w:t>
      </w:r>
      <w:proofErr w:type="gramEnd"/>
      <w:r>
        <w:rPr>
          <w:rFonts w:ascii="宋体" w:eastAsia="宋体" w:hAnsi="宋体" w:hint="eastAsia"/>
          <w:bCs/>
          <w:color w:val="000000" w:themeColor="text1"/>
          <w:szCs w:val="21"/>
        </w:rPr>
        <w:t>或以上情况的，评审中只享受一次价格扣除，不重复进行价格扣除。</w:t>
      </w:r>
    </w:p>
    <w:p w14:paraId="5D3AC8A7" w14:textId="77777777" w:rsidR="005E28F1" w:rsidRDefault="00FF246D">
      <w:pPr>
        <w:pStyle w:val="afc"/>
        <w:numPr>
          <w:ilvl w:val="1"/>
          <w:numId w:val="76"/>
        </w:numPr>
        <w:spacing w:line="360" w:lineRule="auto"/>
        <w:ind w:firstLineChars="0"/>
        <w:rPr>
          <w:rFonts w:ascii="宋体" w:eastAsia="宋体" w:hAnsi="宋体"/>
        </w:rPr>
      </w:pPr>
      <w:r>
        <w:rPr>
          <w:rFonts w:ascii="宋体" w:eastAsia="宋体" w:hAnsi="宋体" w:hint="eastAsia"/>
        </w:rPr>
        <w:t>节能产品、环境标志产品价格扣除：</w:t>
      </w:r>
    </w:p>
    <w:p w14:paraId="333098FF" w14:textId="77777777" w:rsidR="005E28F1" w:rsidRDefault="00FF246D">
      <w:pPr>
        <w:pStyle w:val="afc"/>
        <w:numPr>
          <w:ilvl w:val="0"/>
          <w:numId w:val="80"/>
        </w:numPr>
        <w:spacing w:line="360" w:lineRule="auto"/>
        <w:ind w:left="709" w:firstLineChars="0" w:hanging="709"/>
        <w:rPr>
          <w:rFonts w:ascii="宋体" w:eastAsia="宋体" w:hAnsi="宋体"/>
          <w:szCs w:val="21"/>
        </w:rPr>
      </w:pPr>
      <w:r>
        <w:rPr>
          <w:rFonts w:ascii="宋体" w:eastAsia="宋体" w:hAnsi="宋体" w:hint="eastAsia"/>
          <w:szCs w:val="21"/>
        </w:rPr>
        <w:t>投标产品(针对非政府强制采购产品)纳入财政部发展改革委颁发最新节能产品政府采购品目清单的，节能产品投标</w:t>
      </w:r>
      <w:proofErr w:type="gramStart"/>
      <w:r>
        <w:rPr>
          <w:rFonts w:ascii="宋体" w:eastAsia="宋体" w:hAnsi="宋体" w:hint="eastAsia"/>
          <w:szCs w:val="21"/>
        </w:rPr>
        <w:t>报价占</w:t>
      </w:r>
      <w:proofErr w:type="gramEnd"/>
      <w:r>
        <w:rPr>
          <w:rFonts w:ascii="宋体" w:eastAsia="宋体" w:hAnsi="宋体" w:hint="eastAsia"/>
          <w:szCs w:val="21"/>
        </w:rPr>
        <w:t>总投标报价比例在</w:t>
      </w:r>
      <w:r>
        <w:rPr>
          <w:rFonts w:ascii="宋体" w:eastAsia="宋体" w:hAnsi="宋体"/>
          <w:szCs w:val="21"/>
        </w:rPr>
        <w:t>30</w:t>
      </w:r>
      <w:r>
        <w:rPr>
          <w:rFonts w:ascii="宋体" w:eastAsia="宋体" w:hAnsi="宋体" w:hint="eastAsia"/>
          <w:szCs w:val="21"/>
        </w:rPr>
        <w:t>%或以上的，</w:t>
      </w:r>
      <w:r>
        <w:rPr>
          <w:rFonts w:ascii="宋体" w:eastAsia="宋体" w:hAnsi="宋体" w:hint="eastAsia"/>
          <w:bCs/>
        </w:rPr>
        <w:t>对</w:t>
      </w:r>
      <w:r>
        <w:rPr>
          <w:rFonts w:ascii="宋体" w:eastAsia="宋体" w:hAnsi="宋体" w:hint="eastAsia"/>
          <w:szCs w:val="21"/>
        </w:rPr>
        <w:t>节能</w:t>
      </w:r>
      <w:r>
        <w:rPr>
          <w:rFonts w:ascii="宋体" w:eastAsia="宋体" w:hAnsi="宋体" w:hint="eastAsia"/>
          <w:bCs/>
        </w:rPr>
        <w:t>产品的价格给予2%的扣除，</w:t>
      </w:r>
      <w:r>
        <w:rPr>
          <w:rFonts w:ascii="宋体" w:eastAsia="宋体" w:hAnsi="宋体" w:hint="eastAsia"/>
          <w:szCs w:val="21"/>
        </w:rPr>
        <w:t>在</w:t>
      </w:r>
      <w:r>
        <w:rPr>
          <w:rFonts w:ascii="宋体" w:eastAsia="宋体" w:hAnsi="宋体"/>
          <w:szCs w:val="21"/>
        </w:rPr>
        <w:t>30</w:t>
      </w:r>
      <w:r>
        <w:rPr>
          <w:rFonts w:ascii="宋体" w:eastAsia="宋体" w:hAnsi="宋体" w:hint="eastAsia"/>
          <w:szCs w:val="21"/>
        </w:rPr>
        <w:t>%以下的，</w:t>
      </w:r>
      <w:r>
        <w:rPr>
          <w:rFonts w:ascii="宋体" w:eastAsia="宋体" w:hAnsi="宋体" w:hint="eastAsia"/>
          <w:bCs/>
        </w:rPr>
        <w:t>对</w:t>
      </w:r>
      <w:r>
        <w:rPr>
          <w:rFonts w:ascii="宋体" w:eastAsia="宋体" w:hAnsi="宋体" w:hint="eastAsia"/>
          <w:szCs w:val="21"/>
        </w:rPr>
        <w:t>节能</w:t>
      </w:r>
      <w:r>
        <w:rPr>
          <w:rFonts w:ascii="宋体" w:eastAsia="宋体" w:hAnsi="宋体" w:hint="eastAsia"/>
          <w:bCs/>
        </w:rPr>
        <w:t>产品的价格给予1%的扣除，用扣除后的价格参与评审。（</w:t>
      </w:r>
      <w:r>
        <w:rPr>
          <w:rFonts w:ascii="宋体" w:eastAsia="宋体" w:hAnsi="宋体" w:hint="eastAsia"/>
          <w:szCs w:val="21"/>
        </w:rPr>
        <w:t>提供投标产品有效期内的节能产品认证证书复印件加盖投标人公章）。</w:t>
      </w:r>
    </w:p>
    <w:p w14:paraId="6A6A2F73" w14:textId="77777777" w:rsidR="005E28F1" w:rsidRDefault="00FF246D">
      <w:pPr>
        <w:pStyle w:val="afc"/>
        <w:numPr>
          <w:ilvl w:val="0"/>
          <w:numId w:val="80"/>
        </w:numPr>
        <w:spacing w:line="360" w:lineRule="auto"/>
        <w:ind w:left="709" w:firstLineChars="0" w:hanging="709"/>
        <w:rPr>
          <w:rFonts w:ascii="宋体" w:eastAsia="宋体" w:hAnsi="宋体"/>
          <w:szCs w:val="21"/>
        </w:rPr>
      </w:pPr>
      <w:r>
        <w:rPr>
          <w:rFonts w:ascii="宋体" w:eastAsia="宋体" w:hAnsi="宋体" w:hint="eastAsia"/>
          <w:szCs w:val="21"/>
        </w:rPr>
        <w:t>投标产品纳入财政部环境保护部颁布最新环境标志产品政府采购品目清单的，环境标志产品投标</w:t>
      </w:r>
      <w:proofErr w:type="gramStart"/>
      <w:r>
        <w:rPr>
          <w:rFonts w:ascii="宋体" w:eastAsia="宋体" w:hAnsi="宋体" w:hint="eastAsia"/>
          <w:szCs w:val="21"/>
        </w:rPr>
        <w:t>报价占</w:t>
      </w:r>
      <w:proofErr w:type="gramEnd"/>
      <w:r>
        <w:rPr>
          <w:rFonts w:ascii="宋体" w:eastAsia="宋体" w:hAnsi="宋体" w:hint="eastAsia"/>
          <w:szCs w:val="21"/>
        </w:rPr>
        <w:t>总投标报价比例在</w:t>
      </w:r>
      <w:r>
        <w:rPr>
          <w:rFonts w:ascii="宋体" w:eastAsia="宋体" w:hAnsi="宋体"/>
          <w:szCs w:val="21"/>
        </w:rPr>
        <w:t>30</w:t>
      </w:r>
      <w:r>
        <w:rPr>
          <w:rFonts w:ascii="宋体" w:eastAsia="宋体" w:hAnsi="宋体" w:hint="eastAsia"/>
          <w:szCs w:val="21"/>
        </w:rPr>
        <w:t>%或以上的，</w:t>
      </w:r>
      <w:r>
        <w:rPr>
          <w:rFonts w:ascii="宋体" w:eastAsia="宋体" w:hAnsi="宋体" w:hint="eastAsia"/>
          <w:bCs/>
        </w:rPr>
        <w:t>对</w:t>
      </w:r>
      <w:r>
        <w:rPr>
          <w:rFonts w:ascii="宋体" w:eastAsia="宋体" w:hAnsi="宋体" w:hint="eastAsia"/>
          <w:szCs w:val="21"/>
        </w:rPr>
        <w:t>环境标志</w:t>
      </w:r>
      <w:r>
        <w:rPr>
          <w:rFonts w:ascii="宋体" w:eastAsia="宋体" w:hAnsi="宋体" w:hint="eastAsia"/>
          <w:bCs/>
        </w:rPr>
        <w:t>产品的价格给予2%的扣除，</w:t>
      </w:r>
      <w:r>
        <w:rPr>
          <w:rFonts w:ascii="宋体" w:eastAsia="宋体" w:hAnsi="宋体" w:hint="eastAsia"/>
          <w:szCs w:val="21"/>
        </w:rPr>
        <w:t xml:space="preserve">在 </w:t>
      </w:r>
      <w:r>
        <w:rPr>
          <w:rFonts w:ascii="宋体" w:eastAsia="宋体" w:hAnsi="宋体"/>
          <w:szCs w:val="21"/>
        </w:rPr>
        <w:t>30</w:t>
      </w:r>
      <w:r>
        <w:rPr>
          <w:rFonts w:ascii="宋体" w:eastAsia="宋体" w:hAnsi="宋体" w:hint="eastAsia"/>
          <w:szCs w:val="21"/>
        </w:rPr>
        <w:t>%以下的，</w:t>
      </w:r>
      <w:r>
        <w:rPr>
          <w:rFonts w:ascii="宋体" w:eastAsia="宋体" w:hAnsi="宋体" w:hint="eastAsia"/>
          <w:bCs/>
        </w:rPr>
        <w:t>对</w:t>
      </w:r>
      <w:r>
        <w:rPr>
          <w:rFonts w:ascii="宋体" w:eastAsia="宋体" w:hAnsi="宋体" w:hint="eastAsia"/>
          <w:szCs w:val="21"/>
        </w:rPr>
        <w:t>环境标志产品</w:t>
      </w:r>
      <w:r>
        <w:rPr>
          <w:rFonts w:ascii="宋体" w:eastAsia="宋体" w:hAnsi="宋体" w:hint="eastAsia"/>
          <w:bCs/>
        </w:rPr>
        <w:t>的价格给予1%的扣除，用扣除后的价格参与评审。（</w:t>
      </w:r>
      <w:r>
        <w:rPr>
          <w:rFonts w:ascii="宋体" w:eastAsia="宋体" w:hAnsi="宋体" w:hint="eastAsia"/>
          <w:szCs w:val="21"/>
        </w:rPr>
        <w:t>提供投标产品有效期内的环境标志产品认证证书复印件加盖投标人公章）。</w:t>
      </w:r>
    </w:p>
    <w:p w14:paraId="06AB2D31" w14:textId="77777777" w:rsidR="005E28F1" w:rsidRDefault="00FF246D">
      <w:pPr>
        <w:pStyle w:val="afc"/>
        <w:numPr>
          <w:ilvl w:val="1"/>
          <w:numId w:val="76"/>
        </w:numPr>
        <w:spacing w:line="360" w:lineRule="auto"/>
        <w:ind w:firstLineChars="0"/>
        <w:rPr>
          <w:rFonts w:ascii="宋体" w:eastAsia="宋体" w:hAnsi="宋体"/>
          <w:bCs/>
          <w:szCs w:val="21"/>
        </w:rPr>
      </w:pPr>
      <w:r>
        <w:rPr>
          <w:rFonts w:ascii="宋体" w:eastAsia="宋体" w:hAnsi="宋体" w:hint="eastAsia"/>
          <w:bCs/>
          <w:color w:val="000000" w:themeColor="text1"/>
          <w:szCs w:val="21"/>
        </w:rPr>
        <w:t>价格分应当采用低价优先法计算，即满足招标文件要求且投标价格最低的投标报价为评标基准价，其价格分为</w:t>
      </w:r>
      <w:r>
        <w:rPr>
          <w:rFonts w:ascii="宋体" w:eastAsia="宋体" w:hAnsi="宋体" w:hint="eastAsia"/>
          <w:bCs/>
          <w:szCs w:val="21"/>
        </w:rPr>
        <w:t>满分。其他投标人的价格</w:t>
      </w:r>
      <w:proofErr w:type="gramStart"/>
      <w:r>
        <w:rPr>
          <w:rFonts w:ascii="宋体" w:eastAsia="宋体" w:hAnsi="宋体" w:hint="eastAsia"/>
          <w:bCs/>
          <w:szCs w:val="21"/>
        </w:rPr>
        <w:t>分统一</w:t>
      </w:r>
      <w:proofErr w:type="gramEnd"/>
      <w:r>
        <w:rPr>
          <w:rFonts w:ascii="宋体" w:eastAsia="宋体" w:hAnsi="宋体" w:hint="eastAsia"/>
          <w:bCs/>
          <w:szCs w:val="21"/>
        </w:rPr>
        <w:t>按照下列公式计算：</w:t>
      </w:r>
    </w:p>
    <w:p w14:paraId="6FF15F2E" w14:textId="77777777" w:rsidR="005E28F1" w:rsidRDefault="00FF246D">
      <w:pPr>
        <w:pStyle w:val="afc"/>
        <w:spacing w:line="360" w:lineRule="auto"/>
        <w:ind w:left="567" w:firstLineChars="0" w:firstLine="0"/>
        <w:jc w:val="left"/>
        <w:rPr>
          <w:rFonts w:ascii="宋体" w:eastAsia="宋体" w:hAnsi="宋体"/>
        </w:rPr>
      </w:pPr>
      <w:r>
        <w:rPr>
          <w:rFonts w:ascii="宋体" w:eastAsia="宋体" w:hAnsi="宋体" w:hint="eastAsia"/>
          <w:bCs/>
          <w:szCs w:val="21"/>
        </w:rPr>
        <w:t>投标人价格得分</w:t>
      </w:r>
      <w:r>
        <w:rPr>
          <w:rFonts w:ascii="宋体" w:eastAsia="宋体" w:hAnsi="宋体"/>
          <w:bCs/>
          <w:szCs w:val="21"/>
        </w:rPr>
        <w:t>=(评标基准价／</w:t>
      </w:r>
      <w:r>
        <w:rPr>
          <w:rFonts w:ascii="宋体" w:eastAsia="宋体" w:hAnsi="宋体" w:hint="eastAsia"/>
          <w:bCs/>
          <w:szCs w:val="21"/>
        </w:rPr>
        <w:t>投标报价</w:t>
      </w:r>
      <w:r>
        <w:rPr>
          <w:rFonts w:ascii="宋体" w:eastAsia="宋体" w:hAnsi="宋体"/>
          <w:bCs/>
          <w:szCs w:val="21"/>
        </w:rPr>
        <w:t>)×</w:t>
      </w:r>
      <w:proofErr w:type="gramStart"/>
      <w:r>
        <w:rPr>
          <w:rFonts w:ascii="宋体" w:eastAsia="宋体" w:hAnsi="宋体" w:hint="eastAsia"/>
        </w:rPr>
        <w:t>价格权</w:t>
      </w:r>
      <w:proofErr w:type="gramEnd"/>
      <w:r>
        <w:rPr>
          <w:rFonts w:ascii="宋体" w:eastAsia="宋体" w:hAnsi="宋体" w:hint="eastAsia"/>
        </w:rPr>
        <w:t>值</w:t>
      </w:r>
      <w:r>
        <w:rPr>
          <w:rFonts w:ascii="宋体" w:eastAsia="宋体" w:hAnsi="宋体"/>
          <w:bCs/>
          <w:szCs w:val="21"/>
        </w:rPr>
        <w:t>×100</w:t>
      </w:r>
    </w:p>
    <w:p w14:paraId="19DD5243" w14:textId="77777777" w:rsidR="005E28F1" w:rsidRDefault="00FF246D">
      <w:pPr>
        <w:spacing w:line="360" w:lineRule="auto"/>
        <w:ind w:firstLineChars="280" w:firstLine="566"/>
        <w:jc w:val="left"/>
        <w:rPr>
          <w:rFonts w:ascii="宋体" w:eastAsia="宋体" w:hAnsi="宋体"/>
          <w:bCs/>
          <w:color w:val="000000" w:themeColor="text1"/>
          <w:spacing w:val="-4"/>
          <w:szCs w:val="21"/>
        </w:rPr>
      </w:pPr>
      <w:r>
        <w:rPr>
          <w:rFonts w:ascii="宋体" w:eastAsia="宋体" w:hAnsi="宋体" w:hint="eastAsia"/>
          <w:bCs/>
          <w:color w:val="000000" w:themeColor="text1"/>
          <w:spacing w:val="-4"/>
          <w:szCs w:val="21"/>
        </w:rPr>
        <w:lastRenderedPageBreak/>
        <w:t>注：</w:t>
      </w:r>
      <w:r>
        <w:rPr>
          <w:rFonts w:ascii="宋体" w:eastAsia="宋体" w:hAnsi="宋体"/>
          <w:bCs/>
          <w:color w:val="000000" w:themeColor="text1"/>
          <w:spacing w:val="-4"/>
          <w:szCs w:val="21"/>
        </w:rPr>
        <w:t xml:space="preserve"> </w:t>
      </w:r>
      <w:r>
        <w:rPr>
          <w:rFonts w:ascii="宋体" w:eastAsia="宋体" w:hAnsi="宋体" w:hint="eastAsia"/>
          <w:bCs/>
          <w:color w:val="000000" w:themeColor="text1"/>
          <w:spacing w:val="-4"/>
          <w:szCs w:val="21"/>
        </w:rPr>
        <w:t>因落实政府采购政策进行价格调整的，以调整后的价格计算评标基准价和投标报价。</w:t>
      </w:r>
    </w:p>
    <w:p w14:paraId="5AA99334" w14:textId="77777777" w:rsidR="005E28F1" w:rsidRDefault="00FF246D">
      <w:pPr>
        <w:pStyle w:val="afc"/>
        <w:numPr>
          <w:ilvl w:val="0"/>
          <w:numId w:val="67"/>
        </w:numPr>
        <w:tabs>
          <w:tab w:val="left" w:pos="426"/>
        </w:tabs>
        <w:spacing w:beforeLines="50" w:before="156" w:afterLines="50" w:after="156" w:line="360" w:lineRule="auto"/>
        <w:ind w:firstLineChars="0"/>
        <w:rPr>
          <w:rFonts w:ascii="宋体" w:eastAsia="宋体" w:hAnsi="宋体"/>
          <w:b/>
          <w:bCs/>
          <w:szCs w:val="21"/>
        </w:rPr>
      </w:pPr>
      <w:r>
        <w:rPr>
          <w:rFonts w:ascii="宋体" w:eastAsia="宋体" w:hAnsi="宋体" w:hint="eastAsia"/>
          <w:b/>
          <w:bCs/>
          <w:color w:val="000000" w:themeColor="text1"/>
          <w:szCs w:val="21"/>
        </w:rPr>
        <w:t>商务技术及价格</w:t>
      </w:r>
      <w:r>
        <w:rPr>
          <w:rFonts w:ascii="宋体" w:eastAsia="宋体" w:hAnsi="宋体" w:hint="eastAsia"/>
          <w:b/>
          <w:bCs/>
          <w:szCs w:val="21"/>
        </w:rPr>
        <w:t>评</w:t>
      </w:r>
      <w:proofErr w:type="gramStart"/>
      <w:r>
        <w:rPr>
          <w:rFonts w:ascii="宋体" w:eastAsia="宋体" w:hAnsi="宋体" w:hint="eastAsia"/>
          <w:b/>
          <w:bCs/>
          <w:szCs w:val="21"/>
        </w:rPr>
        <w:t>分</w:t>
      </w:r>
      <w:r>
        <w:rPr>
          <w:rFonts w:ascii="宋体" w:eastAsia="宋体" w:hAnsi="宋体" w:hint="eastAsia"/>
        </w:rPr>
        <w:t>权值</w:t>
      </w:r>
      <w:proofErr w:type="gramEnd"/>
      <w:r>
        <w:rPr>
          <w:rFonts w:ascii="宋体" w:eastAsia="宋体" w:hAnsi="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5"/>
        <w:gridCol w:w="1845"/>
        <w:gridCol w:w="1844"/>
        <w:gridCol w:w="1844"/>
        <w:gridCol w:w="1330"/>
      </w:tblGrid>
      <w:tr w:rsidR="005E28F1" w14:paraId="74A23321" w14:textId="77777777">
        <w:trPr>
          <w:trHeight w:val="400"/>
        </w:trPr>
        <w:tc>
          <w:tcPr>
            <w:tcW w:w="976" w:type="pct"/>
            <w:vAlign w:val="center"/>
          </w:tcPr>
          <w:p w14:paraId="36811AF1" w14:textId="77777777" w:rsidR="005E28F1" w:rsidRDefault="00FF246D">
            <w:pPr>
              <w:jc w:val="center"/>
              <w:rPr>
                <w:rFonts w:ascii="宋体" w:eastAsia="宋体" w:hAnsi="宋体"/>
                <w:color w:val="000000" w:themeColor="text1"/>
              </w:rPr>
            </w:pPr>
            <w:r>
              <w:rPr>
                <w:rFonts w:ascii="宋体" w:eastAsia="宋体" w:hAnsi="宋体" w:hint="eastAsia"/>
                <w:color w:val="000000" w:themeColor="text1"/>
              </w:rPr>
              <w:t>评分项目</w:t>
            </w:r>
          </w:p>
        </w:tc>
        <w:tc>
          <w:tcPr>
            <w:tcW w:w="1082" w:type="pct"/>
            <w:vAlign w:val="center"/>
          </w:tcPr>
          <w:p w14:paraId="11F35C5B" w14:textId="77777777" w:rsidR="005E28F1" w:rsidRDefault="00FF246D">
            <w:pPr>
              <w:jc w:val="center"/>
              <w:rPr>
                <w:rFonts w:ascii="宋体" w:eastAsia="宋体" w:hAnsi="宋体"/>
                <w:color w:val="000000" w:themeColor="text1"/>
              </w:rPr>
            </w:pPr>
            <w:r>
              <w:rPr>
                <w:rFonts w:ascii="宋体" w:eastAsia="宋体" w:hAnsi="宋体" w:hint="eastAsia"/>
                <w:color w:val="000000" w:themeColor="text1"/>
              </w:rPr>
              <w:t>价格部分</w:t>
            </w:r>
          </w:p>
        </w:tc>
        <w:tc>
          <w:tcPr>
            <w:tcW w:w="1081" w:type="pct"/>
            <w:vAlign w:val="center"/>
          </w:tcPr>
          <w:p w14:paraId="402AC981" w14:textId="77777777" w:rsidR="005E28F1" w:rsidRDefault="00FF246D">
            <w:pPr>
              <w:jc w:val="center"/>
              <w:rPr>
                <w:rFonts w:ascii="宋体" w:eastAsia="宋体" w:hAnsi="宋体"/>
                <w:color w:val="000000" w:themeColor="text1"/>
              </w:rPr>
            </w:pPr>
            <w:r>
              <w:rPr>
                <w:rFonts w:ascii="宋体" w:eastAsia="宋体" w:hAnsi="宋体" w:hint="eastAsia"/>
                <w:color w:val="000000" w:themeColor="text1"/>
              </w:rPr>
              <w:t>商务部分</w:t>
            </w:r>
          </w:p>
        </w:tc>
        <w:tc>
          <w:tcPr>
            <w:tcW w:w="1081" w:type="pct"/>
            <w:vAlign w:val="center"/>
          </w:tcPr>
          <w:p w14:paraId="4481276A" w14:textId="77777777" w:rsidR="005E28F1" w:rsidRDefault="00FF246D">
            <w:pPr>
              <w:jc w:val="center"/>
              <w:rPr>
                <w:rFonts w:ascii="宋体" w:eastAsia="宋体" w:hAnsi="宋体"/>
                <w:color w:val="000000" w:themeColor="text1"/>
              </w:rPr>
            </w:pPr>
            <w:r>
              <w:rPr>
                <w:rFonts w:ascii="宋体" w:eastAsia="宋体" w:hAnsi="宋体" w:hint="eastAsia"/>
                <w:color w:val="000000" w:themeColor="text1"/>
              </w:rPr>
              <w:t>技术部分</w:t>
            </w:r>
          </w:p>
        </w:tc>
        <w:tc>
          <w:tcPr>
            <w:tcW w:w="780" w:type="pct"/>
            <w:vAlign w:val="center"/>
          </w:tcPr>
          <w:p w14:paraId="29D1E746" w14:textId="77777777" w:rsidR="005E28F1" w:rsidRDefault="00FF246D">
            <w:pPr>
              <w:jc w:val="center"/>
              <w:rPr>
                <w:rFonts w:ascii="宋体" w:eastAsia="宋体" w:hAnsi="宋体"/>
                <w:color w:val="000000" w:themeColor="text1"/>
              </w:rPr>
            </w:pPr>
            <w:r>
              <w:rPr>
                <w:rFonts w:ascii="宋体" w:eastAsia="宋体" w:hAnsi="宋体" w:hint="eastAsia"/>
                <w:color w:val="000000" w:themeColor="text1"/>
              </w:rPr>
              <w:t>合计</w:t>
            </w:r>
          </w:p>
        </w:tc>
      </w:tr>
      <w:tr w:rsidR="005E28F1" w14:paraId="0D89C591" w14:textId="77777777">
        <w:trPr>
          <w:trHeight w:val="400"/>
        </w:trPr>
        <w:tc>
          <w:tcPr>
            <w:tcW w:w="976" w:type="pct"/>
            <w:vAlign w:val="center"/>
          </w:tcPr>
          <w:p w14:paraId="0D907CDE" w14:textId="77777777" w:rsidR="005E28F1" w:rsidRDefault="00FF246D">
            <w:pPr>
              <w:jc w:val="center"/>
              <w:rPr>
                <w:rFonts w:ascii="宋体" w:eastAsia="宋体" w:hAnsi="宋体"/>
              </w:rPr>
            </w:pPr>
            <w:r>
              <w:rPr>
                <w:rFonts w:ascii="宋体" w:eastAsia="宋体" w:hAnsi="宋体" w:hint="eastAsia"/>
              </w:rPr>
              <w:t>权值（%）</w:t>
            </w:r>
          </w:p>
        </w:tc>
        <w:tc>
          <w:tcPr>
            <w:tcW w:w="1082" w:type="pct"/>
            <w:vAlign w:val="center"/>
          </w:tcPr>
          <w:p w14:paraId="7B12F822" w14:textId="77777777" w:rsidR="005E28F1" w:rsidRDefault="00FF246D">
            <w:pPr>
              <w:jc w:val="center"/>
              <w:rPr>
                <w:rFonts w:ascii="宋体" w:eastAsia="宋体" w:hAnsi="宋体"/>
                <w:color w:val="000000" w:themeColor="text1"/>
              </w:rPr>
            </w:pPr>
            <w:r>
              <w:rPr>
                <w:rFonts w:ascii="宋体" w:eastAsia="宋体" w:hAnsi="宋体"/>
                <w:color w:val="000000" w:themeColor="text1"/>
              </w:rPr>
              <w:t>10</w:t>
            </w:r>
            <w:r>
              <w:rPr>
                <w:rFonts w:ascii="宋体" w:eastAsia="宋体" w:hAnsi="宋体" w:hint="eastAsia"/>
                <w:color w:val="000000" w:themeColor="text1"/>
              </w:rPr>
              <w:t>%</w:t>
            </w:r>
          </w:p>
        </w:tc>
        <w:tc>
          <w:tcPr>
            <w:tcW w:w="1081" w:type="pct"/>
            <w:vAlign w:val="center"/>
          </w:tcPr>
          <w:p w14:paraId="21C625FE" w14:textId="77777777" w:rsidR="005E28F1" w:rsidRDefault="00FF246D">
            <w:pPr>
              <w:jc w:val="center"/>
              <w:rPr>
                <w:rFonts w:ascii="宋体" w:eastAsia="宋体" w:hAnsi="宋体"/>
                <w:color w:val="000000" w:themeColor="text1"/>
                <w:highlight w:val="red"/>
              </w:rPr>
            </w:pPr>
            <w:r>
              <w:rPr>
                <w:rFonts w:ascii="宋体" w:eastAsia="宋体" w:hAnsi="宋体"/>
                <w:color w:val="000000" w:themeColor="text1"/>
              </w:rPr>
              <w:t>35</w:t>
            </w:r>
            <w:r>
              <w:rPr>
                <w:rFonts w:ascii="宋体" w:eastAsia="宋体" w:hAnsi="宋体" w:hint="eastAsia"/>
                <w:color w:val="000000" w:themeColor="text1"/>
              </w:rPr>
              <w:t>%</w:t>
            </w:r>
          </w:p>
        </w:tc>
        <w:tc>
          <w:tcPr>
            <w:tcW w:w="1081" w:type="pct"/>
            <w:vAlign w:val="center"/>
          </w:tcPr>
          <w:p w14:paraId="49AC3BA4" w14:textId="77777777" w:rsidR="005E28F1" w:rsidRDefault="00FF246D">
            <w:pPr>
              <w:jc w:val="center"/>
              <w:rPr>
                <w:rFonts w:ascii="宋体" w:eastAsia="宋体" w:hAnsi="宋体"/>
                <w:i/>
                <w:color w:val="000000" w:themeColor="text1"/>
                <w:highlight w:val="red"/>
              </w:rPr>
            </w:pPr>
            <w:r>
              <w:rPr>
                <w:rFonts w:ascii="宋体" w:eastAsia="宋体" w:hAnsi="宋体"/>
                <w:color w:val="000000" w:themeColor="text1"/>
              </w:rPr>
              <w:t>55</w:t>
            </w:r>
            <w:r>
              <w:rPr>
                <w:rFonts w:ascii="宋体" w:eastAsia="宋体" w:hAnsi="宋体" w:hint="eastAsia"/>
                <w:color w:val="000000" w:themeColor="text1"/>
              </w:rPr>
              <w:t>%</w:t>
            </w:r>
          </w:p>
        </w:tc>
        <w:tc>
          <w:tcPr>
            <w:tcW w:w="780" w:type="pct"/>
          </w:tcPr>
          <w:p w14:paraId="6F78EF85" w14:textId="77777777" w:rsidR="005E28F1" w:rsidRDefault="00FF246D">
            <w:pPr>
              <w:jc w:val="center"/>
              <w:rPr>
                <w:rFonts w:ascii="宋体" w:eastAsia="宋体" w:hAnsi="宋体"/>
                <w:color w:val="000000" w:themeColor="text1"/>
                <w:highlight w:val="red"/>
              </w:rPr>
            </w:pPr>
            <w:r>
              <w:rPr>
                <w:rFonts w:ascii="宋体" w:eastAsia="宋体" w:hAnsi="宋体"/>
                <w:color w:val="000000" w:themeColor="text1"/>
              </w:rPr>
              <w:t>100</w:t>
            </w:r>
            <w:r>
              <w:rPr>
                <w:rFonts w:ascii="宋体" w:eastAsia="宋体" w:hAnsi="宋体" w:hint="eastAsia"/>
                <w:color w:val="000000" w:themeColor="text1"/>
              </w:rPr>
              <w:t>%</w:t>
            </w:r>
          </w:p>
        </w:tc>
      </w:tr>
    </w:tbl>
    <w:p w14:paraId="796D1614" w14:textId="77777777" w:rsidR="005E28F1" w:rsidRDefault="00FF246D">
      <w:pPr>
        <w:pStyle w:val="afc"/>
        <w:numPr>
          <w:ilvl w:val="0"/>
          <w:numId w:val="81"/>
        </w:numPr>
        <w:spacing w:beforeLines="50" w:before="156"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综合得分＝商务得分＋技术得分＋价格得分</w:t>
      </w:r>
    </w:p>
    <w:p w14:paraId="68F4E544" w14:textId="77777777" w:rsidR="005E28F1" w:rsidRDefault="00FF246D">
      <w:pPr>
        <w:pStyle w:val="afc"/>
        <w:numPr>
          <w:ilvl w:val="0"/>
          <w:numId w:val="67"/>
        </w:numPr>
        <w:tabs>
          <w:tab w:val="left" w:pos="426"/>
        </w:tabs>
        <w:spacing w:line="360" w:lineRule="auto"/>
        <w:ind w:firstLineChars="0"/>
        <w:rPr>
          <w:rFonts w:ascii="宋体" w:eastAsia="宋体" w:hAnsi="宋体"/>
          <w:b/>
          <w:bCs/>
          <w:color w:val="000000" w:themeColor="text1"/>
          <w:szCs w:val="21"/>
        </w:rPr>
      </w:pPr>
      <w:r>
        <w:rPr>
          <w:rFonts w:ascii="宋体" w:eastAsia="宋体" w:hAnsi="宋体" w:hint="eastAsia"/>
          <w:b/>
          <w:bCs/>
          <w:color w:val="000000" w:themeColor="text1"/>
          <w:szCs w:val="21"/>
        </w:rPr>
        <w:t>中标候选人</w:t>
      </w:r>
    </w:p>
    <w:p w14:paraId="160C400A" w14:textId="77777777" w:rsidR="005E28F1" w:rsidRDefault="00FF246D">
      <w:pPr>
        <w:pStyle w:val="afc"/>
        <w:numPr>
          <w:ilvl w:val="1"/>
          <w:numId w:val="82"/>
        </w:numPr>
        <w:tabs>
          <w:tab w:val="left" w:pos="567"/>
          <w:tab w:val="left" w:pos="709"/>
        </w:tabs>
        <w:spacing w:line="360" w:lineRule="auto"/>
        <w:ind w:firstLineChars="0"/>
        <w:rPr>
          <w:rFonts w:ascii="宋体" w:eastAsia="宋体" w:hAnsi="宋体"/>
          <w:color w:val="000000" w:themeColor="text1"/>
        </w:rPr>
      </w:pPr>
      <w:r>
        <w:rPr>
          <w:rFonts w:ascii="宋体" w:eastAsia="宋体" w:hAnsi="宋体" w:hint="eastAsia"/>
          <w:color w:val="000000" w:themeColor="text1"/>
        </w:rPr>
        <w:t>评标委员会将出具评标报告。</w:t>
      </w:r>
    </w:p>
    <w:p w14:paraId="6F018D68" w14:textId="77777777" w:rsidR="005E28F1" w:rsidRDefault="00FF246D">
      <w:pPr>
        <w:pStyle w:val="afc"/>
        <w:numPr>
          <w:ilvl w:val="1"/>
          <w:numId w:val="82"/>
        </w:numPr>
        <w:tabs>
          <w:tab w:val="left" w:pos="567"/>
          <w:tab w:val="left" w:pos="709"/>
        </w:tabs>
        <w:spacing w:line="360" w:lineRule="auto"/>
        <w:ind w:firstLineChars="0"/>
        <w:rPr>
          <w:rFonts w:ascii="宋体" w:eastAsia="宋体" w:hAnsi="宋体"/>
        </w:rPr>
      </w:pPr>
      <w:r>
        <w:rPr>
          <w:rFonts w:ascii="宋体" w:eastAsia="宋体" w:hAnsi="宋体" w:hint="eastAsia"/>
          <w:bCs/>
          <w:color w:val="000000" w:themeColor="text1"/>
          <w:szCs w:val="21"/>
        </w:rPr>
        <w:t>使用综</w:t>
      </w:r>
      <w:r>
        <w:rPr>
          <w:rFonts w:ascii="宋体" w:eastAsia="宋体" w:hAnsi="宋体" w:hint="eastAsia"/>
          <w:bCs/>
          <w:szCs w:val="21"/>
        </w:rPr>
        <w:t>合评分法的采购项目，提供相同品牌产品(</w:t>
      </w:r>
      <w:r>
        <w:rPr>
          <w:rFonts w:ascii="宋体" w:eastAsia="宋体" w:hAnsi="宋体"/>
          <w:bCs/>
          <w:szCs w:val="21"/>
        </w:rPr>
        <w:t>非单一产品采购，以核心产品为准。多个核心产品的，有一种产品品牌相同，即视为提供相同品牌产品）</w:t>
      </w:r>
      <w:r>
        <w:rPr>
          <w:rFonts w:ascii="宋体" w:eastAsia="宋体" w:hAnsi="宋体" w:hint="eastAsia"/>
          <w:bCs/>
          <w:szCs w:val="21"/>
        </w:rPr>
        <w:t>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14:paraId="299ABD74" w14:textId="77777777" w:rsidR="005E28F1" w:rsidRDefault="00FF246D">
      <w:pPr>
        <w:pStyle w:val="afc"/>
        <w:numPr>
          <w:ilvl w:val="1"/>
          <w:numId w:val="82"/>
        </w:numPr>
        <w:tabs>
          <w:tab w:val="left" w:pos="567"/>
          <w:tab w:val="left" w:pos="709"/>
        </w:tabs>
        <w:spacing w:line="360" w:lineRule="auto"/>
        <w:ind w:firstLineChars="0"/>
        <w:rPr>
          <w:rFonts w:ascii="宋体" w:eastAsia="宋体" w:hAnsi="宋体"/>
          <w:bCs/>
          <w:szCs w:val="21"/>
        </w:rPr>
      </w:pPr>
      <w:r>
        <w:rPr>
          <w:rFonts w:ascii="宋体" w:eastAsia="宋体" w:hAnsi="宋体" w:hint="eastAsia"/>
          <w:bCs/>
          <w:szCs w:val="21"/>
        </w:rPr>
        <w:t>采</w:t>
      </w:r>
      <w:r>
        <w:rPr>
          <w:rFonts w:ascii="宋体" w:eastAsia="宋体" w:hAnsi="宋体"/>
          <w:bCs/>
          <w:szCs w:val="21"/>
        </w:rPr>
        <w:t>用综合评分法的，</w:t>
      </w:r>
      <w:r>
        <w:rPr>
          <w:rFonts w:ascii="宋体" w:eastAsia="宋体" w:hAnsi="宋体" w:hint="eastAsia"/>
          <w:bCs/>
          <w:szCs w:val="21"/>
        </w:rPr>
        <w:t>评审结果</w:t>
      </w:r>
      <w:r>
        <w:rPr>
          <w:rFonts w:ascii="宋体" w:eastAsia="宋体" w:hAnsi="宋体"/>
          <w:bCs/>
          <w:szCs w:val="21"/>
        </w:rPr>
        <w:t>按评审后得分由高到低的顺序排列。得分相同的，按投标报价由低到高顺序排列。</w:t>
      </w:r>
      <w:r>
        <w:rPr>
          <w:rFonts w:ascii="宋体" w:eastAsia="宋体" w:hAnsi="宋体" w:hint="eastAsia"/>
          <w:bCs/>
          <w:szCs w:val="21"/>
        </w:rPr>
        <w:t>得分且投标报价相同并列的。投标文件满足招标文件全部实质性要求，</w:t>
      </w:r>
      <w:proofErr w:type="gramStart"/>
      <w:r>
        <w:rPr>
          <w:rFonts w:ascii="宋体" w:eastAsia="宋体" w:hAnsi="宋体" w:hint="eastAsia"/>
          <w:bCs/>
          <w:szCs w:val="21"/>
        </w:rPr>
        <w:t>且按照</w:t>
      </w:r>
      <w:proofErr w:type="gramEnd"/>
      <w:r>
        <w:rPr>
          <w:rFonts w:ascii="宋体" w:eastAsia="宋体" w:hAnsi="宋体" w:hint="eastAsia"/>
          <w:bCs/>
          <w:szCs w:val="21"/>
        </w:rPr>
        <w:t>评审因素的量化指标评审得分最高的投标人为排名第一的中标候选人。</w:t>
      </w:r>
    </w:p>
    <w:p w14:paraId="3062C98F" w14:textId="77777777" w:rsidR="005E28F1" w:rsidRDefault="00FF246D">
      <w:pPr>
        <w:pStyle w:val="afc"/>
        <w:pageBreakBefore/>
        <w:numPr>
          <w:ilvl w:val="0"/>
          <w:numId w:val="83"/>
        </w:numPr>
        <w:spacing w:beforeLines="50" w:before="156" w:afterLines="100" w:after="312" w:line="360" w:lineRule="auto"/>
        <w:ind w:left="422" w:hangingChars="200" w:hanging="422"/>
        <w:rPr>
          <w:rFonts w:ascii="宋体" w:eastAsia="宋体" w:hAnsi="宋体"/>
          <w:b/>
          <w:bCs/>
          <w:color w:val="000000" w:themeColor="text1"/>
          <w:szCs w:val="21"/>
        </w:rPr>
      </w:pPr>
      <w:r>
        <w:rPr>
          <w:rFonts w:ascii="宋体" w:eastAsia="宋体" w:hAnsi="宋体" w:hint="eastAsia"/>
          <w:b/>
          <w:bCs/>
          <w:color w:val="000000" w:themeColor="text1"/>
          <w:szCs w:val="21"/>
        </w:rPr>
        <w:lastRenderedPageBreak/>
        <w:t>附表</w:t>
      </w:r>
      <w:proofErr w:type="gramStart"/>
      <w:r>
        <w:rPr>
          <w:rFonts w:ascii="宋体" w:eastAsia="宋体" w:hAnsi="宋体" w:hint="eastAsia"/>
          <w:b/>
          <w:bCs/>
          <w:color w:val="000000" w:themeColor="text1"/>
          <w:szCs w:val="21"/>
        </w:rPr>
        <w:t>一</w:t>
      </w:r>
      <w:proofErr w:type="gramEnd"/>
      <w:r>
        <w:rPr>
          <w:rFonts w:ascii="宋体" w:eastAsia="宋体" w:hAnsi="宋体"/>
          <w:b/>
          <w:bCs/>
          <w:color w:val="000000" w:themeColor="text1"/>
          <w:szCs w:val="21"/>
        </w:rPr>
        <w:t xml:space="preserve"> </w:t>
      </w:r>
      <w:r>
        <w:rPr>
          <w:rFonts w:ascii="宋体" w:eastAsia="宋体" w:hAnsi="宋体" w:hint="eastAsia"/>
          <w:b/>
          <w:bCs/>
          <w:color w:val="000000" w:themeColor="text1"/>
          <w:szCs w:val="21"/>
        </w:rPr>
        <w:t>资格性审查表（注：本表无需投标人填写）</w:t>
      </w:r>
    </w:p>
    <w:tbl>
      <w:tblPr>
        <w:tblStyle w:val="af7"/>
        <w:tblW w:w="5000" w:type="pct"/>
        <w:tblLook w:val="04A0" w:firstRow="1" w:lastRow="0" w:firstColumn="1" w:lastColumn="0" w:noHBand="0" w:noVBand="1"/>
      </w:tblPr>
      <w:tblGrid>
        <w:gridCol w:w="915"/>
        <w:gridCol w:w="4284"/>
        <w:gridCol w:w="1110"/>
        <w:gridCol w:w="1110"/>
        <w:gridCol w:w="1109"/>
      </w:tblGrid>
      <w:tr w:rsidR="005E28F1" w14:paraId="3D65D18C" w14:textId="77777777">
        <w:trPr>
          <w:trHeight w:val="861"/>
        </w:trPr>
        <w:tc>
          <w:tcPr>
            <w:tcW w:w="536" w:type="pct"/>
            <w:vAlign w:val="center"/>
          </w:tcPr>
          <w:p w14:paraId="58DB3230"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序号</w:t>
            </w:r>
          </w:p>
        </w:tc>
        <w:tc>
          <w:tcPr>
            <w:tcW w:w="2512" w:type="pct"/>
            <w:tcBorders>
              <w:bottom w:val="single" w:sz="4" w:space="0" w:color="auto"/>
              <w:tl2br w:val="single" w:sz="4" w:space="0" w:color="auto"/>
            </w:tcBorders>
          </w:tcPr>
          <w:p w14:paraId="6C2140F7" w14:textId="77777777" w:rsidR="005E28F1" w:rsidRDefault="00FF246D">
            <w:pPr>
              <w:spacing w:line="360" w:lineRule="auto"/>
              <w:ind w:left="210" w:hangingChars="100" w:hanging="210"/>
              <w:rPr>
                <w:rFonts w:ascii="宋体" w:eastAsia="宋体" w:hAnsi="宋体"/>
                <w:bCs/>
                <w:color w:val="000000" w:themeColor="text1"/>
                <w:szCs w:val="21"/>
              </w:rPr>
            </w:pPr>
            <w:r>
              <w:rPr>
                <w:rFonts w:ascii="宋体" w:eastAsia="宋体" w:hAnsi="宋体"/>
                <w:bCs/>
                <w:color w:val="000000" w:themeColor="text1"/>
                <w:szCs w:val="21"/>
              </w:rPr>
              <w:t xml:space="preserve">                               投标人</w:t>
            </w:r>
          </w:p>
          <w:p w14:paraId="52C6224A" w14:textId="77777777" w:rsidR="005E28F1" w:rsidRDefault="00FF246D">
            <w:pPr>
              <w:spacing w:line="360" w:lineRule="auto"/>
              <w:ind w:firstLineChars="50" w:firstLine="105"/>
              <w:rPr>
                <w:rFonts w:ascii="宋体" w:eastAsia="宋体" w:hAnsi="宋体"/>
                <w:bCs/>
                <w:color w:val="000000" w:themeColor="text1"/>
                <w:szCs w:val="21"/>
              </w:rPr>
            </w:pPr>
            <w:r>
              <w:rPr>
                <w:rFonts w:ascii="宋体" w:eastAsia="宋体" w:hAnsi="宋体" w:hint="eastAsia"/>
                <w:bCs/>
                <w:color w:val="000000" w:themeColor="text1"/>
                <w:szCs w:val="21"/>
              </w:rPr>
              <w:t>审查内容</w:t>
            </w:r>
          </w:p>
        </w:tc>
        <w:tc>
          <w:tcPr>
            <w:tcW w:w="651" w:type="pct"/>
            <w:vAlign w:val="center"/>
          </w:tcPr>
          <w:p w14:paraId="161E53B7"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w:t>
            </w:r>
            <w:r>
              <w:rPr>
                <w:rFonts w:ascii="宋体" w:eastAsia="宋体" w:hAnsi="宋体"/>
                <w:bCs/>
                <w:color w:val="000000" w:themeColor="text1"/>
                <w:szCs w:val="21"/>
              </w:rPr>
              <w:t>A</w:t>
            </w:r>
          </w:p>
        </w:tc>
        <w:tc>
          <w:tcPr>
            <w:tcW w:w="651" w:type="pct"/>
            <w:vAlign w:val="center"/>
          </w:tcPr>
          <w:p w14:paraId="247E5D5D"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w:t>
            </w:r>
            <w:r>
              <w:rPr>
                <w:rFonts w:ascii="宋体" w:eastAsia="宋体" w:hAnsi="宋体"/>
                <w:bCs/>
                <w:color w:val="000000" w:themeColor="text1"/>
                <w:szCs w:val="21"/>
              </w:rPr>
              <w:t>B</w:t>
            </w:r>
          </w:p>
        </w:tc>
        <w:tc>
          <w:tcPr>
            <w:tcW w:w="650" w:type="pct"/>
            <w:vAlign w:val="center"/>
          </w:tcPr>
          <w:p w14:paraId="1ED07002"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w:t>
            </w:r>
            <w:r>
              <w:rPr>
                <w:rFonts w:ascii="宋体" w:eastAsia="宋体" w:hAnsi="宋体"/>
                <w:bCs/>
                <w:color w:val="000000" w:themeColor="text1"/>
                <w:szCs w:val="21"/>
              </w:rPr>
              <w:t>C</w:t>
            </w:r>
          </w:p>
        </w:tc>
      </w:tr>
      <w:tr w:rsidR="005E28F1" w14:paraId="3801820F" w14:textId="77777777">
        <w:trPr>
          <w:trHeight w:val="692"/>
        </w:trPr>
        <w:tc>
          <w:tcPr>
            <w:tcW w:w="536" w:type="pct"/>
            <w:vAlign w:val="center"/>
          </w:tcPr>
          <w:p w14:paraId="0624B30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1</w:t>
            </w:r>
          </w:p>
        </w:tc>
        <w:tc>
          <w:tcPr>
            <w:tcW w:w="2512" w:type="pct"/>
            <w:tcBorders>
              <w:tl2br w:val="nil"/>
            </w:tcBorders>
            <w:vAlign w:val="center"/>
          </w:tcPr>
          <w:p w14:paraId="48F45B0C"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满足《中华人民共和国政府采购法》第二十二条规定；</w:t>
            </w:r>
          </w:p>
        </w:tc>
        <w:tc>
          <w:tcPr>
            <w:tcW w:w="651" w:type="pct"/>
            <w:vAlign w:val="center"/>
          </w:tcPr>
          <w:p w14:paraId="6155B6D8"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3054745B"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33009283" w14:textId="77777777" w:rsidR="005E28F1" w:rsidRDefault="005E28F1">
            <w:pPr>
              <w:spacing w:line="360" w:lineRule="auto"/>
              <w:jc w:val="center"/>
              <w:rPr>
                <w:rFonts w:ascii="宋体" w:eastAsia="宋体" w:hAnsi="宋体"/>
                <w:bCs/>
                <w:color w:val="000000" w:themeColor="text1"/>
                <w:szCs w:val="21"/>
              </w:rPr>
            </w:pPr>
          </w:p>
        </w:tc>
      </w:tr>
      <w:tr w:rsidR="005E28F1" w14:paraId="37E2A90A" w14:textId="77777777">
        <w:trPr>
          <w:trHeight w:val="692"/>
        </w:trPr>
        <w:tc>
          <w:tcPr>
            <w:tcW w:w="536" w:type="pct"/>
            <w:vAlign w:val="center"/>
          </w:tcPr>
          <w:p w14:paraId="2CE7447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2</w:t>
            </w:r>
          </w:p>
        </w:tc>
        <w:tc>
          <w:tcPr>
            <w:tcW w:w="2512" w:type="pct"/>
            <w:tcBorders>
              <w:tl2br w:val="nil"/>
            </w:tcBorders>
            <w:vAlign w:val="center"/>
          </w:tcPr>
          <w:p w14:paraId="3F39E929" w14:textId="77777777" w:rsidR="005E28F1" w:rsidRDefault="00FF246D">
            <w:pPr>
              <w:spacing w:line="360" w:lineRule="auto"/>
              <w:rPr>
                <w:rFonts w:ascii="宋体" w:eastAsia="宋体" w:hAnsi="宋体"/>
                <w:color w:val="000000" w:themeColor="text1"/>
                <w:szCs w:val="21"/>
                <w:highlight w:val="red"/>
              </w:rPr>
            </w:pPr>
            <w:r>
              <w:rPr>
                <w:rFonts w:ascii="宋体" w:eastAsia="宋体" w:hAnsi="宋体" w:hint="eastAsia"/>
                <w:color w:val="000000" w:themeColor="text1"/>
                <w:szCs w:val="21"/>
              </w:rPr>
              <w:t>落实政府采购政策需满足的资格要求：无；</w:t>
            </w:r>
          </w:p>
        </w:tc>
        <w:tc>
          <w:tcPr>
            <w:tcW w:w="651" w:type="pct"/>
            <w:vAlign w:val="center"/>
          </w:tcPr>
          <w:p w14:paraId="2BB2ADA0"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00BBA3E7"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398B810D" w14:textId="77777777" w:rsidR="005E28F1" w:rsidRDefault="005E28F1">
            <w:pPr>
              <w:spacing w:line="360" w:lineRule="auto"/>
              <w:jc w:val="center"/>
              <w:rPr>
                <w:rFonts w:ascii="宋体" w:eastAsia="宋体" w:hAnsi="宋体"/>
                <w:bCs/>
                <w:color w:val="000000" w:themeColor="text1"/>
                <w:szCs w:val="21"/>
              </w:rPr>
            </w:pPr>
          </w:p>
        </w:tc>
      </w:tr>
      <w:tr w:rsidR="005E28F1" w14:paraId="0A1752EA" w14:textId="77777777">
        <w:trPr>
          <w:trHeight w:val="692"/>
        </w:trPr>
        <w:tc>
          <w:tcPr>
            <w:tcW w:w="536" w:type="pct"/>
            <w:vAlign w:val="center"/>
          </w:tcPr>
          <w:p w14:paraId="0D7BB75B" w14:textId="77777777" w:rsidR="005E28F1" w:rsidRDefault="00FF246D">
            <w:pPr>
              <w:tabs>
                <w:tab w:val="left" w:pos="567"/>
                <w:tab w:val="left" w:pos="709"/>
              </w:tabs>
              <w:spacing w:line="360" w:lineRule="auto"/>
              <w:ind w:right="132"/>
              <w:jc w:val="center"/>
              <w:rPr>
                <w:rFonts w:ascii="宋体" w:eastAsia="宋体" w:hAnsi="宋体"/>
                <w:bCs/>
                <w:color w:val="000000" w:themeColor="text1"/>
                <w:szCs w:val="21"/>
              </w:rPr>
            </w:pPr>
            <w:r>
              <w:rPr>
                <w:rFonts w:ascii="宋体" w:eastAsia="宋体" w:hAnsi="宋体"/>
                <w:bCs/>
                <w:color w:val="000000" w:themeColor="text1"/>
                <w:szCs w:val="21"/>
              </w:rPr>
              <w:t xml:space="preserve"> </w:t>
            </w:r>
            <w:r>
              <w:rPr>
                <w:rFonts w:ascii="宋体" w:eastAsia="宋体" w:hAnsi="宋体" w:hint="eastAsia"/>
                <w:bCs/>
                <w:color w:val="000000" w:themeColor="text1"/>
                <w:szCs w:val="21"/>
              </w:rPr>
              <w:t>3</w:t>
            </w:r>
          </w:p>
        </w:tc>
        <w:tc>
          <w:tcPr>
            <w:tcW w:w="2512" w:type="pct"/>
            <w:tcBorders>
              <w:tl2br w:val="nil"/>
            </w:tcBorders>
            <w:vAlign w:val="center"/>
          </w:tcPr>
          <w:p w14:paraId="5E35E5EA" w14:textId="77777777" w:rsidR="005E28F1" w:rsidRDefault="00FF246D">
            <w:pPr>
              <w:spacing w:line="360" w:lineRule="auto"/>
              <w:rPr>
                <w:rFonts w:ascii="宋体" w:eastAsia="宋体" w:hAnsi="宋体"/>
                <w:color w:val="000000" w:themeColor="text1"/>
                <w:szCs w:val="21"/>
                <w:highlight w:val="red"/>
              </w:rPr>
            </w:pPr>
            <w:r>
              <w:rPr>
                <w:rFonts w:ascii="宋体" w:eastAsia="宋体" w:hAnsi="宋体" w:hint="eastAsia"/>
                <w:color w:val="000000" w:themeColor="text1"/>
                <w:szCs w:val="21"/>
              </w:rPr>
              <w:t>本项目的特定资格要求：无；</w:t>
            </w:r>
          </w:p>
        </w:tc>
        <w:tc>
          <w:tcPr>
            <w:tcW w:w="651" w:type="pct"/>
            <w:vAlign w:val="center"/>
          </w:tcPr>
          <w:p w14:paraId="54C22344"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36CFB8B4"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59ED926D" w14:textId="77777777" w:rsidR="005E28F1" w:rsidRDefault="005E28F1">
            <w:pPr>
              <w:spacing w:line="360" w:lineRule="auto"/>
              <w:jc w:val="center"/>
              <w:rPr>
                <w:rFonts w:ascii="宋体" w:eastAsia="宋体" w:hAnsi="宋体"/>
                <w:bCs/>
                <w:color w:val="000000" w:themeColor="text1"/>
                <w:szCs w:val="21"/>
              </w:rPr>
            </w:pPr>
          </w:p>
        </w:tc>
      </w:tr>
      <w:tr w:rsidR="005E28F1" w14:paraId="1581D8B4" w14:textId="77777777">
        <w:trPr>
          <w:trHeight w:val="692"/>
        </w:trPr>
        <w:tc>
          <w:tcPr>
            <w:tcW w:w="536" w:type="pct"/>
            <w:vAlign w:val="center"/>
          </w:tcPr>
          <w:p w14:paraId="3BD4A364" w14:textId="77777777" w:rsidR="005E28F1" w:rsidRDefault="00FF246D">
            <w:pPr>
              <w:jc w:val="center"/>
              <w:rPr>
                <w:rFonts w:ascii="宋体" w:eastAsia="宋体" w:hAnsi="宋体"/>
              </w:rPr>
            </w:pPr>
            <w:r>
              <w:rPr>
                <w:rFonts w:ascii="宋体" w:eastAsia="宋体" w:hAnsi="宋体" w:hint="eastAsia"/>
              </w:rPr>
              <w:t>4</w:t>
            </w:r>
          </w:p>
        </w:tc>
        <w:tc>
          <w:tcPr>
            <w:tcW w:w="2512" w:type="pct"/>
            <w:tcBorders>
              <w:tl2br w:val="nil"/>
            </w:tcBorders>
            <w:vAlign w:val="center"/>
          </w:tcPr>
          <w:p w14:paraId="678CF8A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投标人须具备《中华人民共和国政府采购法》第二十二条规定的条件，以提供资格声明函为准；</w:t>
            </w:r>
          </w:p>
        </w:tc>
        <w:tc>
          <w:tcPr>
            <w:tcW w:w="651" w:type="pct"/>
            <w:vAlign w:val="center"/>
          </w:tcPr>
          <w:p w14:paraId="262B5FBB"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69044C97"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64FB3DE1" w14:textId="77777777" w:rsidR="005E28F1" w:rsidRDefault="005E28F1">
            <w:pPr>
              <w:spacing w:line="360" w:lineRule="auto"/>
              <w:jc w:val="center"/>
              <w:rPr>
                <w:rFonts w:ascii="宋体" w:eastAsia="宋体" w:hAnsi="宋体"/>
                <w:bCs/>
                <w:color w:val="000000" w:themeColor="text1"/>
                <w:szCs w:val="21"/>
              </w:rPr>
            </w:pPr>
          </w:p>
        </w:tc>
      </w:tr>
      <w:tr w:rsidR="005E28F1" w14:paraId="52904A41" w14:textId="77777777">
        <w:trPr>
          <w:trHeight w:val="692"/>
        </w:trPr>
        <w:tc>
          <w:tcPr>
            <w:tcW w:w="536" w:type="pct"/>
            <w:vAlign w:val="center"/>
          </w:tcPr>
          <w:p w14:paraId="31631D73" w14:textId="77777777" w:rsidR="005E28F1" w:rsidRDefault="00FF246D">
            <w:pPr>
              <w:jc w:val="center"/>
              <w:rPr>
                <w:rFonts w:ascii="宋体" w:eastAsia="宋体" w:hAnsi="宋体"/>
              </w:rPr>
            </w:pPr>
            <w:r>
              <w:rPr>
                <w:rFonts w:ascii="宋体" w:eastAsia="宋体" w:hAnsi="宋体" w:hint="eastAsia"/>
              </w:rPr>
              <w:t>5</w:t>
            </w:r>
          </w:p>
        </w:tc>
        <w:tc>
          <w:tcPr>
            <w:tcW w:w="2512" w:type="pct"/>
            <w:tcBorders>
              <w:tl2br w:val="nil"/>
            </w:tcBorders>
            <w:vAlign w:val="center"/>
          </w:tcPr>
          <w:p w14:paraId="426D9720" w14:textId="77777777" w:rsidR="005E28F1" w:rsidRDefault="00FF246D">
            <w:pPr>
              <w:spacing w:line="360" w:lineRule="auto"/>
              <w:jc w:val="left"/>
              <w:rPr>
                <w:rFonts w:ascii="宋体" w:eastAsia="宋体" w:hAnsi="宋体" w:cs="Times New Roman"/>
                <w:color w:val="000000" w:themeColor="text1"/>
                <w:szCs w:val="21"/>
              </w:rPr>
            </w:pPr>
            <w:r>
              <w:rPr>
                <w:rFonts w:ascii="宋体" w:eastAsia="宋体" w:hAnsi="宋体" w:cs="Times New Roman" w:hint="eastAsia"/>
                <w:color w:val="000000" w:themeColor="text1"/>
                <w:szCs w:val="21"/>
              </w:rPr>
              <w:t>投标人须具有独立承担民事责任能力的在中华人民共和国境内注册的法人或其他组织或自然人（提供在中华人民共和国境内注册的法人或其他组织的营业执照或事业单位法人证书或社会团体法人登记证书复印件加盖投标人公章，如投标人为自然人的提供自然人身份证明复印件并自然人签字）；</w:t>
            </w:r>
          </w:p>
        </w:tc>
        <w:tc>
          <w:tcPr>
            <w:tcW w:w="651" w:type="pct"/>
            <w:vAlign w:val="center"/>
          </w:tcPr>
          <w:p w14:paraId="014B7202"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46615FDD"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20A7706A" w14:textId="77777777" w:rsidR="005E28F1" w:rsidRDefault="005E28F1">
            <w:pPr>
              <w:spacing w:line="360" w:lineRule="auto"/>
              <w:jc w:val="center"/>
              <w:rPr>
                <w:rFonts w:ascii="宋体" w:eastAsia="宋体" w:hAnsi="宋体"/>
                <w:bCs/>
                <w:color w:val="000000" w:themeColor="text1"/>
                <w:szCs w:val="21"/>
              </w:rPr>
            </w:pPr>
          </w:p>
        </w:tc>
      </w:tr>
      <w:tr w:rsidR="005E28F1" w14:paraId="085166BD" w14:textId="77777777">
        <w:trPr>
          <w:trHeight w:val="692"/>
        </w:trPr>
        <w:tc>
          <w:tcPr>
            <w:tcW w:w="536" w:type="pct"/>
            <w:vAlign w:val="center"/>
          </w:tcPr>
          <w:p w14:paraId="047D7EDA" w14:textId="77777777" w:rsidR="005E28F1" w:rsidRDefault="00FF246D">
            <w:pPr>
              <w:jc w:val="center"/>
              <w:rPr>
                <w:rFonts w:ascii="宋体" w:eastAsia="宋体" w:hAnsi="宋体"/>
                <w:bCs/>
                <w:color w:val="000000" w:themeColor="text1"/>
                <w:szCs w:val="21"/>
              </w:rPr>
            </w:pPr>
            <w:r>
              <w:rPr>
                <w:rFonts w:ascii="宋体" w:eastAsia="宋体" w:hAnsi="宋体" w:hint="eastAsia"/>
              </w:rPr>
              <w:t>6</w:t>
            </w:r>
          </w:p>
        </w:tc>
        <w:tc>
          <w:tcPr>
            <w:tcW w:w="2512" w:type="pct"/>
            <w:tcBorders>
              <w:tl2br w:val="nil"/>
            </w:tcBorders>
            <w:vAlign w:val="center"/>
          </w:tcPr>
          <w:p w14:paraId="5D781F80"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为采购项目提供整体设计、规范编制或者项目管理、监理、检测等服务的供应商，不得再参加该采购项目同一合同项下的其他采购活动；以提供资格声明函为准；</w:t>
            </w:r>
          </w:p>
        </w:tc>
        <w:tc>
          <w:tcPr>
            <w:tcW w:w="651" w:type="pct"/>
            <w:vAlign w:val="center"/>
          </w:tcPr>
          <w:p w14:paraId="645D5514"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6B95C976"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6C5EB4F7" w14:textId="77777777" w:rsidR="005E28F1" w:rsidRDefault="005E28F1">
            <w:pPr>
              <w:spacing w:line="360" w:lineRule="auto"/>
              <w:jc w:val="center"/>
              <w:rPr>
                <w:rFonts w:ascii="宋体" w:eastAsia="宋体" w:hAnsi="宋体"/>
                <w:bCs/>
                <w:color w:val="000000" w:themeColor="text1"/>
                <w:szCs w:val="21"/>
              </w:rPr>
            </w:pPr>
          </w:p>
        </w:tc>
      </w:tr>
      <w:tr w:rsidR="005E28F1" w14:paraId="2A7D9F06" w14:textId="77777777">
        <w:trPr>
          <w:trHeight w:val="692"/>
        </w:trPr>
        <w:tc>
          <w:tcPr>
            <w:tcW w:w="536" w:type="pct"/>
            <w:vAlign w:val="center"/>
          </w:tcPr>
          <w:p w14:paraId="35DF0FA4" w14:textId="77777777" w:rsidR="005E28F1" w:rsidRDefault="00FF246D">
            <w:pPr>
              <w:jc w:val="center"/>
              <w:rPr>
                <w:rFonts w:ascii="宋体" w:eastAsia="宋体" w:hAnsi="宋体"/>
              </w:rPr>
            </w:pPr>
            <w:r>
              <w:rPr>
                <w:rFonts w:ascii="宋体" w:eastAsia="宋体" w:hAnsi="宋体" w:hint="eastAsia"/>
              </w:rPr>
              <w:t>7</w:t>
            </w:r>
          </w:p>
        </w:tc>
        <w:tc>
          <w:tcPr>
            <w:tcW w:w="2512" w:type="pct"/>
            <w:tcBorders>
              <w:tl2br w:val="nil"/>
            </w:tcBorders>
            <w:vAlign w:val="center"/>
          </w:tcPr>
          <w:p w14:paraId="4967DC2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单位负责人为同一人或者存在直接控股、管理关系的不同投标人，不得参加同一合同项下的政府采购活动；以提供资格声明函为准；</w:t>
            </w:r>
          </w:p>
        </w:tc>
        <w:tc>
          <w:tcPr>
            <w:tcW w:w="651" w:type="pct"/>
            <w:vAlign w:val="center"/>
          </w:tcPr>
          <w:p w14:paraId="307561EA"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223A2C1F"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2CBB5A22" w14:textId="77777777" w:rsidR="005E28F1" w:rsidRDefault="005E28F1">
            <w:pPr>
              <w:spacing w:line="360" w:lineRule="auto"/>
              <w:jc w:val="center"/>
              <w:rPr>
                <w:rFonts w:ascii="宋体" w:eastAsia="宋体" w:hAnsi="宋体"/>
                <w:bCs/>
                <w:color w:val="000000" w:themeColor="text1"/>
                <w:szCs w:val="21"/>
              </w:rPr>
            </w:pPr>
          </w:p>
        </w:tc>
      </w:tr>
      <w:tr w:rsidR="005E28F1" w14:paraId="145D1660" w14:textId="77777777">
        <w:trPr>
          <w:trHeight w:val="692"/>
        </w:trPr>
        <w:tc>
          <w:tcPr>
            <w:tcW w:w="536" w:type="pct"/>
            <w:vAlign w:val="center"/>
          </w:tcPr>
          <w:p w14:paraId="304A6666" w14:textId="77777777" w:rsidR="005E28F1" w:rsidRDefault="00FF246D">
            <w:pPr>
              <w:jc w:val="center"/>
              <w:rPr>
                <w:rFonts w:ascii="宋体" w:eastAsia="宋体" w:hAnsi="宋体"/>
              </w:rPr>
            </w:pPr>
            <w:r>
              <w:rPr>
                <w:rFonts w:ascii="宋体" w:eastAsia="宋体" w:hAnsi="宋体" w:hint="eastAsia"/>
              </w:rPr>
              <w:t>8</w:t>
            </w:r>
          </w:p>
        </w:tc>
        <w:tc>
          <w:tcPr>
            <w:tcW w:w="2512" w:type="pct"/>
            <w:tcBorders>
              <w:tl2br w:val="nil"/>
            </w:tcBorders>
            <w:vAlign w:val="center"/>
          </w:tcPr>
          <w:p w14:paraId="314719E4"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投标人未被列入“信用中国”网站(https://www.creditchina.gov.cn/)“记录失信被执行人或重大税收违法案件当事人名单或政府采购严重违法失信行为”记录名单；</w:t>
            </w:r>
            <w:r>
              <w:rPr>
                <w:rFonts w:ascii="宋体" w:eastAsia="宋体" w:hAnsi="宋体" w:hint="eastAsia"/>
                <w:color w:val="000000" w:themeColor="text1"/>
                <w:szCs w:val="21"/>
              </w:rPr>
              <w:lastRenderedPageBreak/>
              <w:t>同时，不处于中国政府采购网(http://www.ccgp.gov.cn/)“政府采购严重违法失信行为信息记录”中的禁止参加政府采购活动期间。（以采购代理机构于投标截止日当天在“信用中国”网站及中国政府采购网查询结果为准，如在上述网站查询结果均显示没有相关记录，视为不存在上述不良信用记录；采购代理机构同时对信用信息查询记录和证据截图存档。）</w:t>
            </w:r>
          </w:p>
        </w:tc>
        <w:tc>
          <w:tcPr>
            <w:tcW w:w="651" w:type="pct"/>
            <w:vAlign w:val="center"/>
          </w:tcPr>
          <w:p w14:paraId="0FB91A92" w14:textId="77777777" w:rsidR="005E28F1" w:rsidRDefault="005E28F1">
            <w:pPr>
              <w:spacing w:line="360" w:lineRule="auto"/>
              <w:jc w:val="center"/>
              <w:rPr>
                <w:rFonts w:ascii="宋体" w:eastAsia="宋体" w:hAnsi="宋体"/>
                <w:bCs/>
                <w:color w:val="000000" w:themeColor="text1"/>
                <w:szCs w:val="21"/>
              </w:rPr>
            </w:pPr>
          </w:p>
        </w:tc>
        <w:tc>
          <w:tcPr>
            <w:tcW w:w="651" w:type="pct"/>
            <w:vAlign w:val="center"/>
          </w:tcPr>
          <w:p w14:paraId="4B3D053E" w14:textId="77777777" w:rsidR="005E28F1" w:rsidRDefault="005E28F1">
            <w:pPr>
              <w:spacing w:line="360" w:lineRule="auto"/>
              <w:jc w:val="center"/>
              <w:rPr>
                <w:rFonts w:ascii="宋体" w:eastAsia="宋体" w:hAnsi="宋体"/>
                <w:bCs/>
                <w:color w:val="000000" w:themeColor="text1"/>
                <w:szCs w:val="21"/>
              </w:rPr>
            </w:pPr>
          </w:p>
        </w:tc>
        <w:tc>
          <w:tcPr>
            <w:tcW w:w="650" w:type="pct"/>
            <w:vAlign w:val="center"/>
          </w:tcPr>
          <w:p w14:paraId="7EFEE9D2" w14:textId="77777777" w:rsidR="005E28F1" w:rsidRDefault="005E28F1">
            <w:pPr>
              <w:spacing w:line="360" w:lineRule="auto"/>
              <w:jc w:val="center"/>
              <w:rPr>
                <w:rFonts w:ascii="宋体" w:eastAsia="宋体" w:hAnsi="宋体"/>
                <w:bCs/>
                <w:color w:val="000000" w:themeColor="text1"/>
                <w:szCs w:val="21"/>
              </w:rPr>
            </w:pPr>
          </w:p>
        </w:tc>
      </w:tr>
      <w:tr w:rsidR="005E28F1" w14:paraId="44E9F68B" w14:textId="77777777">
        <w:trPr>
          <w:trHeight w:val="594"/>
        </w:trPr>
        <w:tc>
          <w:tcPr>
            <w:tcW w:w="3048" w:type="pct"/>
            <w:gridSpan w:val="2"/>
            <w:vAlign w:val="center"/>
          </w:tcPr>
          <w:p w14:paraId="523028BB"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结论</w:t>
            </w:r>
          </w:p>
        </w:tc>
        <w:tc>
          <w:tcPr>
            <w:tcW w:w="651" w:type="pct"/>
            <w:vAlign w:val="center"/>
          </w:tcPr>
          <w:p w14:paraId="1C976F31"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78917BCC"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00472884" w14:textId="77777777" w:rsidR="005E28F1" w:rsidRDefault="005E28F1">
            <w:pPr>
              <w:spacing w:line="360" w:lineRule="auto"/>
              <w:jc w:val="center"/>
              <w:rPr>
                <w:rFonts w:ascii="宋体" w:eastAsia="宋体" w:hAnsi="宋体"/>
                <w:b/>
                <w:bCs/>
                <w:color w:val="000000" w:themeColor="text1"/>
                <w:szCs w:val="21"/>
              </w:rPr>
            </w:pPr>
          </w:p>
        </w:tc>
      </w:tr>
      <w:tr w:rsidR="005E28F1" w14:paraId="53DC5D6F" w14:textId="77777777">
        <w:trPr>
          <w:trHeight w:val="591"/>
        </w:trPr>
        <w:tc>
          <w:tcPr>
            <w:tcW w:w="5000" w:type="pct"/>
            <w:gridSpan w:val="5"/>
            <w:vAlign w:val="center"/>
          </w:tcPr>
          <w:p w14:paraId="5EA3FAE0"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不通过原因说明：</w:t>
            </w:r>
          </w:p>
        </w:tc>
      </w:tr>
      <w:tr w:rsidR="005E28F1" w14:paraId="4041150B" w14:textId="77777777">
        <w:trPr>
          <w:trHeight w:val="559"/>
        </w:trPr>
        <w:tc>
          <w:tcPr>
            <w:tcW w:w="5000" w:type="pct"/>
            <w:gridSpan w:val="5"/>
            <w:vAlign w:val="center"/>
          </w:tcPr>
          <w:p w14:paraId="47F9410B"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采购人或采购代理机构签署：</w:t>
            </w:r>
          </w:p>
        </w:tc>
      </w:tr>
    </w:tbl>
    <w:p w14:paraId="1BD11CDE" w14:textId="77777777" w:rsidR="005E28F1" w:rsidRDefault="005E28F1">
      <w:pPr>
        <w:rPr>
          <w:rFonts w:ascii="宋体" w:eastAsia="宋体" w:hAnsi="宋体"/>
          <w:color w:val="000000" w:themeColor="text1"/>
        </w:rPr>
      </w:pPr>
    </w:p>
    <w:p w14:paraId="404D2A45" w14:textId="77777777" w:rsidR="005E28F1" w:rsidRDefault="00FF246D">
      <w:pPr>
        <w:pStyle w:val="afc"/>
        <w:numPr>
          <w:ilvl w:val="0"/>
          <w:numId w:val="84"/>
        </w:numPr>
        <w:spacing w:beforeLines="50" w:before="156" w:line="360" w:lineRule="auto"/>
        <w:ind w:firstLineChars="0"/>
        <w:rPr>
          <w:rFonts w:ascii="宋体" w:eastAsia="宋体" w:hAnsi="宋体"/>
          <w:b/>
          <w:bCs/>
          <w:color w:val="000000" w:themeColor="text1"/>
          <w:szCs w:val="21"/>
        </w:rPr>
      </w:pPr>
      <w:r>
        <w:rPr>
          <w:rFonts w:ascii="宋体" w:eastAsia="宋体" w:hAnsi="宋体" w:hint="eastAsia"/>
          <w:b/>
          <w:bCs/>
          <w:color w:val="000000" w:themeColor="text1"/>
          <w:szCs w:val="21"/>
        </w:rPr>
        <w:t>注明：</w:t>
      </w:r>
    </w:p>
    <w:p w14:paraId="6B5B66B1" w14:textId="77777777" w:rsidR="005E28F1" w:rsidRDefault="00FF246D">
      <w:pPr>
        <w:pStyle w:val="afc"/>
        <w:numPr>
          <w:ilvl w:val="0"/>
          <w:numId w:val="85"/>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采购人或采购代理机构对投标人是否满足要求逐条标注评审意见，“是”标记为“○”，“否”标记为“×”；</w:t>
      </w:r>
    </w:p>
    <w:p w14:paraId="2C7F7509" w14:textId="77777777" w:rsidR="005E28F1" w:rsidRDefault="00FF246D">
      <w:pPr>
        <w:pStyle w:val="afc"/>
        <w:numPr>
          <w:ilvl w:val="0"/>
          <w:numId w:val="85"/>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评审结论</w:t>
      </w:r>
      <w:proofErr w:type="gramStart"/>
      <w:r>
        <w:rPr>
          <w:rFonts w:ascii="宋体" w:eastAsia="宋体" w:hAnsi="宋体" w:hint="eastAsia"/>
          <w:bCs/>
          <w:color w:val="000000" w:themeColor="text1"/>
          <w:szCs w:val="21"/>
        </w:rPr>
        <w:t>栏统一</w:t>
      </w:r>
      <w:proofErr w:type="gramEnd"/>
      <w:r>
        <w:rPr>
          <w:rFonts w:ascii="宋体" w:eastAsia="宋体" w:hAnsi="宋体" w:hint="eastAsia"/>
          <w:bCs/>
          <w:color w:val="000000" w:themeColor="text1"/>
          <w:szCs w:val="21"/>
        </w:rPr>
        <w:t>填写为“通过”或“不通过”</w:t>
      </w:r>
      <w:r>
        <w:rPr>
          <w:rFonts w:ascii="宋体" w:eastAsia="宋体" w:hAnsi="宋体"/>
          <w:bCs/>
          <w:color w:val="000000" w:themeColor="text1"/>
          <w:szCs w:val="21"/>
        </w:rPr>
        <w:t xml:space="preserve"> </w:t>
      </w:r>
      <w:r>
        <w:rPr>
          <w:rFonts w:ascii="宋体" w:eastAsia="宋体" w:hAnsi="宋体" w:hint="eastAsia"/>
          <w:bCs/>
          <w:color w:val="000000" w:themeColor="text1"/>
          <w:szCs w:val="21"/>
        </w:rPr>
        <w:t>，出现一个“×”为“不通过”；</w:t>
      </w:r>
    </w:p>
    <w:p w14:paraId="30B9A0EE" w14:textId="77777777" w:rsidR="005E28F1" w:rsidRDefault="00FF246D">
      <w:pPr>
        <w:pStyle w:val="afc"/>
        <w:numPr>
          <w:ilvl w:val="0"/>
          <w:numId w:val="85"/>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对结论为“不通过”的投标，要说明原因。</w:t>
      </w:r>
    </w:p>
    <w:p w14:paraId="5C5F88F3" w14:textId="77777777" w:rsidR="005E28F1" w:rsidRDefault="005E28F1">
      <w:pPr>
        <w:pStyle w:val="afc"/>
        <w:spacing w:line="360" w:lineRule="auto"/>
        <w:ind w:left="420" w:firstLineChars="0" w:firstLine="0"/>
        <w:rPr>
          <w:rFonts w:ascii="宋体" w:eastAsia="宋体" w:hAnsi="宋体"/>
          <w:bCs/>
          <w:color w:val="000000" w:themeColor="text1"/>
          <w:szCs w:val="21"/>
        </w:rPr>
      </w:pPr>
    </w:p>
    <w:p w14:paraId="5815BED9" w14:textId="77777777" w:rsidR="005E28F1" w:rsidRDefault="00FF246D">
      <w:pPr>
        <w:pStyle w:val="afc"/>
        <w:pageBreakBefore/>
        <w:numPr>
          <w:ilvl w:val="0"/>
          <w:numId w:val="83"/>
        </w:numPr>
        <w:spacing w:beforeLines="50" w:before="156" w:afterLines="100" w:after="312" w:line="360" w:lineRule="auto"/>
        <w:ind w:left="422" w:hangingChars="200" w:hanging="422"/>
        <w:rPr>
          <w:rFonts w:ascii="宋体" w:eastAsia="宋体" w:hAnsi="宋体"/>
          <w:b/>
          <w:bCs/>
          <w:color w:val="000000" w:themeColor="text1"/>
          <w:szCs w:val="21"/>
        </w:rPr>
      </w:pPr>
      <w:r>
        <w:rPr>
          <w:rFonts w:ascii="宋体" w:eastAsia="宋体" w:hAnsi="宋体" w:hint="eastAsia"/>
          <w:b/>
          <w:bCs/>
          <w:color w:val="000000" w:themeColor="text1"/>
          <w:szCs w:val="21"/>
        </w:rPr>
        <w:lastRenderedPageBreak/>
        <w:t>附表二</w:t>
      </w:r>
      <w:r>
        <w:rPr>
          <w:rFonts w:ascii="宋体" w:eastAsia="宋体" w:hAnsi="宋体"/>
          <w:b/>
          <w:bCs/>
          <w:color w:val="000000" w:themeColor="text1"/>
          <w:szCs w:val="21"/>
        </w:rPr>
        <w:t xml:space="preserve">  符合性审查表</w:t>
      </w:r>
      <w:r>
        <w:rPr>
          <w:rFonts w:ascii="宋体" w:eastAsia="宋体" w:hAnsi="宋体" w:hint="eastAsia"/>
          <w:b/>
          <w:bCs/>
          <w:color w:val="000000" w:themeColor="text1"/>
          <w:szCs w:val="21"/>
        </w:rPr>
        <w:t>（注：本表无需投标人填写）</w:t>
      </w:r>
    </w:p>
    <w:tbl>
      <w:tblPr>
        <w:tblStyle w:val="af7"/>
        <w:tblW w:w="5000" w:type="pct"/>
        <w:tblLook w:val="04A0" w:firstRow="1" w:lastRow="0" w:firstColumn="1" w:lastColumn="0" w:noHBand="0" w:noVBand="1"/>
      </w:tblPr>
      <w:tblGrid>
        <w:gridCol w:w="915"/>
        <w:gridCol w:w="4284"/>
        <w:gridCol w:w="1110"/>
        <w:gridCol w:w="1110"/>
        <w:gridCol w:w="1109"/>
      </w:tblGrid>
      <w:tr w:rsidR="005E28F1" w14:paraId="5C69D688" w14:textId="77777777">
        <w:trPr>
          <w:trHeight w:val="861"/>
        </w:trPr>
        <w:tc>
          <w:tcPr>
            <w:tcW w:w="536" w:type="pct"/>
            <w:vAlign w:val="center"/>
          </w:tcPr>
          <w:p w14:paraId="55476C3D"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序号</w:t>
            </w:r>
          </w:p>
        </w:tc>
        <w:tc>
          <w:tcPr>
            <w:tcW w:w="2512" w:type="pct"/>
            <w:tcBorders>
              <w:bottom w:val="single" w:sz="4" w:space="0" w:color="auto"/>
              <w:tl2br w:val="single" w:sz="4" w:space="0" w:color="auto"/>
            </w:tcBorders>
          </w:tcPr>
          <w:p w14:paraId="30103F18" w14:textId="77777777" w:rsidR="005E28F1" w:rsidRDefault="00FF246D">
            <w:pPr>
              <w:spacing w:line="360" w:lineRule="auto"/>
              <w:ind w:left="210" w:hangingChars="100" w:hanging="210"/>
              <w:rPr>
                <w:rFonts w:ascii="宋体" w:eastAsia="宋体" w:hAnsi="宋体"/>
                <w:bCs/>
                <w:color w:val="000000" w:themeColor="text1"/>
                <w:szCs w:val="21"/>
              </w:rPr>
            </w:pPr>
            <w:r>
              <w:rPr>
                <w:rFonts w:ascii="宋体" w:eastAsia="宋体" w:hAnsi="宋体" w:hint="eastAsia"/>
                <w:bCs/>
                <w:color w:val="000000" w:themeColor="text1"/>
                <w:szCs w:val="21"/>
              </w:rPr>
              <w:t xml:space="preserve">                               投标人</w:t>
            </w:r>
          </w:p>
          <w:p w14:paraId="7A515AE0" w14:textId="77777777" w:rsidR="005E28F1" w:rsidRDefault="00FF246D">
            <w:pPr>
              <w:spacing w:line="360" w:lineRule="auto"/>
              <w:ind w:firstLineChars="50" w:firstLine="105"/>
              <w:rPr>
                <w:rFonts w:ascii="宋体" w:eastAsia="宋体" w:hAnsi="宋体"/>
                <w:bCs/>
                <w:color w:val="000000" w:themeColor="text1"/>
                <w:szCs w:val="21"/>
              </w:rPr>
            </w:pPr>
            <w:r>
              <w:rPr>
                <w:rFonts w:ascii="宋体" w:eastAsia="宋体" w:hAnsi="宋体" w:hint="eastAsia"/>
                <w:bCs/>
                <w:color w:val="000000" w:themeColor="text1"/>
                <w:szCs w:val="21"/>
              </w:rPr>
              <w:t>审查内容</w:t>
            </w:r>
          </w:p>
        </w:tc>
        <w:tc>
          <w:tcPr>
            <w:tcW w:w="651" w:type="pct"/>
            <w:vAlign w:val="center"/>
          </w:tcPr>
          <w:p w14:paraId="1E183771"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投标人A</w:t>
            </w:r>
          </w:p>
        </w:tc>
        <w:tc>
          <w:tcPr>
            <w:tcW w:w="651" w:type="pct"/>
            <w:vAlign w:val="center"/>
          </w:tcPr>
          <w:p w14:paraId="2213AB77"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投标人B</w:t>
            </w:r>
          </w:p>
        </w:tc>
        <w:tc>
          <w:tcPr>
            <w:tcW w:w="650" w:type="pct"/>
            <w:vAlign w:val="center"/>
          </w:tcPr>
          <w:p w14:paraId="67A5BDA8"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投标人C</w:t>
            </w:r>
          </w:p>
        </w:tc>
      </w:tr>
      <w:tr w:rsidR="005E28F1" w14:paraId="39B8B4B9" w14:textId="77777777">
        <w:trPr>
          <w:trHeight w:val="651"/>
        </w:trPr>
        <w:tc>
          <w:tcPr>
            <w:tcW w:w="536" w:type="pct"/>
            <w:vAlign w:val="center"/>
          </w:tcPr>
          <w:p w14:paraId="63580CF3"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1</w:t>
            </w:r>
          </w:p>
        </w:tc>
        <w:tc>
          <w:tcPr>
            <w:tcW w:w="2512" w:type="pct"/>
            <w:vAlign w:val="center"/>
          </w:tcPr>
          <w:p w14:paraId="43F5B58C" w14:textId="77777777" w:rsidR="005E28F1" w:rsidRDefault="00FF246D">
            <w:pPr>
              <w:spacing w:line="360" w:lineRule="auto"/>
              <w:jc w:val="left"/>
              <w:rPr>
                <w:rFonts w:ascii="宋体" w:eastAsia="宋体" w:hAnsi="宋体" w:cs="Times New Roman"/>
                <w:color w:val="000000" w:themeColor="text1"/>
                <w:szCs w:val="21"/>
              </w:rPr>
            </w:pPr>
            <w:r>
              <w:rPr>
                <w:rFonts w:ascii="宋体" w:eastAsia="宋体" w:hAnsi="宋体" w:cs="Times New Roman" w:hint="eastAsia"/>
                <w:color w:val="000000" w:themeColor="text1"/>
                <w:szCs w:val="21"/>
              </w:rPr>
              <w:t>合格的投标保证金</w:t>
            </w:r>
          </w:p>
        </w:tc>
        <w:tc>
          <w:tcPr>
            <w:tcW w:w="651" w:type="pct"/>
            <w:vAlign w:val="center"/>
          </w:tcPr>
          <w:p w14:paraId="44428B95"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47F1B728"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1F0C662E" w14:textId="77777777" w:rsidR="005E28F1" w:rsidRDefault="005E28F1">
            <w:pPr>
              <w:spacing w:line="360" w:lineRule="auto"/>
              <w:jc w:val="center"/>
              <w:rPr>
                <w:rFonts w:ascii="宋体" w:eastAsia="宋体" w:hAnsi="宋体"/>
                <w:b/>
                <w:bCs/>
                <w:color w:val="000000" w:themeColor="text1"/>
                <w:szCs w:val="21"/>
              </w:rPr>
            </w:pPr>
          </w:p>
        </w:tc>
      </w:tr>
      <w:tr w:rsidR="005E28F1" w14:paraId="24217AF0" w14:textId="77777777">
        <w:trPr>
          <w:trHeight w:val="651"/>
        </w:trPr>
        <w:tc>
          <w:tcPr>
            <w:tcW w:w="536" w:type="pct"/>
            <w:vAlign w:val="center"/>
          </w:tcPr>
          <w:p w14:paraId="7DF9F80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2</w:t>
            </w:r>
          </w:p>
        </w:tc>
        <w:tc>
          <w:tcPr>
            <w:tcW w:w="2512" w:type="pct"/>
            <w:vAlign w:val="center"/>
          </w:tcPr>
          <w:p w14:paraId="79ACB759" w14:textId="77777777" w:rsidR="005E28F1" w:rsidRDefault="00FF246D">
            <w:pPr>
              <w:spacing w:line="360" w:lineRule="auto"/>
              <w:jc w:val="left"/>
              <w:rPr>
                <w:rFonts w:ascii="宋体" w:eastAsia="宋体" w:hAnsi="宋体" w:cs="Times New Roman"/>
                <w:color w:val="000000" w:themeColor="text1"/>
                <w:szCs w:val="21"/>
              </w:rPr>
            </w:pPr>
            <w:r>
              <w:rPr>
                <w:rFonts w:ascii="宋体" w:eastAsia="宋体" w:hAnsi="宋体" w:cs="Times New Roman" w:hint="eastAsia"/>
                <w:color w:val="000000" w:themeColor="text1"/>
                <w:szCs w:val="21"/>
              </w:rPr>
              <w:t>投标报价不超</w:t>
            </w:r>
            <w:r>
              <w:rPr>
                <w:rFonts w:ascii="宋体" w:eastAsia="宋体" w:hAnsi="宋体" w:cs="Times New Roman" w:hint="eastAsia"/>
                <w:szCs w:val="21"/>
              </w:rPr>
              <w:t>过</w:t>
            </w:r>
            <w:r>
              <w:rPr>
                <w:rFonts w:ascii="宋体" w:eastAsia="宋体" w:hAnsi="宋体" w:hint="eastAsia"/>
                <w:szCs w:val="21"/>
              </w:rPr>
              <w:t>本项目采购预算</w:t>
            </w:r>
          </w:p>
        </w:tc>
        <w:tc>
          <w:tcPr>
            <w:tcW w:w="651" w:type="pct"/>
            <w:vAlign w:val="center"/>
          </w:tcPr>
          <w:p w14:paraId="7202C1F2"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6ED7616A"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57C10D20" w14:textId="77777777" w:rsidR="005E28F1" w:rsidRDefault="005E28F1">
            <w:pPr>
              <w:spacing w:line="360" w:lineRule="auto"/>
              <w:jc w:val="center"/>
              <w:rPr>
                <w:rFonts w:ascii="宋体" w:eastAsia="宋体" w:hAnsi="宋体"/>
                <w:b/>
                <w:bCs/>
                <w:color w:val="000000" w:themeColor="text1"/>
                <w:szCs w:val="21"/>
              </w:rPr>
            </w:pPr>
          </w:p>
        </w:tc>
      </w:tr>
      <w:tr w:rsidR="005E28F1" w14:paraId="40DEBED6" w14:textId="77777777">
        <w:tc>
          <w:tcPr>
            <w:tcW w:w="536" w:type="pct"/>
            <w:vAlign w:val="center"/>
          </w:tcPr>
          <w:p w14:paraId="33761BC2"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3</w:t>
            </w:r>
          </w:p>
        </w:tc>
        <w:tc>
          <w:tcPr>
            <w:tcW w:w="2512" w:type="pct"/>
            <w:vAlign w:val="center"/>
          </w:tcPr>
          <w:p w14:paraId="5513C1C2" w14:textId="77777777" w:rsidR="005E28F1" w:rsidRDefault="00FF246D">
            <w:pPr>
              <w:spacing w:line="360" w:lineRule="auto"/>
              <w:jc w:val="left"/>
              <w:rPr>
                <w:rFonts w:ascii="宋体" w:eastAsia="宋体" w:hAnsi="宋体" w:cs="Times New Roman"/>
                <w:color w:val="000000" w:themeColor="text1"/>
                <w:szCs w:val="21"/>
              </w:rPr>
            </w:pPr>
            <w:r>
              <w:rPr>
                <w:rFonts w:ascii="宋体" w:eastAsia="宋体" w:hAnsi="宋体" w:cs="Times New Roman" w:hint="eastAsia"/>
                <w:color w:val="000000" w:themeColor="text1"/>
                <w:szCs w:val="21"/>
              </w:rPr>
              <w:t>法人授权委托证明</w:t>
            </w:r>
          </w:p>
          <w:p w14:paraId="71FD18F9" w14:textId="77777777" w:rsidR="005E28F1" w:rsidRDefault="00FF246D">
            <w:pPr>
              <w:spacing w:line="360" w:lineRule="auto"/>
              <w:jc w:val="left"/>
              <w:rPr>
                <w:rFonts w:ascii="宋体" w:eastAsia="宋体" w:hAnsi="宋体" w:cs="Times New Roman"/>
                <w:color w:val="000000" w:themeColor="text1"/>
                <w:szCs w:val="21"/>
              </w:rPr>
            </w:pPr>
            <w:r>
              <w:rPr>
                <w:rFonts w:ascii="宋体" w:eastAsia="宋体" w:hAnsi="宋体" w:cs="Times New Roman" w:hint="eastAsia"/>
                <w:color w:val="000000" w:themeColor="text1"/>
                <w:szCs w:val="21"/>
              </w:rPr>
              <w:t>(投标人代表为法定代表人的除外)</w:t>
            </w:r>
          </w:p>
        </w:tc>
        <w:tc>
          <w:tcPr>
            <w:tcW w:w="651" w:type="pct"/>
            <w:vAlign w:val="center"/>
          </w:tcPr>
          <w:p w14:paraId="15B3FF12"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354D1DB2"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6A790C6E" w14:textId="77777777" w:rsidR="005E28F1" w:rsidRDefault="005E28F1">
            <w:pPr>
              <w:spacing w:line="360" w:lineRule="auto"/>
              <w:jc w:val="center"/>
              <w:rPr>
                <w:rFonts w:ascii="宋体" w:eastAsia="宋体" w:hAnsi="宋体"/>
                <w:b/>
                <w:bCs/>
                <w:color w:val="000000" w:themeColor="text1"/>
                <w:szCs w:val="21"/>
              </w:rPr>
            </w:pPr>
          </w:p>
        </w:tc>
      </w:tr>
      <w:tr w:rsidR="005E28F1" w14:paraId="55A77003" w14:textId="77777777">
        <w:trPr>
          <w:trHeight w:val="641"/>
        </w:trPr>
        <w:tc>
          <w:tcPr>
            <w:tcW w:w="536" w:type="pct"/>
            <w:vAlign w:val="center"/>
          </w:tcPr>
          <w:p w14:paraId="3C4C00A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4</w:t>
            </w:r>
          </w:p>
        </w:tc>
        <w:tc>
          <w:tcPr>
            <w:tcW w:w="2512" w:type="pct"/>
            <w:vAlign w:val="center"/>
          </w:tcPr>
          <w:p w14:paraId="4AC178CE" w14:textId="77777777" w:rsidR="005E28F1" w:rsidRDefault="00FF246D">
            <w:pPr>
              <w:spacing w:line="360" w:lineRule="auto"/>
              <w:jc w:val="left"/>
              <w:rPr>
                <w:rFonts w:ascii="宋体" w:eastAsia="宋体" w:hAnsi="宋体"/>
                <w:color w:val="000000" w:themeColor="text1"/>
                <w:szCs w:val="21"/>
              </w:rPr>
            </w:pPr>
            <w:r>
              <w:rPr>
                <w:rFonts w:ascii="宋体" w:eastAsia="宋体" w:hAnsi="宋体" w:cs="Times New Roman" w:hint="eastAsia"/>
                <w:color w:val="000000" w:themeColor="text1"/>
                <w:szCs w:val="21"/>
              </w:rPr>
              <w:t>投标函（投标的有效期）</w:t>
            </w:r>
          </w:p>
        </w:tc>
        <w:tc>
          <w:tcPr>
            <w:tcW w:w="651" w:type="pct"/>
            <w:vAlign w:val="center"/>
          </w:tcPr>
          <w:p w14:paraId="7B445FE2"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091F5445"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11F09597" w14:textId="77777777" w:rsidR="005E28F1" w:rsidRDefault="005E28F1">
            <w:pPr>
              <w:spacing w:line="360" w:lineRule="auto"/>
              <w:jc w:val="center"/>
              <w:rPr>
                <w:rFonts w:ascii="宋体" w:eastAsia="宋体" w:hAnsi="宋体"/>
                <w:b/>
                <w:bCs/>
                <w:color w:val="000000" w:themeColor="text1"/>
                <w:szCs w:val="21"/>
              </w:rPr>
            </w:pPr>
          </w:p>
        </w:tc>
      </w:tr>
      <w:tr w:rsidR="005E28F1" w14:paraId="26EA4295" w14:textId="77777777">
        <w:trPr>
          <w:trHeight w:val="684"/>
        </w:trPr>
        <w:tc>
          <w:tcPr>
            <w:tcW w:w="536" w:type="pct"/>
            <w:vAlign w:val="center"/>
          </w:tcPr>
          <w:p w14:paraId="1380F8BC"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5</w:t>
            </w:r>
          </w:p>
        </w:tc>
        <w:tc>
          <w:tcPr>
            <w:tcW w:w="2512" w:type="pct"/>
            <w:vAlign w:val="center"/>
          </w:tcPr>
          <w:p w14:paraId="55D30F60" w14:textId="77777777" w:rsidR="005E28F1" w:rsidRDefault="00FF246D">
            <w:pPr>
              <w:spacing w:line="360" w:lineRule="auto"/>
              <w:jc w:val="left"/>
              <w:rPr>
                <w:rFonts w:ascii="宋体" w:eastAsia="宋体" w:hAnsi="宋体"/>
                <w:color w:val="000000" w:themeColor="text1"/>
                <w:szCs w:val="21"/>
              </w:rPr>
            </w:pPr>
            <w:r>
              <w:rPr>
                <w:rFonts w:ascii="宋体" w:eastAsia="宋体" w:hAnsi="宋体" w:cs="Times New Roman" w:hint="eastAsia"/>
                <w:color w:val="000000" w:themeColor="text1"/>
                <w:szCs w:val="21"/>
              </w:rPr>
              <w:t>投标文件的式样、签署、盖章符合招标文件要求</w:t>
            </w:r>
          </w:p>
        </w:tc>
        <w:tc>
          <w:tcPr>
            <w:tcW w:w="651" w:type="pct"/>
            <w:vAlign w:val="center"/>
          </w:tcPr>
          <w:p w14:paraId="1D01AFDE"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64C490E4"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63F77256" w14:textId="77777777" w:rsidR="005E28F1" w:rsidRDefault="005E28F1">
            <w:pPr>
              <w:spacing w:line="360" w:lineRule="auto"/>
              <w:jc w:val="center"/>
              <w:rPr>
                <w:rFonts w:ascii="宋体" w:eastAsia="宋体" w:hAnsi="宋体"/>
                <w:b/>
                <w:bCs/>
                <w:color w:val="000000" w:themeColor="text1"/>
                <w:szCs w:val="21"/>
              </w:rPr>
            </w:pPr>
          </w:p>
        </w:tc>
      </w:tr>
      <w:tr w:rsidR="005E28F1" w14:paraId="41C08981" w14:textId="77777777">
        <w:trPr>
          <w:trHeight w:val="694"/>
        </w:trPr>
        <w:tc>
          <w:tcPr>
            <w:tcW w:w="536" w:type="pct"/>
            <w:vAlign w:val="center"/>
          </w:tcPr>
          <w:p w14:paraId="040912D8"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6</w:t>
            </w:r>
          </w:p>
        </w:tc>
        <w:tc>
          <w:tcPr>
            <w:tcW w:w="2512" w:type="pct"/>
            <w:vAlign w:val="center"/>
          </w:tcPr>
          <w:p w14:paraId="6B248B3C"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用户需求书当中的★条款满足要求</w:t>
            </w:r>
          </w:p>
          <w:p w14:paraId="73FE616C"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(若本项目无★条款，此项通过)</w:t>
            </w:r>
          </w:p>
        </w:tc>
        <w:tc>
          <w:tcPr>
            <w:tcW w:w="651" w:type="pct"/>
            <w:vAlign w:val="center"/>
          </w:tcPr>
          <w:p w14:paraId="00EC6A58"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08B85A0F"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2363ABBF" w14:textId="77777777" w:rsidR="005E28F1" w:rsidRDefault="005E28F1">
            <w:pPr>
              <w:spacing w:line="360" w:lineRule="auto"/>
              <w:jc w:val="center"/>
              <w:rPr>
                <w:rFonts w:ascii="宋体" w:eastAsia="宋体" w:hAnsi="宋体"/>
                <w:b/>
                <w:bCs/>
                <w:color w:val="000000" w:themeColor="text1"/>
                <w:szCs w:val="21"/>
              </w:rPr>
            </w:pPr>
          </w:p>
        </w:tc>
      </w:tr>
      <w:tr w:rsidR="005E28F1" w14:paraId="64BADB9D" w14:textId="77777777">
        <w:trPr>
          <w:trHeight w:val="694"/>
        </w:trPr>
        <w:tc>
          <w:tcPr>
            <w:tcW w:w="536" w:type="pct"/>
            <w:vAlign w:val="center"/>
          </w:tcPr>
          <w:p w14:paraId="1267E428"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7</w:t>
            </w:r>
          </w:p>
        </w:tc>
        <w:tc>
          <w:tcPr>
            <w:tcW w:w="2512" w:type="pct"/>
            <w:vAlign w:val="center"/>
          </w:tcPr>
          <w:p w14:paraId="36A89CDC"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投标人的投标是</w:t>
            </w:r>
            <w:proofErr w:type="gramStart"/>
            <w:r>
              <w:rPr>
                <w:rFonts w:ascii="宋体" w:eastAsia="宋体" w:hAnsi="宋体" w:hint="eastAsia"/>
                <w:bCs/>
                <w:color w:val="000000" w:themeColor="text1"/>
                <w:szCs w:val="21"/>
              </w:rPr>
              <w:t>固定价</w:t>
            </w:r>
            <w:proofErr w:type="gramEnd"/>
            <w:r>
              <w:rPr>
                <w:rFonts w:ascii="宋体" w:eastAsia="宋体" w:hAnsi="宋体" w:hint="eastAsia"/>
                <w:bCs/>
                <w:color w:val="000000" w:themeColor="text1"/>
                <w:szCs w:val="21"/>
              </w:rPr>
              <w:t>或者投标方案是唯一的或投标报价没有重大漏项或重大不合理的</w:t>
            </w:r>
          </w:p>
        </w:tc>
        <w:tc>
          <w:tcPr>
            <w:tcW w:w="651" w:type="pct"/>
            <w:vAlign w:val="center"/>
          </w:tcPr>
          <w:p w14:paraId="7D9684F3"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12776719"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09BAF7A3" w14:textId="77777777" w:rsidR="005E28F1" w:rsidRDefault="005E28F1">
            <w:pPr>
              <w:spacing w:line="360" w:lineRule="auto"/>
              <w:jc w:val="center"/>
              <w:rPr>
                <w:rFonts w:ascii="宋体" w:eastAsia="宋体" w:hAnsi="宋体"/>
                <w:b/>
                <w:bCs/>
                <w:color w:val="000000" w:themeColor="text1"/>
                <w:szCs w:val="21"/>
              </w:rPr>
            </w:pPr>
          </w:p>
        </w:tc>
      </w:tr>
      <w:tr w:rsidR="005E28F1" w14:paraId="08728C74" w14:textId="77777777">
        <w:trPr>
          <w:trHeight w:val="694"/>
        </w:trPr>
        <w:tc>
          <w:tcPr>
            <w:tcW w:w="536" w:type="pct"/>
            <w:vAlign w:val="center"/>
          </w:tcPr>
          <w:p w14:paraId="6F880719"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8</w:t>
            </w:r>
          </w:p>
        </w:tc>
        <w:tc>
          <w:tcPr>
            <w:tcW w:w="2512" w:type="pct"/>
            <w:vAlign w:val="center"/>
          </w:tcPr>
          <w:p w14:paraId="50854DF5"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投标文件没有招标文件中规定的其它无效投标条款的</w:t>
            </w:r>
          </w:p>
        </w:tc>
        <w:tc>
          <w:tcPr>
            <w:tcW w:w="651" w:type="pct"/>
            <w:vAlign w:val="center"/>
          </w:tcPr>
          <w:p w14:paraId="250C7DDB"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6B4509D5"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529710F6" w14:textId="77777777" w:rsidR="005E28F1" w:rsidRDefault="005E28F1">
            <w:pPr>
              <w:spacing w:line="360" w:lineRule="auto"/>
              <w:jc w:val="center"/>
              <w:rPr>
                <w:rFonts w:ascii="宋体" w:eastAsia="宋体" w:hAnsi="宋体"/>
                <w:b/>
                <w:bCs/>
                <w:color w:val="000000" w:themeColor="text1"/>
                <w:szCs w:val="21"/>
              </w:rPr>
            </w:pPr>
          </w:p>
        </w:tc>
      </w:tr>
      <w:tr w:rsidR="005E28F1" w14:paraId="2F12D73C" w14:textId="77777777">
        <w:trPr>
          <w:trHeight w:val="694"/>
        </w:trPr>
        <w:tc>
          <w:tcPr>
            <w:tcW w:w="536" w:type="pct"/>
            <w:vAlign w:val="center"/>
          </w:tcPr>
          <w:p w14:paraId="2D8304E0"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hint="eastAsia"/>
                <w:bCs/>
                <w:color w:val="000000" w:themeColor="text1"/>
                <w:szCs w:val="21"/>
              </w:rPr>
              <w:t>9</w:t>
            </w:r>
          </w:p>
        </w:tc>
        <w:tc>
          <w:tcPr>
            <w:tcW w:w="2512" w:type="pct"/>
            <w:vAlign w:val="center"/>
          </w:tcPr>
          <w:p w14:paraId="165ECAD6"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按有关法律、法规、规章不属于投标无效的</w:t>
            </w:r>
          </w:p>
        </w:tc>
        <w:tc>
          <w:tcPr>
            <w:tcW w:w="651" w:type="pct"/>
            <w:vAlign w:val="center"/>
          </w:tcPr>
          <w:p w14:paraId="4D9835D4"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6355E7CC"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71AA5885" w14:textId="77777777" w:rsidR="005E28F1" w:rsidRDefault="005E28F1">
            <w:pPr>
              <w:spacing w:line="360" w:lineRule="auto"/>
              <w:jc w:val="center"/>
              <w:rPr>
                <w:rFonts w:ascii="宋体" w:eastAsia="宋体" w:hAnsi="宋体"/>
                <w:b/>
                <w:bCs/>
                <w:color w:val="000000" w:themeColor="text1"/>
                <w:szCs w:val="21"/>
              </w:rPr>
            </w:pPr>
          </w:p>
        </w:tc>
      </w:tr>
      <w:tr w:rsidR="005E28F1" w14:paraId="1D6C1C8C" w14:textId="77777777">
        <w:trPr>
          <w:trHeight w:val="594"/>
        </w:trPr>
        <w:tc>
          <w:tcPr>
            <w:tcW w:w="3048" w:type="pct"/>
            <w:gridSpan w:val="2"/>
            <w:vAlign w:val="center"/>
          </w:tcPr>
          <w:p w14:paraId="00D7E873"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结论</w:t>
            </w:r>
          </w:p>
        </w:tc>
        <w:tc>
          <w:tcPr>
            <w:tcW w:w="651" w:type="pct"/>
            <w:vAlign w:val="center"/>
          </w:tcPr>
          <w:p w14:paraId="75FD3A79" w14:textId="77777777" w:rsidR="005E28F1" w:rsidRDefault="005E28F1">
            <w:pPr>
              <w:spacing w:line="360" w:lineRule="auto"/>
              <w:jc w:val="center"/>
              <w:rPr>
                <w:rFonts w:ascii="宋体" w:eastAsia="宋体" w:hAnsi="宋体"/>
                <w:b/>
                <w:bCs/>
                <w:color w:val="000000" w:themeColor="text1"/>
                <w:szCs w:val="21"/>
              </w:rPr>
            </w:pPr>
          </w:p>
        </w:tc>
        <w:tc>
          <w:tcPr>
            <w:tcW w:w="651" w:type="pct"/>
            <w:vAlign w:val="center"/>
          </w:tcPr>
          <w:p w14:paraId="0EB924BB" w14:textId="77777777" w:rsidR="005E28F1" w:rsidRDefault="005E28F1">
            <w:pPr>
              <w:spacing w:line="360" w:lineRule="auto"/>
              <w:jc w:val="center"/>
              <w:rPr>
                <w:rFonts w:ascii="宋体" w:eastAsia="宋体" w:hAnsi="宋体"/>
                <w:b/>
                <w:bCs/>
                <w:color w:val="000000" w:themeColor="text1"/>
                <w:szCs w:val="21"/>
              </w:rPr>
            </w:pPr>
          </w:p>
        </w:tc>
        <w:tc>
          <w:tcPr>
            <w:tcW w:w="650" w:type="pct"/>
            <w:vAlign w:val="center"/>
          </w:tcPr>
          <w:p w14:paraId="6FC2C0D2" w14:textId="77777777" w:rsidR="005E28F1" w:rsidRDefault="005E28F1">
            <w:pPr>
              <w:spacing w:line="360" w:lineRule="auto"/>
              <w:jc w:val="center"/>
              <w:rPr>
                <w:rFonts w:ascii="宋体" w:eastAsia="宋体" w:hAnsi="宋体"/>
                <w:b/>
                <w:bCs/>
                <w:color w:val="000000" w:themeColor="text1"/>
                <w:szCs w:val="21"/>
              </w:rPr>
            </w:pPr>
          </w:p>
        </w:tc>
      </w:tr>
      <w:tr w:rsidR="005E28F1" w14:paraId="44F16454" w14:textId="77777777">
        <w:trPr>
          <w:trHeight w:val="591"/>
        </w:trPr>
        <w:tc>
          <w:tcPr>
            <w:tcW w:w="5000" w:type="pct"/>
            <w:gridSpan w:val="5"/>
            <w:vAlign w:val="center"/>
          </w:tcPr>
          <w:p w14:paraId="578FDBD5"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不通过原因说明：</w:t>
            </w:r>
          </w:p>
        </w:tc>
      </w:tr>
      <w:tr w:rsidR="005E28F1" w14:paraId="2D67F356" w14:textId="77777777">
        <w:trPr>
          <w:trHeight w:val="559"/>
        </w:trPr>
        <w:tc>
          <w:tcPr>
            <w:tcW w:w="5000" w:type="pct"/>
            <w:gridSpan w:val="5"/>
            <w:vAlign w:val="center"/>
          </w:tcPr>
          <w:p w14:paraId="7BA2BE35" w14:textId="77777777" w:rsidR="005E28F1" w:rsidRDefault="00FF246D">
            <w:pPr>
              <w:spacing w:line="360" w:lineRule="auto"/>
              <w:jc w:val="left"/>
              <w:rPr>
                <w:rFonts w:ascii="宋体" w:eastAsia="宋体" w:hAnsi="宋体"/>
                <w:bCs/>
                <w:color w:val="000000" w:themeColor="text1"/>
                <w:szCs w:val="21"/>
              </w:rPr>
            </w:pPr>
            <w:r>
              <w:rPr>
                <w:rFonts w:ascii="宋体" w:eastAsia="宋体" w:hAnsi="宋体" w:hint="eastAsia"/>
                <w:bCs/>
                <w:color w:val="000000" w:themeColor="text1"/>
                <w:szCs w:val="21"/>
              </w:rPr>
              <w:t>评委签署：</w:t>
            </w:r>
          </w:p>
        </w:tc>
      </w:tr>
    </w:tbl>
    <w:p w14:paraId="07EEFC4B" w14:textId="77777777" w:rsidR="005E28F1" w:rsidRDefault="005E28F1">
      <w:pPr>
        <w:pStyle w:val="afc"/>
        <w:spacing w:beforeLines="50" w:before="156" w:line="360" w:lineRule="auto"/>
        <w:ind w:left="420" w:firstLineChars="0" w:firstLine="0"/>
        <w:rPr>
          <w:rFonts w:ascii="宋体" w:eastAsia="宋体" w:hAnsi="宋体"/>
          <w:b/>
          <w:bCs/>
          <w:color w:val="000000" w:themeColor="text1"/>
          <w:szCs w:val="21"/>
        </w:rPr>
      </w:pPr>
    </w:p>
    <w:p w14:paraId="765178BF" w14:textId="77777777" w:rsidR="005E28F1" w:rsidRDefault="00FF246D">
      <w:pPr>
        <w:pStyle w:val="afc"/>
        <w:numPr>
          <w:ilvl w:val="0"/>
          <w:numId w:val="84"/>
        </w:numPr>
        <w:spacing w:beforeLines="50" w:before="156" w:line="360" w:lineRule="auto"/>
        <w:ind w:firstLineChars="0"/>
        <w:rPr>
          <w:rFonts w:ascii="宋体" w:eastAsia="宋体" w:hAnsi="宋体"/>
          <w:b/>
          <w:bCs/>
          <w:color w:val="000000" w:themeColor="text1"/>
          <w:szCs w:val="21"/>
        </w:rPr>
      </w:pPr>
      <w:r>
        <w:rPr>
          <w:rFonts w:ascii="宋体" w:eastAsia="宋体" w:hAnsi="宋体" w:hint="eastAsia"/>
          <w:b/>
          <w:bCs/>
          <w:color w:val="000000" w:themeColor="text1"/>
          <w:szCs w:val="21"/>
        </w:rPr>
        <w:t>注明：</w:t>
      </w:r>
    </w:p>
    <w:p w14:paraId="2E923DBC" w14:textId="77777777" w:rsidR="005E28F1" w:rsidRDefault="00FF246D">
      <w:pPr>
        <w:pStyle w:val="afc"/>
        <w:numPr>
          <w:ilvl w:val="0"/>
          <w:numId w:val="86"/>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评审时评委对投标人是否满足要求逐条标注评审意见，“是”标记为“○”，“否”标记为“×”；</w:t>
      </w:r>
    </w:p>
    <w:p w14:paraId="3B572300" w14:textId="77777777" w:rsidR="005E28F1" w:rsidRDefault="00FF246D">
      <w:pPr>
        <w:pStyle w:val="afc"/>
        <w:numPr>
          <w:ilvl w:val="0"/>
          <w:numId w:val="86"/>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评审结论</w:t>
      </w:r>
      <w:proofErr w:type="gramStart"/>
      <w:r>
        <w:rPr>
          <w:rFonts w:ascii="宋体" w:eastAsia="宋体" w:hAnsi="宋体" w:hint="eastAsia"/>
          <w:bCs/>
          <w:color w:val="000000" w:themeColor="text1"/>
          <w:szCs w:val="21"/>
        </w:rPr>
        <w:t>栏统一</w:t>
      </w:r>
      <w:proofErr w:type="gramEnd"/>
      <w:r>
        <w:rPr>
          <w:rFonts w:ascii="宋体" w:eastAsia="宋体" w:hAnsi="宋体" w:hint="eastAsia"/>
          <w:bCs/>
          <w:color w:val="000000" w:themeColor="text1"/>
          <w:szCs w:val="21"/>
        </w:rPr>
        <w:t>填写为“通过”或“不通过”</w:t>
      </w:r>
      <w:r>
        <w:rPr>
          <w:rFonts w:ascii="宋体" w:eastAsia="宋体" w:hAnsi="宋体"/>
          <w:bCs/>
          <w:color w:val="000000" w:themeColor="text1"/>
          <w:szCs w:val="21"/>
        </w:rPr>
        <w:t xml:space="preserve"> </w:t>
      </w:r>
      <w:r>
        <w:rPr>
          <w:rFonts w:ascii="宋体" w:eastAsia="宋体" w:hAnsi="宋体" w:hint="eastAsia"/>
          <w:bCs/>
          <w:color w:val="000000" w:themeColor="text1"/>
          <w:szCs w:val="21"/>
        </w:rPr>
        <w:t>，出现一个“×”为“不通过”；</w:t>
      </w:r>
    </w:p>
    <w:p w14:paraId="18E67857" w14:textId="77777777" w:rsidR="005E28F1" w:rsidRDefault="00FF246D">
      <w:pPr>
        <w:pStyle w:val="afc"/>
        <w:numPr>
          <w:ilvl w:val="0"/>
          <w:numId w:val="86"/>
        </w:numPr>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对结论为“不通过”的投标，要说明原因。</w:t>
      </w:r>
    </w:p>
    <w:p w14:paraId="5CA36411" w14:textId="77777777" w:rsidR="005E28F1" w:rsidRDefault="00FF246D">
      <w:pPr>
        <w:pStyle w:val="afc"/>
        <w:pageBreakBefore/>
        <w:numPr>
          <w:ilvl w:val="0"/>
          <w:numId w:val="83"/>
        </w:numPr>
        <w:spacing w:beforeLines="100" w:before="312" w:afterLines="100" w:after="312" w:line="360" w:lineRule="auto"/>
        <w:ind w:left="422" w:hangingChars="200" w:hanging="422"/>
        <w:rPr>
          <w:rFonts w:ascii="宋体" w:eastAsia="宋体" w:hAnsi="宋体"/>
          <w:b/>
          <w:bCs/>
          <w:color w:val="000000" w:themeColor="text1"/>
          <w:szCs w:val="21"/>
        </w:rPr>
      </w:pPr>
      <w:r>
        <w:rPr>
          <w:rFonts w:ascii="宋体" w:eastAsia="宋体" w:hAnsi="宋体" w:hint="eastAsia"/>
          <w:b/>
          <w:bCs/>
          <w:color w:val="000000" w:themeColor="text1"/>
          <w:szCs w:val="21"/>
        </w:rPr>
        <w:lastRenderedPageBreak/>
        <w:t>附表三</w:t>
      </w:r>
      <w:r>
        <w:rPr>
          <w:rFonts w:ascii="宋体" w:eastAsia="宋体" w:hAnsi="宋体"/>
          <w:b/>
          <w:bCs/>
          <w:color w:val="000000" w:themeColor="text1"/>
          <w:szCs w:val="21"/>
        </w:rPr>
        <w:t xml:space="preserve">  详细评审表</w:t>
      </w:r>
      <w:r>
        <w:rPr>
          <w:rFonts w:ascii="宋体" w:eastAsia="宋体" w:hAnsi="宋体"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
        <w:gridCol w:w="1417"/>
        <w:gridCol w:w="989"/>
        <w:gridCol w:w="5301"/>
      </w:tblGrid>
      <w:tr w:rsidR="005E28F1" w14:paraId="4FA9E32E" w14:textId="77777777">
        <w:trPr>
          <w:trHeight w:val="483"/>
          <w:jc w:val="center"/>
        </w:trPr>
        <w:tc>
          <w:tcPr>
            <w:tcW w:w="481" w:type="pct"/>
            <w:vAlign w:val="center"/>
          </w:tcPr>
          <w:p w14:paraId="0342BE71" w14:textId="77777777" w:rsidR="005E28F1" w:rsidRDefault="00FF246D">
            <w:pPr>
              <w:pStyle w:val="21"/>
              <w:spacing w:afterLines="20" w:after="62" w:line="440" w:lineRule="exact"/>
              <w:ind w:firstLineChars="0" w:firstLine="0"/>
              <w:jc w:val="center"/>
              <w:rPr>
                <w:rFonts w:ascii="宋体" w:eastAsia="宋体"/>
                <w:b/>
                <w:color w:val="000000" w:themeColor="text1"/>
                <w:sz w:val="21"/>
                <w:szCs w:val="21"/>
              </w:rPr>
            </w:pPr>
            <w:r>
              <w:rPr>
                <w:rFonts w:ascii="宋体" w:eastAsia="宋体" w:hint="eastAsia"/>
                <w:b/>
                <w:color w:val="000000" w:themeColor="text1"/>
                <w:sz w:val="21"/>
                <w:szCs w:val="21"/>
              </w:rPr>
              <w:t>序号</w:t>
            </w:r>
          </w:p>
        </w:tc>
        <w:tc>
          <w:tcPr>
            <w:tcW w:w="831" w:type="pct"/>
            <w:vAlign w:val="center"/>
          </w:tcPr>
          <w:p w14:paraId="3290957F" w14:textId="77777777" w:rsidR="005E28F1" w:rsidRDefault="00FF246D">
            <w:pPr>
              <w:pStyle w:val="21"/>
              <w:spacing w:afterLines="20" w:after="62" w:line="440" w:lineRule="exact"/>
              <w:ind w:firstLineChars="0" w:firstLine="0"/>
              <w:jc w:val="center"/>
              <w:rPr>
                <w:rFonts w:ascii="宋体" w:eastAsia="宋体"/>
                <w:b/>
                <w:color w:val="000000" w:themeColor="text1"/>
                <w:sz w:val="21"/>
                <w:szCs w:val="21"/>
              </w:rPr>
            </w:pPr>
            <w:r>
              <w:rPr>
                <w:rFonts w:ascii="宋体" w:eastAsia="宋体" w:hint="eastAsia"/>
                <w:b/>
                <w:color w:val="000000" w:themeColor="text1"/>
                <w:sz w:val="21"/>
                <w:szCs w:val="21"/>
              </w:rPr>
              <w:t>评分内容</w:t>
            </w:r>
          </w:p>
        </w:tc>
        <w:tc>
          <w:tcPr>
            <w:tcW w:w="580" w:type="pct"/>
            <w:vAlign w:val="center"/>
          </w:tcPr>
          <w:p w14:paraId="6FC3F590" w14:textId="77777777" w:rsidR="005E28F1" w:rsidRDefault="00FF246D">
            <w:pPr>
              <w:pStyle w:val="21"/>
              <w:spacing w:afterLines="20" w:after="62" w:line="440" w:lineRule="exact"/>
              <w:ind w:firstLineChars="0" w:firstLine="0"/>
              <w:jc w:val="center"/>
              <w:rPr>
                <w:rFonts w:ascii="宋体" w:eastAsia="宋体"/>
                <w:b/>
                <w:color w:val="000000" w:themeColor="text1"/>
                <w:sz w:val="21"/>
                <w:szCs w:val="21"/>
              </w:rPr>
            </w:pPr>
            <w:r>
              <w:rPr>
                <w:rFonts w:ascii="宋体" w:eastAsia="宋体" w:hint="eastAsia"/>
                <w:b/>
                <w:color w:val="000000" w:themeColor="text1"/>
                <w:sz w:val="21"/>
                <w:szCs w:val="21"/>
              </w:rPr>
              <w:t>分值</w:t>
            </w:r>
          </w:p>
        </w:tc>
        <w:tc>
          <w:tcPr>
            <w:tcW w:w="3108" w:type="pct"/>
            <w:vAlign w:val="center"/>
          </w:tcPr>
          <w:p w14:paraId="4BB090A5" w14:textId="77777777" w:rsidR="005E28F1" w:rsidRDefault="00FF246D">
            <w:pPr>
              <w:pStyle w:val="21"/>
              <w:spacing w:afterLines="20" w:after="62" w:line="440" w:lineRule="exact"/>
              <w:ind w:firstLineChars="0" w:firstLine="0"/>
              <w:jc w:val="center"/>
              <w:rPr>
                <w:rFonts w:ascii="宋体" w:eastAsia="宋体"/>
                <w:b/>
                <w:color w:val="000000" w:themeColor="text1"/>
                <w:sz w:val="21"/>
                <w:szCs w:val="21"/>
              </w:rPr>
            </w:pPr>
            <w:r>
              <w:rPr>
                <w:rFonts w:ascii="宋体" w:eastAsia="宋体" w:hint="eastAsia"/>
                <w:b/>
                <w:color w:val="000000" w:themeColor="text1"/>
                <w:sz w:val="21"/>
                <w:szCs w:val="21"/>
              </w:rPr>
              <w:t>评审标准</w:t>
            </w:r>
          </w:p>
        </w:tc>
      </w:tr>
      <w:tr w:rsidR="005E28F1" w14:paraId="3767BDC8" w14:textId="77777777">
        <w:trPr>
          <w:trHeight w:val="418"/>
          <w:jc w:val="center"/>
        </w:trPr>
        <w:tc>
          <w:tcPr>
            <w:tcW w:w="5000" w:type="pct"/>
            <w:gridSpan w:val="4"/>
            <w:vAlign w:val="center"/>
          </w:tcPr>
          <w:p w14:paraId="437D425D" w14:textId="77777777" w:rsidR="005E28F1" w:rsidRDefault="00FF246D">
            <w:pPr>
              <w:pStyle w:val="21"/>
              <w:spacing w:afterLines="20" w:after="62" w:line="440" w:lineRule="exact"/>
              <w:ind w:firstLineChars="0" w:firstLine="0"/>
              <w:jc w:val="center"/>
              <w:rPr>
                <w:rFonts w:ascii="宋体" w:eastAsia="宋体"/>
                <w:b/>
                <w:color w:val="000000" w:themeColor="text1"/>
                <w:sz w:val="21"/>
                <w:szCs w:val="21"/>
              </w:rPr>
            </w:pPr>
            <w:r>
              <w:rPr>
                <w:rFonts w:ascii="宋体" w:eastAsia="宋体" w:hint="eastAsia"/>
                <w:b/>
                <w:color w:val="000000" w:themeColor="text1"/>
                <w:sz w:val="21"/>
                <w:szCs w:val="21"/>
              </w:rPr>
              <w:t>商务评审细则（</w:t>
            </w:r>
            <w:r>
              <w:rPr>
                <w:rFonts w:ascii="宋体" w:eastAsia="宋体"/>
                <w:b/>
                <w:color w:val="000000" w:themeColor="text1"/>
                <w:sz w:val="21"/>
                <w:szCs w:val="21"/>
              </w:rPr>
              <w:t>35</w:t>
            </w:r>
            <w:r>
              <w:rPr>
                <w:rFonts w:ascii="宋体" w:eastAsia="宋体" w:hint="eastAsia"/>
                <w:b/>
                <w:color w:val="000000" w:themeColor="text1"/>
                <w:sz w:val="21"/>
                <w:szCs w:val="21"/>
              </w:rPr>
              <w:t>分）</w:t>
            </w:r>
          </w:p>
        </w:tc>
      </w:tr>
      <w:tr w:rsidR="005E28F1" w14:paraId="62416A9A" w14:textId="77777777">
        <w:trPr>
          <w:trHeight w:val="1016"/>
          <w:jc w:val="center"/>
        </w:trPr>
        <w:tc>
          <w:tcPr>
            <w:tcW w:w="481" w:type="pct"/>
            <w:vMerge w:val="restart"/>
            <w:vAlign w:val="center"/>
          </w:tcPr>
          <w:p w14:paraId="21E86CE3" w14:textId="77777777" w:rsidR="005E28F1" w:rsidRDefault="00FF246D">
            <w:pPr>
              <w:spacing w:beforeLines="10" w:before="31" w:afterLines="30" w:after="93" w:line="440" w:lineRule="exact"/>
              <w:jc w:val="center"/>
              <w:rPr>
                <w:rFonts w:ascii="宋体" w:eastAsia="宋体" w:hAnsi="宋体"/>
                <w:color w:val="000000" w:themeColor="text1"/>
                <w:szCs w:val="21"/>
              </w:rPr>
            </w:pPr>
            <w:r>
              <w:rPr>
                <w:rFonts w:ascii="宋体" w:eastAsia="宋体" w:hAnsi="宋体" w:hint="eastAsia"/>
                <w:color w:val="000000" w:themeColor="text1"/>
                <w:szCs w:val="21"/>
              </w:rPr>
              <w:t>1</w:t>
            </w:r>
          </w:p>
        </w:tc>
        <w:tc>
          <w:tcPr>
            <w:tcW w:w="831" w:type="pct"/>
            <w:vMerge w:val="restart"/>
            <w:vAlign w:val="center"/>
          </w:tcPr>
          <w:p w14:paraId="6CA60206" w14:textId="77777777" w:rsidR="005E28F1" w:rsidRDefault="00FF246D">
            <w:pPr>
              <w:spacing w:beforeLines="10" w:before="31" w:after="30" w:line="440" w:lineRule="exact"/>
              <w:jc w:val="center"/>
              <w:rPr>
                <w:rFonts w:ascii="宋体" w:eastAsia="宋体" w:hAnsi="宋体"/>
                <w:bCs/>
                <w:color w:val="000000" w:themeColor="text1"/>
                <w:szCs w:val="21"/>
              </w:rPr>
            </w:pPr>
            <w:r>
              <w:rPr>
                <w:rFonts w:ascii="宋体" w:eastAsia="宋体" w:hAnsi="宋体" w:hint="eastAsia"/>
                <w:bCs/>
                <w:color w:val="000000" w:themeColor="text1"/>
                <w:szCs w:val="21"/>
              </w:rPr>
              <w:t>企业实力</w:t>
            </w:r>
          </w:p>
        </w:tc>
        <w:tc>
          <w:tcPr>
            <w:tcW w:w="580" w:type="pct"/>
            <w:vMerge w:val="restart"/>
            <w:vAlign w:val="center"/>
          </w:tcPr>
          <w:p w14:paraId="37A89DE9" w14:textId="77777777" w:rsidR="005E28F1" w:rsidRDefault="00FF246D">
            <w:pPr>
              <w:widowControl/>
              <w:spacing w:beforeLines="10" w:before="31" w:after="30" w:line="440" w:lineRule="exact"/>
              <w:jc w:val="center"/>
              <w:rPr>
                <w:rFonts w:ascii="宋体" w:eastAsia="宋体" w:hAnsi="宋体"/>
                <w:bCs/>
                <w:color w:val="000000" w:themeColor="text1"/>
                <w:szCs w:val="21"/>
              </w:rPr>
            </w:pPr>
            <w:r>
              <w:rPr>
                <w:rFonts w:ascii="宋体" w:eastAsia="宋体" w:hAnsi="宋体" w:hint="eastAsia"/>
                <w:bCs/>
                <w:color w:val="000000" w:themeColor="text1"/>
                <w:szCs w:val="21"/>
              </w:rPr>
              <w:t>2</w:t>
            </w:r>
            <w:r>
              <w:rPr>
                <w:rFonts w:ascii="宋体" w:eastAsia="宋体" w:hAnsi="宋体"/>
                <w:bCs/>
                <w:color w:val="000000" w:themeColor="text1"/>
                <w:szCs w:val="21"/>
              </w:rPr>
              <w:t>0</w:t>
            </w:r>
            <w:r>
              <w:rPr>
                <w:rFonts w:ascii="宋体" w:eastAsia="宋体" w:hAnsi="宋体" w:hint="eastAsia"/>
                <w:bCs/>
                <w:color w:val="000000" w:themeColor="text1"/>
                <w:szCs w:val="21"/>
              </w:rPr>
              <w:t>分</w:t>
            </w:r>
          </w:p>
        </w:tc>
        <w:tc>
          <w:tcPr>
            <w:tcW w:w="3108" w:type="pct"/>
            <w:vAlign w:val="center"/>
          </w:tcPr>
          <w:p w14:paraId="5ABEC5B1" w14:textId="77777777" w:rsidR="005E28F1" w:rsidRDefault="00FF246D">
            <w:pPr>
              <w:spacing w:line="440" w:lineRule="exact"/>
              <w:rPr>
                <w:rFonts w:ascii="宋体" w:eastAsia="宋体" w:hAnsi="宋体" w:cs="宋体"/>
                <w:spacing w:val="8"/>
                <w:szCs w:val="21"/>
              </w:rPr>
            </w:pPr>
            <w:r>
              <w:rPr>
                <w:rFonts w:ascii="宋体" w:eastAsia="宋体" w:hAnsi="宋体" w:cs="宋体"/>
                <w:spacing w:val="8"/>
                <w:szCs w:val="21"/>
              </w:rPr>
              <w:t>1</w:t>
            </w:r>
            <w:r>
              <w:rPr>
                <w:rFonts w:ascii="宋体" w:eastAsia="宋体" w:hAnsi="宋体" w:cs="宋体" w:hint="eastAsia"/>
                <w:spacing w:val="8"/>
                <w:szCs w:val="21"/>
              </w:rPr>
              <w:t>、投标人具有国家认证认可监督管理部门批准设立的认证机构颁发并在有效期内的质量管理体系认证证书，得3分。</w:t>
            </w:r>
          </w:p>
          <w:p w14:paraId="63B2ED2B" w14:textId="77777777" w:rsidR="005E28F1" w:rsidRDefault="00FF246D">
            <w:pPr>
              <w:spacing w:line="440" w:lineRule="exact"/>
              <w:rPr>
                <w:rFonts w:ascii="宋体" w:eastAsia="宋体" w:hAnsi="宋体" w:cs="宋体"/>
                <w:color w:val="FF0000"/>
                <w:spacing w:val="8"/>
                <w:szCs w:val="21"/>
              </w:rPr>
            </w:pPr>
            <w:r>
              <w:rPr>
                <w:rFonts w:ascii="宋体" w:eastAsia="宋体" w:hAnsi="宋体" w:cs="宋体" w:hint="eastAsia"/>
                <w:b/>
                <w:bCs/>
                <w:spacing w:val="8"/>
                <w:szCs w:val="21"/>
                <w:u w:val="single"/>
              </w:rPr>
              <w:t>注：须提供相关证书复印件及全国认证认可信息公共服务平台截图加盖投标人公章。</w:t>
            </w:r>
          </w:p>
        </w:tc>
      </w:tr>
      <w:tr w:rsidR="005E28F1" w14:paraId="4A3A40DE" w14:textId="77777777">
        <w:trPr>
          <w:trHeight w:val="1016"/>
          <w:jc w:val="center"/>
        </w:trPr>
        <w:tc>
          <w:tcPr>
            <w:tcW w:w="481" w:type="pct"/>
            <w:vMerge/>
            <w:vAlign w:val="center"/>
          </w:tcPr>
          <w:p w14:paraId="02A389F0" w14:textId="77777777" w:rsidR="005E28F1" w:rsidRDefault="005E28F1">
            <w:pPr>
              <w:spacing w:beforeLines="10" w:before="31" w:afterLines="30" w:after="93" w:line="440" w:lineRule="exact"/>
              <w:jc w:val="center"/>
              <w:rPr>
                <w:rFonts w:ascii="宋体" w:eastAsia="宋体" w:hAnsi="宋体"/>
                <w:color w:val="000000" w:themeColor="text1"/>
                <w:szCs w:val="21"/>
              </w:rPr>
            </w:pPr>
          </w:p>
        </w:tc>
        <w:tc>
          <w:tcPr>
            <w:tcW w:w="831" w:type="pct"/>
            <w:vMerge/>
            <w:vAlign w:val="center"/>
          </w:tcPr>
          <w:p w14:paraId="56EF768E" w14:textId="77777777" w:rsidR="005E28F1" w:rsidRDefault="005E28F1">
            <w:pPr>
              <w:spacing w:beforeLines="10" w:before="31" w:after="30" w:line="440" w:lineRule="exact"/>
              <w:jc w:val="center"/>
              <w:rPr>
                <w:rFonts w:ascii="宋体" w:eastAsia="宋体" w:hAnsi="宋体"/>
                <w:bCs/>
                <w:color w:val="000000" w:themeColor="text1"/>
                <w:szCs w:val="21"/>
              </w:rPr>
            </w:pPr>
          </w:p>
        </w:tc>
        <w:tc>
          <w:tcPr>
            <w:tcW w:w="580" w:type="pct"/>
            <w:vMerge/>
            <w:vAlign w:val="center"/>
          </w:tcPr>
          <w:p w14:paraId="3BA41289" w14:textId="77777777" w:rsidR="005E28F1" w:rsidRDefault="005E28F1">
            <w:pPr>
              <w:widowControl/>
              <w:spacing w:beforeLines="10" w:before="31" w:after="30" w:line="440" w:lineRule="exact"/>
              <w:jc w:val="center"/>
              <w:rPr>
                <w:rFonts w:ascii="宋体" w:eastAsia="宋体" w:hAnsi="宋体"/>
                <w:bCs/>
                <w:color w:val="000000" w:themeColor="text1"/>
                <w:szCs w:val="21"/>
              </w:rPr>
            </w:pPr>
          </w:p>
        </w:tc>
        <w:tc>
          <w:tcPr>
            <w:tcW w:w="3108" w:type="pct"/>
            <w:vAlign w:val="center"/>
          </w:tcPr>
          <w:p w14:paraId="2067E04C" w14:textId="77777777" w:rsidR="005E28F1" w:rsidRDefault="00FF246D">
            <w:pPr>
              <w:spacing w:beforeLines="10" w:before="31" w:after="30" w:line="440" w:lineRule="exact"/>
              <w:rPr>
                <w:rFonts w:ascii="宋体" w:eastAsia="宋体" w:hAnsi="宋体" w:cs="宋体"/>
                <w:spacing w:val="8"/>
                <w:szCs w:val="21"/>
              </w:rPr>
            </w:pPr>
            <w:r>
              <w:rPr>
                <w:rFonts w:ascii="宋体" w:eastAsia="宋体" w:hAnsi="宋体" w:cs="宋体"/>
                <w:spacing w:val="8"/>
                <w:szCs w:val="21"/>
              </w:rPr>
              <w:t>2</w:t>
            </w:r>
            <w:r>
              <w:rPr>
                <w:rFonts w:ascii="宋体" w:eastAsia="宋体" w:hAnsi="宋体" w:cs="宋体" w:hint="eastAsia"/>
                <w:spacing w:val="8"/>
                <w:szCs w:val="21"/>
              </w:rPr>
              <w:t>、投标人获得市级或以上政府部门颁发的软件类科学技术进步奖二等奖或以上的得5分，二等奖以下的得2分；本项最高得5分。</w:t>
            </w:r>
          </w:p>
          <w:p w14:paraId="4C1484DF" w14:textId="77777777" w:rsidR="005E28F1" w:rsidRDefault="00FF246D">
            <w:pPr>
              <w:spacing w:beforeLines="10" w:before="31" w:after="30" w:line="440" w:lineRule="exact"/>
              <w:rPr>
                <w:rFonts w:ascii="宋体" w:eastAsia="宋体" w:hAnsi="宋体"/>
                <w:bCs/>
                <w:color w:val="000000" w:themeColor="text1"/>
                <w:szCs w:val="21"/>
              </w:rPr>
            </w:pPr>
            <w:r>
              <w:rPr>
                <w:rFonts w:ascii="宋体" w:eastAsia="宋体" w:hAnsi="宋体" w:cs="宋体" w:hint="eastAsia"/>
                <w:b/>
                <w:bCs/>
                <w:spacing w:val="8"/>
                <w:szCs w:val="21"/>
                <w:u w:val="single"/>
              </w:rPr>
              <w:t>注：须提供相关证明材料复印件加盖投标人公章。</w:t>
            </w:r>
          </w:p>
        </w:tc>
      </w:tr>
      <w:tr w:rsidR="005E28F1" w14:paraId="6CA2060F" w14:textId="77777777">
        <w:trPr>
          <w:trHeight w:val="1016"/>
          <w:jc w:val="center"/>
        </w:trPr>
        <w:tc>
          <w:tcPr>
            <w:tcW w:w="481" w:type="pct"/>
            <w:vMerge/>
            <w:vAlign w:val="center"/>
          </w:tcPr>
          <w:p w14:paraId="37D76708" w14:textId="77777777" w:rsidR="005E28F1" w:rsidRDefault="005E28F1">
            <w:pPr>
              <w:spacing w:beforeLines="10" w:before="31" w:afterLines="30" w:after="93" w:line="440" w:lineRule="exact"/>
              <w:jc w:val="center"/>
              <w:rPr>
                <w:rFonts w:ascii="宋体" w:eastAsia="宋体" w:hAnsi="宋体"/>
                <w:color w:val="000000" w:themeColor="text1"/>
                <w:szCs w:val="21"/>
              </w:rPr>
            </w:pPr>
          </w:p>
        </w:tc>
        <w:tc>
          <w:tcPr>
            <w:tcW w:w="831" w:type="pct"/>
            <w:vMerge/>
            <w:vAlign w:val="center"/>
          </w:tcPr>
          <w:p w14:paraId="5D986456" w14:textId="77777777" w:rsidR="005E28F1" w:rsidRDefault="005E28F1">
            <w:pPr>
              <w:spacing w:beforeLines="10" w:before="31" w:after="30" w:line="440" w:lineRule="exact"/>
              <w:jc w:val="center"/>
              <w:rPr>
                <w:rFonts w:ascii="宋体" w:eastAsia="宋体" w:hAnsi="宋体"/>
                <w:bCs/>
                <w:color w:val="000000" w:themeColor="text1"/>
                <w:szCs w:val="21"/>
              </w:rPr>
            </w:pPr>
          </w:p>
        </w:tc>
        <w:tc>
          <w:tcPr>
            <w:tcW w:w="580" w:type="pct"/>
            <w:vMerge/>
            <w:vAlign w:val="center"/>
          </w:tcPr>
          <w:p w14:paraId="3A4E2D8E" w14:textId="77777777" w:rsidR="005E28F1" w:rsidRDefault="005E28F1">
            <w:pPr>
              <w:widowControl/>
              <w:spacing w:beforeLines="10" w:before="31" w:after="30" w:line="440" w:lineRule="exact"/>
              <w:jc w:val="center"/>
              <w:rPr>
                <w:rFonts w:ascii="宋体" w:eastAsia="宋体" w:hAnsi="宋体"/>
                <w:bCs/>
                <w:color w:val="000000" w:themeColor="text1"/>
                <w:szCs w:val="21"/>
              </w:rPr>
            </w:pPr>
          </w:p>
        </w:tc>
        <w:tc>
          <w:tcPr>
            <w:tcW w:w="3108" w:type="pct"/>
            <w:vAlign w:val="center"/>
          </w:tcPr>
          <w:p w14:paraId="64367328"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3、根据投标人具有国家版权局颁发的计算机类软件著作权登记证书，每提供一个得4分，本项最高得1</w:t>
            </w:r>
            <w:r>
              <w:rPr>
                <w:rFonts w:ascii="宋体" w:eastAsia="宋体" w:hAnsi="宋体" w:cs="宋体"/>
                <w:spacing w:val="8"/>
                <w:szCs w:val="21"/>
              </w:rPr>
              <w:t>2</w:t>
            </w:r>
            <w:r>
              <w:rPr>
                <w:rFonts w:ascii="宋体" w:eastAsia="宋体" w:hAnsi="宋体" w:cs="宋体" w:hint="eastAsia"/>
                <w:spacing w:val="8"/>
                <w:szCs w:val="21"/>
              </w:rPr>
              <w:t>分。</w:t>
            </w:r>
          </w:p>
          <w:p w14:paraId="17ECA5D1" w14:textId="77777777" w:rsidR="005E28F1" w:rsidRDefault="00FF246D">
            <w:pPr>
              <w:spacing w:line="440" w:lineRule="exact"/>
              <w:rPr>
                <w:rFonts w:ascii="宋体" w:eastAsia="宋体" w:hAnsi="宋体" w:cs="宋体"/>
                <w:b/>
                <w:bCs/>
                <w:spacing w:val="8"/>
                <w:szCs w:val="21"/>
                <w:u w:val="single"/>
              </w:rPr>
            </w:pPr>
            <w:r>
              <w:rPr>
                <w:rFonts w:ascii="宋体" w:eastAsia="宋体" w:hAnsi="宋体" w:cs="宋体" w:hint="eastAsia"/>
                <w:b/>
                <w:bCs/>
                <w:spacing w:val="8"/>
                <w:szCs w:val="21"/>
                <w:u w:val="single"/>
              </w:rPr>
              <w:t>注：须提供以上相关证书复印件加盖投标人公章。</w:t>
            </w:r>
          </w:p>
        </w:tc>
      </w:tr>
      <w:tr w:rsidR="005E28F1" w14:paraId="79EC7FF4" w14:textId="77777777">
        <w:trPr>
          <w:trHeight w:val="1016"/>
          <w:jc w:val="center"/>
        </w:trPr>
        <w:tc>
          <w:tcPr>
            <w:tcW w:w="481" w:type="pct"/>
            <w:vAlign w:val="center"/>
          </w:tcPr>
          <w:p w14:paraId="1ECF6410" w14:textId="77777777" w:rsidR="005E28F1" w:rsidRDefault="00FF246D">
            <w:pPr>
              <w:spacing w:beforeLines="10" w:before="31" w:afterLines="30" w:after="93" w:line="440" w:lineRule="exact"/>
              <w:jc w:val="center"/>
              <w:rPr>
                <w:rFonts w:ascii="宋体" w:eastAsia="宋体" w:hAnsi="宋体"/>
                <w:color w:val="000000" w:themeColor="text1"/>
                <w:szCs w:val="21"/>
              </w:rPr>
            </w:pPr>
            <w:r>
              <w:rPr>
                <w:rFonts w:ascii="宋体" w:eastAsia="宋体" w:hAnsi="宋体" w:cs="宋体" w:hint="eastAsia"/>
                <w:szCs w:val="21"/>
              </w:rPr>
              <w:t>2</w:t>
            </w:r>
          </w:p>
        </w:tc>
        <w:tc>
          <w:tcPr>
            <w:tcW w:w="831" w:type="pct"/>
            <w:vAlign w:val="center"/>
          </w:tcPr>
          <w:p w14:paraId="153E81F9" w14:textId="77777777" w:rsidR="005E28F1" w:rsidRDefault="00FF246D">
            <w:pPr>
              <w:spacing w:beforeLines="10" w:before="31" w:after="30" w:line="440" w:lineRule="exact"/>
              <w:jc w:val="center"/>
              <w:rPr>
                <w:rFonts w:ascii="宋体" w:eastAsia="宋体" w:hAnsi="宋体"/>
                <w:bCs/>
                <w:color w:val="000000" w:themeColor="text1"/>
                <w:szCs w:val="21"/>
              </w:rPr>
            </w:pPr>
            <w:r>
              <w:rPr>
                <w:rFonts w:ascii="宋体" w:eastAsia="宋体" w:hAnsi="宋体" w:cs="宋体" w:hint="eastAsia"/>
                <w:szCs w:val="21"/>
              </w:rPr>
              <w:t>项目业绩</w:t>
            </w:r>
          </w:p>
        </w:tc>
        <w:tc>
          <w:tcPr>
            <w:tcW w:w="580" w:type="pct"/>
            <w:vAlign w:val="center"/>
          </w:tcPr>
          <w:p w14:paraId="1A0CDDDD" w14:textId="77777777" w:rsidR="005E28F1" w:rsidRDefault="00FF246D">
            <w:pPr>
              <w:widowControl/>
              <w:spacing w:beforeLines="10" w:before="31" w:after="30" w:line="440" w:lineRule="exact"/>
              <w:jc w:val="center"/>
              <w:rPr>
                <w:rFonts w:ascii="宋体" w:eastAsia="宋体" w:hAnsi="宋体"/>
                <w:bCs/>
                <w:color w:val="000000" w:themeColor="text1"/>
                <w:szCs w:val="21"/>
              </w:rPr>
            </w:pPr>
            <w:r>
              <w:rPr>
                <w:rFonts w:ascii="宋体" w:eastAsia="宋体" w:hAnsi="宋体" w:cs="宋体" w:hint="eastAsia"/>
                <w:szCs w:val="21"/>
              </w:rPr>
              <w:t>15</w:t>
            </w:r>
            <w:r>
              <w:rPr>
                <w:rFonts w:ascii="宋体" w:eastAsia="宋体" w:hAnsi="宋体" w:hint="eastAsia"/>
                <w:bCs/>
                <w:color w:val="000000" w:themeColor="text1"/>
                <w:szCs w:val="21"/>
              </w:rPr>
              <w:t>分</w:t>
            </w:r>
          </w:p>
        </w:tc>
        <w:tc>
          <w:tcPr>
            <w:tcW w:w="3108" w:type="pct"/>
            <w:vAlign w:val="center"/>
          </w:tcPr>
          <w:p w14:paraId="7AA827CC"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根据投标人具有关于软件信息系统建设类合同，每提供一个得3分，最高得15分。</w:t>
            </w:r>
          </w:p>
          <w:p w14:paraId="200BA603" w14:textId="77777777" w:rsidR="005E28F1" w:rsidRDefault="00FF246D">
            <w:pPr>
              <w:spacing w:line="440" w:lineRule="exact"/>
              <w:rPr>
                <w:rFonts w:ascii="宋体" w:eastAsia="宋体" w:hAnsi="宋体"/>
                <w:b/>
                <w:bCs/>
                <w:color w:val="000000" w:themeColor="text1"/>
                <w:szCs w:val="21"/>
                <w:u w:val="single"/>
              </w:rPr>
            </w:pPr>
            <w:r>
              <w:rPr>
                <w:rFonts w:ascii="宋体" w:eastAsia="宋体" w:hAnsi="宋体" w:cs="宋体" w:hint="eastAsia"/>
                <w:b/>
                <w:bCs/>
                <w:spacing w:val="8"/>
                <w:szCs w:val="21"/>
                <w:u w:val="single"/>
              </w:rPr>
              <w:t>注：须提供合同关键页的复印件并加盖投标人公章）。</w:t>
            </w:r>
          </w:p>
        </w:tc>
      </w:tr>
      <w:tr w:rsidR="005E28F1" w14:paraId="6988FF40" w14:textId="77777777">
        <w:trPr>
          <w:trHeight w:val="484"/>
          <w:jc w:val="center"/>
        </w:trPr>
        <w:tc>
          <w:tcPr>
            <w:tcW w:w="5000" w:type="pct"/>
            <w:gridSpan w:val="4"/>
            <w:vAlign w:val="center"/>
          </w:tcPr>
          <w:p w14:paraId="00F59CB2" w14:textId="77777777" w:rsidR="005E28F1" w:rsidRDefault="00FF246D">
            <w:pPr>
              <w:pStyle w:val="21"/>
              <w:spacing w:afterLines="20" w:after="62" w:line="440" w:lineRule="exact"/>
              <w:ind w:firstLineChars="0" w:firstLine="0"/>
              <w:jc w:val="center"/>
              <w:rPr>
                <w:rFonts w:ascii="宋体" w:eastAsia="宋体"/>
                <w:color w:val="000000" w:themeColor="text1"/>
              </w:rPr>
            </w:pPr>
            <w:r>
              <w:rPr>
                <w:rFonts w:ascii="宋体" w:eastAsia="宋体" w:hint="eastAsia"/>
                <w:b/>
                <w:color w:val="000000" w:themeColor="text1"/>
                <w:sz w:val="21"/>
                <w:szCs w:val="21"/>
              </w:rPr>
              <w:t>技术评审细则（5</w:t>
            </w:r>
            <w:r>
              <w:rPr>
                <w:rFonts w:ascii="宋体" w:eastAsia="宋体"/>
                <w:b/>
                <w:color w:val="000000" w:themeColor="text1"/>
                <w:sz w:val="21"/>
                <w:szCs w:val="21"/>
              </w:rPr>
              <w:t>5</w:t>
            </w:r>
            <w:r>
              <w:rPr>
                <w:rFonts w:ascii="宋体" w:eastAsia="宋体" w:hint="eastAsia"/>
                <w:b/>
                <w:color w:val="000000" w:themeColor="text1"/>
                <w:sz w:val="21"/>
                <w:szCs w:val="21"/>
              </w:rPr>
              <w:t>分）</w:t>
            </w:r>
          </w:p>
        </w:tc>
      </w:tr>
      <w:tr w:rsidR="005E28F1" w14:paraId="6D635BC2" w14:textId="77777777">
        <w:trPr>
          <w:trHeight w:val="419"/>
          <w:jc w:val="center"/>
        </w:trPr>
        <w:tc>
          <w:tcPr>
            <w:tcW w:w="481" w:type="pct"/>
            <w:vAlign w:val="center"/>
          </w:tcPr>
          <w:p w14:paraId="47B528FF" w14:textId="77777777" w:rsidR="005E28F1" w:rsidRDefault="00FF246D">
            <w:pPr>
              <w:spacing w:beforeLines="10" w:before="31" w:afterLines="30" w:after="93" w:line="440" w:lineRule="exact"/>
              <w:jc w:val="center"/>
              <w:rPr>
                <w:rFonts w:ascii="宋体" w:eastAsia="宋体" w:hAnsi="宋体"/>
                <w:color w:val="000000" w:themeColor="text1"/>
                <w:szCs w:val="21"/>
              </w:rPr>
            </w:pPr>
            <w:r>
              <w:rPr>
                <w:rFonts w:ascii="宋体" w:eastAsia="宋体" w:hAnsi="宋体" w:hint="eastAsia"/>
              </w:rPr>
              <w:t>1</w:t>
            </w:r>
          </w:p>
        </w:tc>
        <w:tc>
          <w:tcPr>
            <w:tcW w:w="831" w:type="pct"/>
            <w:vAlign w:val="center"/>
          </w:tcPr>
          <w:p w14:paraId="0BF28F6A" w14:textId="77777777" w:rsidR="005E28F1" w:rsidRDefault="00FF246D">
            <w:pPr>
              <w:spacing w:beforeLines="10" w:before="31" w:after="30" w:line="440" w:lineRule="exact"/>
              <w:jc w:val="center"/>
              <w:rPr>
                <w:rFonts w:ascii="宋体" w:eastAsia="宋体" w:hAnsi="宋体"/>
                <w:color w:val="000000" w:themeColor="text1"/>
                <w:szCs w:val="21"/>
              </w:rPr>
            </w:pPr>
            <w:r>
              <w:rPr>
                <w:rFonts w:ascii="宋体" w:eastAsia="宋体" w:hAnsi="宋体" w:hint="eastAsia"/>
              </w:rPr>
              <w:t>对本项目用户需求</w:t>
            </w:r>
            <w:proofErr w:type="gramStart"/>
            <w:r>
              <w:rPr>
                <w:rFonts w:ascii="宋体" w:eastAsia="宋体" w:hAnsi="宋体" w:hint="eastAsia"/>
              </w:rPr>
              <w:t>书理解</w:t>
            </w:r>
            <w:proofErr w:type="gramEnd"/>
            <w:r>
              <w:rPr>
                <w:rFonts w:ascii="宋体" w:eastAsia="宋体" w:hAnsi="宋体" w:hint="eastAsia"/>
              </w:rPr>
              <w:t>程度</w:t>
            </w:r>
          </w:p>
        </w:tc>
        <w:tc>
          <w:tcPr>
            <w:tcW w:w="580" w:type="pct"/>
            <w:vAlign w:val="center"/>
          </w:tcPr>
          <w:p w14:paraId="737481A3" w14:textId="77777777" w:rsidR="005E28F1" w:rsidRDefault="00FF246D">
            <w:pPr>
              <w:widowControl/>
              <w:spacing w:beforeLines="10" w:before="31" w:after="30" w:line="440" w:lineRule="exact"/>
              <w:jc w:val="center"/>
              <w:rPr>
                <w:rFonts w:ascii="宋体" w:eastAsia="宋体" w:hAnsi="宋体"/>
                <w:color w:val="000000" w:themeColor="text1"/>
                <w:szCs w:val="21"/>
              </w:rPr>
            </w:pPr>
            <w:r>
              <w:rPr>
                <w:rFonts w:ascii="宋体" w:eastAsia="宋体" w:hAnsi="宋体"/>
              </w:rPr>
              <w:t>8</w:t>
            </w:r>
            <w:r>
              <w:rPr>
                <w:rFonts w:ascii="宋体" w:eastAsia="宋体" w:hAnsi="宋体" w:hint="eastAsia"/>
              </w:rPr>
              <w:t>分</w:t>
            </w:r>
          </w:p>
        </w:tc>
        <w:tc>
          <w:tcPr>
            <w:tcW w:w="3108" w:type="pct"/>
            <w:vAlign w:val="center"/>
          </w:tcPr>
          <w:p w14:paraId="579E49E4" w14:textId="77777777" w:rsidR="005E28F1" w:rsidRDefault="00FF246D">
            <w:pPr>
              <w:autoSpaceDE w:val="0"/>
              <w:spacing w:line="360" w:lineRule="auto"/>
              <w:jc w:val="left"/>
              <w:rPr>
                <w:rFonts w:ascii="宋体" w:eastAsia="宋体" w:hAnsi="宋体"/>
              </w:rPr>
            </w:pPr>
            <w:r>
              <w:rPr>
                <w:rFonts w:ascii="宋体" w:eastAsia="宋体" w:hAnsi="宋体" w:hint="eastAsia"/>
              </w:rPr>
              <w:t>根据投标人对本项目用户需求的理解程度，重点难点的分析进行评审：</w:t>
            </w:r>
          </w:p>
          <w:p w14:paraId="6E859D72" w14:textId="77777777" w:rsidR="005E28F1" w:rsidRDefault="00FF246D">
            <w:pPr>
              <w:autoSpaceDE w:val="0"/>
              <w:spacing w:line="360" w:lineRule="auto"/>
              <w:jc w:val="left"/>
              <w:rPr>
                <w:rFonts w:ascii="宋体" w:eastAsia="宋体" w:hAnsi="宋体"/>
              </w:rPr>
            </w:pPr>
            <w:r>
              <w:rPr>
                <w:rFonts w:ascii="宋体" w:eastAsia="宋体" w:hAnsi="宋体" w:hint="eastAsia"/>
              </w:rPr>
              <w:t>①对用户需求理解非常透彻，对项目重点难点的理解十分到位，提出的重点难点有利于项目实施，完全符合招标需求的，得8分；</w:t>
            </w:r>
          </w:p>
          <w:p w14:paraId="16F614A7" w14:textId="77777777" w:rsidR="005E28F1" w:rsidRDefault="00FF246D">
            <w:pPr>
              <w:autoSpaceDE w:val="0"/>
              <w:spacing w:line="360" w:lineRule="auto"/>
              <w:jc w:val="left"/>
              <w:rPr>
                <w:rFonts w:ascii="宋体" w:eastAsia="宋体" w:hAnsi="宋体"/>
              </w:rPr>
            </w:pPr>
            <w:r>
              <w:rPr>
                <w:rFonts w:ascii="宋体" w:eastAsia="宋体" w:hAnsi="宋体" w:hint="eastAsia"/>
              </w:rPr>
              <w:t>②对用户需求理解比较透彻，符合项目实际情况，对项目重点难点的理解分析比较到位，提出的重点难点利于项目实施，符合招标需求的，得5分；</w:t>
            </w:r>
          </w:p>
          <w:p w14:paraId="7983166B" w14:textId="77777777" w:rsidR="005E28F1" w:rsidRDefault="00FF246D">
            <w:pPr>
              <w:autoSpaceDE w:val="0"/>
              <w:spacing w:line="360" w:lineRule="auto"/>
              <w:jc w:val="left"/>
              <w:rPr>
                <w:rFonts w:ascii="宋体" w:eastAsia="宋体" w:hAnsi="宋体"/>
              </w:rPr>
            </w:pPr>
            <w:r>
              <w:rPr>
                <w:rFonts w:ascii="宋体" w:eastAsia="宋体" w:hAnsi="宋体" w:hint="eastAsia"/>
              </w:rPr>
              <w:lastRenderedPageBreak/>
              <w:t>③对用户需求理解基本符合项目实际情况，对项目重点难点的理解分析基本到位，基本符合招标需求的，得</w:t>
            </w:r>
            <w:r>
              <w:rPr>
                <w:rFonts w:ascii="宋体" w:eastAsia="宋体" w:hAnsi="宋体"/>
              </w:rPr>
              <w:t>3</w:t>
            </w:r>
            <w:r>
              <w:rPr>
                <w:rFonts w:ascii="宋体" w:eastAsia="宋体" w:hAnsi="宋体" w:hint="eastAsia"/>
              </w:rPr>
              <w:t>分；</w:t>
            </w:r>
          </w:p>
          <w:p w14:paraId="34FFF936" w14:textId="77777777" w:rsidR="005E28F1" w:rsidRDefault="00FF246D">
            <w:pPr>
              <w:autoSpaceDE w:val="0"/>
              <w:spacing w:line="360" w:lineRule="auto"/>
              <w:jc w:val="left"/>
              <w:rPr>
                <w:rFonts w:ascii="宋体" w:eastAsia="宋体" w:hAnsi="宋体"/>
              </w:rPr>
            </w:pPr>
            <w:r>
              <w:rPr>
                <w:rFonts w:ascii="宋体" w:eastAsia="宋体" w:hAnsi="宋体" w:hint="eastAsia"/>
              </w:rPr>
              <w:t>④对用户需求理解与项目实际情况有差距，对项目重点难点的理解分析有所欠缺，不能完全满足招标需求的，得1分；</w:t>
            </w:r>
          </w:p>
          <w:p w14:paraId="5B086DA6" w14:textId="77777777" w:rsidR="005E28F1" w:rsidRDefault="00FF246D">
            <w:pPr>
              <w:spacing w:beforeLines="10" w:before="31" w:after="30" w:line="440" w:lineRule="exact"/>
              <w:jc w:val="left"/>
              <w:rPr>
                <w:rFonts w:ascii="宋体" w:eastAsia="宋体" w:hAnsi="宋体"/>
                <w:color w:val="000000" w:themeColor="text1"/>
                <w:szCs w:val="21"/>
              </w:rPr>
            </w:pPr>
            <w:r>
              <w:rPr>
                <w:rFonts w:ascii="宋体" w:eastAsia="宋体" w:hAnsi="宋体" w:hint="eastAsia"/>
              </w:rPr>
              <w:t>⑤未提供对应方案得0分。</w:t>
            </w:r>
          </w:p>
        </w:tc>
      </w:tr>
      <w:tr w:rsidR="005E28F1" w14:paraId="07B54564" w14:textId="77777777">
        <w:trPr>
          <w:trHeight w:val="1118"/>
          <w:jc w:val="center"/>
        </w:trPr>
        <w:tc>
          <w:tcPr>
            <w:tcW w:w="481" w:type="pct"/>
            <w:vAlign w:val="center"/>
          </w:tcPr>
          <w:p w14:paraId="17C4153E" w14:textId="77777777" w:rsidR="005E28F1" w:rsidRDefault="00FF246D">
            <w:pPr>
              <w:spacing w:beforeLines="10" w:before="31" w:afterLines="30" w:after="93" w:line="440" w:lineRule="exact"/>
              <w:jc w:val="center"/>
              <w:rPr>
                <w:rFonts w:ascii="宋体" w:eastAsia="宋体" w:hAnsi="宋体"/>
                <w:color w:val="000000" w:themeColor="text1"/>
                <w:szCs w:val="21"/>
              </w:rPr>
            </w:pPr>
            <w:r>
              <w:rPr>
                <w:rFonts w:ascii="宋体" w:eastAsia="宋体" w:hAnsi="宋体" w:cs="宋体" w:hint="eastAsia"/>
                <w:szCs w:val="21"/>
              </w:rPr>
              <w:lastRenderedPageBreak/>
              <w:t>2</w:t>
            </w:r>
          </w:p>
        </w:tc>
        <w:tc>
          <w:tcPr>
            <w:tcW w:w="831" w:type="pct"/>
            <w:vAlign w:val="center"/>
          </w:tcPr>
          <w:p w14:paraId="586FB76D" w14:textId="77777777" w:rsidR="005E28F1" w:rsidRDefault="00FF246D">
            <w:pPr>
              <w:spacing w:beforeLines="10" w:before="31" w:after="30" w:line="440" w:lineRule="exact"/>
              <w:jc w:val="center"/>
              <w:rPr>
                <w:rFonts w:ascii="宋体" w:eastAsia="宋体" w:hAnsi="宋体"/>
                <w:color w:val="000000" w:themeColor="text1"/>
                <w:szCs w:val="21"/>
              </w:rPr>
            </w:pPr>
            <w:r>
              <w:rPr>
                <w:rFonts w:ascii="宋体" w:eastAsia="宋体" w:hAnsi="宋体" w:cs="宋体" w:hint="eastAsia"/>
                <w:szCs w:val="21"/>
              </w:rPr>
              <w:t>建设方案</w:t>
            </w:r>
          </w:p>
        </w:tc>
        <w:tc>
          <w:tcPr>
            <w:tcW w:w="580" w:type="pct"/>
            <w:vAlign w:val="center"/>
          </w:tcPr>
          <w:p w14:paraId="50DCAA83" w14:textId="77777777" w:rsidR="005E28F1" w:rsidRDefault="00FF246D">
            <w:pPr>
              <w:widowControl/>
              <w:spacing w:beforeLines="10" w:before="31" w:after="30" w:line="440" w:lineRule="exact"/>
              <w:jc w:val="center"/>
              <w:rPr>
                <w:rFonts w:ascii="宋体" w:eastAsia="宋体" w:hAnsi="宋体"/>
                <w:color w:val="000000" w:themeColor="text1"/>
                <w:szCs w:val="21"/>
              </w:rPr>
            </w:pPr>
            <w:r>
              <w:rPr>
                <w:rFonts w:ascii="宋体" w:eastAsia="宋体" w:hAnsi="宋体" w:cs="宋体" w:hint="eastAsia"/>
                <w:szCs w:val="21"/>
              </w:rPr>
              <w:t>9</w:t>
            </w:r>
            <w:r>
              <w:rPr>
                <w:rFonts w:ascii="宋体" w:eastAsia="宋体" w:hAnsi="宋体" w:hint="eastAsia"/>
                <w:bCs/>
                <w:color w:val="000000" w:themeColor="text1"/>
                <w:szCs w:val="21"/>
              </w:rPr>
              <w:t>分</w:t>
            </w:r>
          </w:p>
        </w:tc>
        <w:tc>
          <w:tcPr>
            <w:tcW w:w="3108" w:type="pct"/>
            <w:vAlign w:val="center"/>
          </w:tcPr>
          <w:p w14:paraId="3C863C3B"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根据投标人对用户需求的熟悉程度，对本项目的分析、平台开发、数据整理、项目实施等能力进行分析，投标人需提供符合水乡管委会实际情况的项目建设实施方案，结合原项目的基础上对本方案是否具备良好的延续性、扩展性、可操作性、便捷性等综合因素进行综合评审：</w:t>
            </w:r>
          </w:p>
          <w:p w14:paraId="04C178B5" w14:textId="77777777" w:rsidR="005E28F1" w:rsidRDefault="00FF246D">
            <w:pPr>
              <w:spacing w:line="440" w:lineRule="exact"/>
              <w:rPr>
                <w:rFonts w:ascii="宋体" w:eastAsia="宋体" w:hAnsi="宋体" w:cs="宋体"/>
                <w:b/>
                <w:spacing w:val="8"/>
                <w:szCs w:val="21"/>
              </w:rPr>
            </w:pPr>
            <w:r>
              <w:rPr>
                <w:rFonts w:ascii="宋体" w:eastAsia="宋体" w:hAnsi="宋体" w:hint="eastAsia"/>
                <w:color w:val="000000" w:themeColor="text1"/>
                <w:szCs w:val="21"/>
              </w:rPr>
              <w:t xml:space="preserve">① </w:t>
            </w:r>
            <w:r>
              <w:rPr>
                <w:rFonts w:ascii="宋体" w:eastAsia="宋体" w:hAnsi="宋体" w:cs="宋体" w:hint="eastAsia"/>
                <w:spacing w:val="8"/>
                <w:szCs w:val="21"/>
              </w:rPr>
              <w:t>方案非常全面，分析到位，数据整理与实施可行性高，综合非常全面得9分；</w:t>
            </w:r>
          </w:p>
          <w:p w14:paraId="0D405FFE" w14:textId="77777777" w:rsidR="005E28F1" w:rsidRDefault="00FF246D">
            <w:pPr>
              <w:spacing w:line="440" w:lineRule="exact"/>
              <w:rPr>
                <w:rFonts w:ascii="宋体" w:eastAsia="宋体" w:hAnsi="宋体" w:cs="宋体"/>
                <w:spacing w:val="8"/>
                <w:szCs w:val="21"/>
              </w:rPr>
            </w:pPr>
            <w:r>
              <w:rPr>
                <w:rFonts w:ascii="宋体" w:eastAsia="宋体" w:hAnsi="宋体" w:hint="eastAsia"/>
                <w:color w:val="000000" w:themeColor="text1"/>
                <w:szCs w:val="21"/>
              </w:rPr>
              <w:t xml:space="preserve">② </w:t>
            </w:r>
            <w:r>
              <w:rPr>
                <w:rFonts w:ascii="宋体" w:eastAsia="宋体" w:hAnsi="宋体" w:cs="宋体" w:hint="eastAsia"/>
                <w:spacing w:val="8"/>
                <w:szCs w:val="21"/>
              </w:rPr>
              <w:t>方案较全面，分析较到位，数据整理与实施具有一定的可行性，</w:t>
            </w:r>
            <w:proofErr w:type="gramStart"/>
            <w:r>
              <w:rPr>
                <w:rFonts w:ascii="宋体" w:eastAsia="宋体" w:hAnsi="宋体" w:cs="宋体" w:hint="eastAsia"/>
                <w:spacing w:val="8"/>
                <w:szCs w:val="21"/>
              </w:rPr>
              <w:t>综合较</w:t>
            </w:r>
            <w:proofErr w:type="gramEnd"/>
            <w:r>
              <w:rPr>
                <w:rFonts w:ascii="宋体" w:eastAsia="宋体" w:hAnsi="宋体" w:cs="宋体" w:hint="eastAsia"/>
                <w:spacing w:val="8"/>
                <w:szCs w:val="21"/>
              </w:rPr>
              <w:t>全面得5分；</w:t>
            </w:r>
          </w:p>
          <w:p w14:paraId="79AF5B80" w14:textId="77777777" w:rsidR="005E28F1" w:rsidRDefault="00FF246D">
            <w:pPr>
              <w:spacing w:line="440" w:lineRule="exact"/>
              <w:rPr>
                <w:rFonts w:ascii="宋体" w:eastAsia="宋体" w:hAnsi="宋体" w:cs="宋体"/>
                <w:spacing w:val="8"/>
                <w:szCs w:val="21"/>
              </w:rPr>
            </w:pPr>
            <w:r>
              <w:rPr>
                <w:rFonts w:ascii="宋体" w:eastAsia="宋体" w:hAnsi="宋体" w:hint="eastAsia"/>
                <w:bCs/>
                <w:color w:val="000000" w:themeColor="text1"/>
                <w:szCs w:val="21"/>
              </w:rPr>
              <w:t xml:space="preserve">③ </w:t>
            </w:r>
            <w:r>
              <w:rPr>
                <w:rFonts w:ascii="宋体" w:eastAsia="宋体" w:hAnsi="宋体" w:cs="宋体" w:hint="eastAsia"/>
                <w:spacing w:val="8"/>
                <w:szCs w:val="21"/>
              </w:rPr>
              <w:t>方案基本全面，描述一般，数据整理与实施基本可行，综合不够全面得2分；</w:t>
            </w:r>
          </w:p>
          <w:p w14:paraId="57564199" w14:textId="77777777" w:rsidR="005E28F1" w:rsidRDefault="00FF246D">
            <w:pPr>
              <w:spacing w:line="440" w:lineRule="exact"/>
              <w:rPr>
                <w:rFonts w:ascii="宋体" w:eastAsia="宋体" w:hAnsi="宋体" w:cs="宋体"/>
                <w:spacing w:val="8"/>
                <w:szCs w:val="21"/>
              </w:rPr>
            </w:pPr>
            <w:r>
              <w:rPr>
                <w:rFonts w:ascii="宋体" w:eastAsia="宋体" w:hAnsi="宋体" w:cs="Arial" w:hint="eastAsia"/>
                <w:color w:val="000000" w:themeColor="text1"/>
                <w:szCs w:val="21"/>
              </w:rPr>
              <w:t xml:space="preserve">④ </w:t>
            </w:r>
            <w:r>
              <w:rPr>
                <w:rFonts w:ascii="宋体" w:eastAsia="宋体" w:hAnsi="宋体" w:cs="宋体" w:hint="eastAsia"/>
                <w:spacing w:val="8"/>
                <w:szCs w:val="21"/>
              </w:rPr>
              <w:t>方案一般，分析较差、数据整理与实施可行性低，缺乏综合考虑得1分。</w:t>
            </w:r>
          </w:p>
          <w:p w14:paraId="231F6D6A" w14:textId="77777777" w:rsidR="005E28F1" w:rsidRDefault="00FF246D">
            <w:pPr>
              <w:spacing w:beforeLines="10" w:before="31" w:after="30" w:line="440" w:lineRule="exact"/>
              <w:rPr>
                <w:rFonts w:ascii="宋体" w:eastAsia="宋体" w:hAnsi="宋体"/>
                <w:color w:val="000000" w:themeColor="text1"/>
                <w:szCs w:val="21"/>
              </w:rPr>
            </w:pPr>
            <w:r>
              <w:rPr>
                <w:rFonts w:ascii="宋体" w:eastAsia="宋体" w:hAnsi="宋体" w:cs="宋体"/>
                <w:spacing w:val="8"/>
                <w:szCs w:val="21"/>
              </w:rPr>
              <w:fldChar w:fldCharType="begin"/>
            </w:r>
            <w:r>
              <w:rPr>
                <w:rFonts w:ascii="宋体" w:eastAsia="宋体" w:hAnsi="宋体" w:cs="宋体"/>
                <w:spacing w:val="8"/>
                <w:szCs w:val="21"/>
              </w:rPr>
              <w:instrText xml:space="preserve"> </w:instrText>
            </w:r>
            <w:r>
              <w:rPr>
                <w:rFonts w:ascii="宋体" w:eastAsia="宋体" w:hAnsi="宋体" w:cs="宋体" w:hint="eastAsia"/>
                <w:spacing w:val="8"/>
                <w:szCs w:val="21"/>
              </w:rPr>
              <w:instrText>= 5 \* GB3</w:instrText>
            </w:r>
            <w:r>
              <w:rPr>
                <w:rFonts w:ascii="宋体" w:eastAsia="宋体" w:hAnsi="宋体" w:cs="宋体"/>
                <w:spacing w:val="8"/>
                <w:szCs w:val="21"/>
              </w:rPr>
              <w:instrText xml:space="preserve"> </w:instrText>
            </w:r>
            <w:r>
              <w:rPr>
                <w:rFonts w:ascii="宋体" w:eastAsia="宋体" w:hAnsi="宋体" w:cs="宋体"/>
                <w:spacing w:val="8"/>
                <w:szCs w:val="21"/>
              </w:rPr>
              <w:fldChar w:fldCharType="separate"/>
            </w:r>
            <w:r>
              <w:rPr>
                <w:rFonts w:ascii="宋体" w:eastAsia="宋体" w:hAnsi="宋体" w:cs="宋体" w:hint="eastAsia"/>
                <w:spacing w:val="8"/>
                <w:szCs w:val="21"/>
              </w:rPr>
              <w:t>⑤</w:t>
            </w:r>
            <w:r>
              <w:rPr>
                <w:rFonts w:ascii="宋体" w:eastAsia="宋体" w:hAnsi="宋体" w:cs="宋体"/>
                <w:spacing w:val="8"/>
                <w:szCs w:val="21"/>
              </w:rPr>
              <w:fldChar w:fldCharType="end"/>
            </w:r>
            <w:r>
              <w:rPr>
                <w:rFonts w:ascii="宋体" w:eastAsia="宋体" w:hAnsi="宋体" w:cs="宋体"/>
                <w:spacing w:val="8"/>
                <w:szCs w:val="21"/>
              </w:rPr>
              <w:t xml:space="preserve"> </w:t>
            </w:r>
            <w:r>
              <w:rPr>
                <w:rFonts w:ascii="宋体" w:eastAsia="宋体" w:hAnsi="宋体" w:cs="宋体" w:hint="eastAsia"/>
                <w:spacing w:val="8"/>
                <w:szCs w:val="21"/>
              </w:rPr>
              <w:t>未提供对应方案得0分。</w:t>
            </w:r>
          </w:p>
        </w:tc>
      </w:tr>
      <w:tr w:rsidR="005E28F1" w14:paraId="0C5F9896" w14:textId="77777777">
        <w:trPr>
          <w:trHeight w:val="1182"/>
          <w:jc w:val="center"/>
        </w:trPr>
        <w:tc>
          <w:tcPr>
            <w:tcW w:w="481" w:type="pct"/>
            <w:vAlign w:val="center"/>
          </w:tcPr>
          <w:p w14:paraId="5033C48D" w14:textId="77777777" w:rsidR="005E28F1" w:rsidRDefault="00FF246D">
            <w:pPr>
              <w:spacing w:beforeLines="10" w:before="31" w:afterLines="30" w:after="93" w:line="440" w:lineRule="exact"/>
              <w:jc w:val="center"/>
              <w:rPr>
                <w:rFonts w:ascii="宋体" w:eastAsia="宋体" w:hAnsi="宋体"/>
                <w:color w:val="000000" w:themeColor="text1"/>
                <w:szCs w:val="21"/>
              </w:rPr>
            </w:pPr>
            <w:r>
              <w:rPr>
                <w:rFonts w:ascii="宋体" w:eastAsia="宋体" w:hAnsi="宋体" w:cs="宋体" w:hint="eastAsia"/>
                <w:szCs w:val="21"/>
              </w:rPr>
              <w:t>3</w:t>
            </w:r>
          </w:p>
        </w:tc>
        <w:tc>
          <w:tcPr>
            <w:tcW w:w="831" w:type="pct"/>
            <w:vAlign w:val="center"/>
          </w:tcPr>
          <w:p w14:paraId="6D082A0A" w14:textId="77777777" w:rsidR="005E28F1" w:rsidRDefault="00FF246D">
            <w:pPr>
              <w:spacing w:beforeLines="10" w:before="31" w:after="30" w:line="440" w:lineRule="exact"/>
              <w:jc w:val="center"/>
              <w:rPr>
                <w:rFonts w:ascii="宋体" w:eastAsia="宋体" w:hAnsi="宋体"/>
                <w:bCs/>
                <w:color w:val="000000" w:themeColor="text1"/>
                <w:szCs w:val="21"/>
              </w:rPr>
            </w:pPr>
            <w:r>
              <w:rPr>
                <w:rFonts w:ascii="宋体" w:eastAsia="宋体" w:hAnsi="宋体" w:cs="宋体" w:hint="eastAsia"/>
                <w:szCs w:val="21"/>
              </w:rPr>
              <w:t>系统演示</w:t>
            </w:r>
          </w:p>
        </w:tc>
        <w:tc>
          <w:tcPr>
            <w:tcW w:w="580" w:type="pct"/>
            <w:vAlign w:val="center"/>
          </w:tcPr>
          <w:p w14:paraId="6D41B326" w14:textId="77777777" w:rsidR="005E28F1" w:rsidRDefault="00FF246D">
            <w:pPr>
              <w:widowControl/>
              <w:spacing w:beforeLines="10" w:before="31" w:after="30" w:line="440" w:lineRule="exact"/>
              <w:jc w:val="center"/>
              <w:rPr>
                <w:rFonts w:ascii="宋体" w:eastAsia="宋体" w:hAnsi="宋体"/>
                <w:bCs/>
                <w:color w:val="000000" w:themeColor="text1"/>
                <w:szCs w:val="21"/>
              </w:rPr>
            </w:pPr>
            <w:r>
              <w:rPr>
                <w:rFonts w:ascii="宋体" w:eastAsia="宋体" w:hAnsi="宋体" w:cs="宋体" w:hint="eastAsia"/>
                <w:szCs w:val="21"/>
              </w:rPr>
              <w:t>1</w:t>
            </w:r>
            <w:r>
              <w:rPr>
                <w:rFonts w:ascii="宋体" w:eastAsia="宋体" w:hAnsi="宋体" w:cs="宋体"/>
                <w:szCs w:val="21"/>
              </w:rPr>
              <w:t>5</w:t>
            </w:r>
            <w:r>
              <w:rPr>
                <w:rFonts w:ascii="宋体" w:eastAsia="宋体" w:hAnsi="宋体" w:cs="宋体" w:hint="eastAsia"/>
                <w:szCs w:val="21"/>
              </w:rPr>
              <w:t>分</w:t>
            </w:r>
          </w:p>
        </w:tc>
        <w:tc>
          <w:tcPr>
            <w:tcW w:w="3108" w:type="pct"/>
            <w:vAlign w:val="center"/>
          </w:tcPr>
          <w:p w14:paraId="0C8299D7"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参考用户需求书的内容，对以下功能点进行演示：</w:t>
            </w:r>
          </w:p>
          <w:p w14:paraId="09548947" w14:textId="77777777" w:rsidR="005E28F1" w:rsidRDefault="00FF246D">
            <w:pPr>
              <w:spacing w:line="440" w:lineRule="exact"/>
              <w:rPr>
                <w:rFonts w:ascii="宋体" w:eastAsia="宋体" w:hAnsi="宋体" w:cs="宋体"/>
                <w:spacing w:val="8"/>
                <w:szCs w:val="21"/>
              </w:rPr>
            </w:pPr>
            <w:r>
              <w:rPr>
                <w:rFonts w:ascii="宋体" w:eastAsia="宋体" w:hAnsi="宋体" w:hint="eastAsia"/>
                <w:color w:val="000000" w:themeColor="text1"/>
                <w:szCs w:val="21"/>
              </w:rPr>
              <w:t xml:space="preserve">① </w:t>
            </w:r>
            <w:r>
              <w:rPr>
                <w:rFonts w:ascii="宋体" w:eastAsia="宋体" w:hAnsi="宋体" w:cs="宋体" w:hint="eastAsia"/>
                <w:spacing w:val="8"/>
                <w:szCs w:val="21"/>
              </w:rPr>
              <w:t>工程项目全流程跟踪管理（演示视频监控管理、地块库管理</w:t>
            </w:r>
            <w:r>
              <w:rPr>
                <w:rFonts w:ascii="宋体" w:eastAsia="宋体" w:hAnsi="宋体" w:cs="Times New Roman" w:hint="eastAsia"/>
                <w:szCs w:val="21"/>
              </w:rPr>
              <w:t>等模块</w:t>
            </w:r>
            <w:r>
              <w:rPr>
                <w:rFonts w:ascii="宋体" w:eastAsia="宋体" w:hAnsi="宋体" w:cs="宋体" w:hint="eastAsia"/>
                <w:spacing w:val="8"/>
                <w:szCs w:val="21"/>
              </w:rPr>
              <w:t>）全部实现得3分；部分实现得1分；其余得0分。</w:t>
            </w:r>
          </w:p>
          <w:p w14:paraId="0B2316CD" w14:textId="77777777" w:rsidR="005E28F1" w:rsidRDefault="00FF246D">
            <w:pPr>
              <w:spacing w:line="440" w:lineRule="exact"/>
              <w:rPr>
                <w:rFonts w:ascii="宋体" w:eastAsia="宋体" w:hAnsi="宋体" w:cs="宋体"/>
                <w:spacing w:val="8"/>
                <w:szCs w:val="21"/>
              </w:rPr>
            </w:pPr>
            <w:r>
              <w:rPr>
                <w:rFonts w:ascii="宋体" w:eastAsia="宋体" w:hAnsi="宋体" w:hint="eastAsia"/>
                <w:color w:val="000000" w:themeColor="text1"/>
                <w:szCs w:val="21"/>
              </w:rPr>
              <w:t xml:space="preserve">② </w:t>
            </w:r>
            <w:r>
              <w:rPr>
                <w:rFonts w:ascii="宋体" w:eastAsia="宋体" w:hAnsi="宋体" w:cs="Times New Roman" w:hint="eastAsia"/>
                <w:szCs w:val="21"/>
              </w:rPr>
              <w:t>城市更新项目全流程管理（演示城市更新项目库管理、项目流程管理、项目公开管理等模块）</w:t>
            </w:r>
            <w:r>
              <w:rPr>
                <w:rFonts w:ascii="宋体" w:eastAsia="宋体" w:hAnsi="宋体" w:cs="宋体" w:hint="eastAsia"/>
                <w:spacing w:val="8"/>
                <w:szCs w:val="21"/>
              </w:rPr>
              <w:t>全部实现得3分；部分实现得1分；其余得0分。</w:t>
            </w:r>
          </w:p>
          <w:p w14:paraId="5C2E7E2D" w14:textId="77777777" w:rsidR="005E28F1" w:rsidRDefault="00FF246D">
            <w:pPr>
              <w:spacing w:line="440" w:lineRule="exact"/>
              <w:rPr>
                <w:rFonts w:ascii="宋体" w:eastAsia="宋体" w:hAnsi="宋体" w:cs="宋体"/>
                <w:spacing w:val="8"/>
                <w:szCs w:val="21"/>
              </w:rPr>
            </w:pPr>
            <w:r>
              <w:rPr>
                <w:rFonts w:ascii="宋体" w:eastAsia="宋体" w:hAnsi="宋体" w:hint="eastAsia"/>
                <w:bCs/>
                <w:color w:val="000000" w:themeColor="text1"/>
                <w:szCs w:val="21"/>
              </w:rPr>
              <w:t xml:space="preserve">③ </w:t>
            </w:r>
            <w:r>
              <w:rPr>
                <w:rFonts w:ascii="宋体" w:eastAsia="宋体" w:hAnsi="宋体" w:cs="Times New Roman" w:hint="eastAsia"/>
                <w:szCs w:val="21"/>
              </w:rPr>
              <w:t>工单任务协同管理（演示工单申请、工单派发、工单协同处理等模块）</w:t>
            </w:r>
            <w:r>
              <w:rPr>
                <w:rFonts w:ascii="宋体" w:eastAsia="宋体" w:hAnsi="宋体" w:cs="宋体" w:hint="eastAsia"/>
                <w:spacing w:val="8"/>
                <w:szCs w:val="21"/>
              </w:rPr>
              <w:t>全部实现得3分；部分实现得1分；</w:t>
            </w:r>
            <w:r>
              <w:rPr>
                <w:rFonts w:ascii="宋体" w:eastAsia="宋体" w:hAnsi="宋体" w:cs="宋体" w:hint="eastAsia"/>
                <w:spacing w:val="8"/>
                <w:szCs w:val="21"/>
              </w:rPr>
              <w:lastRenderedPageBreak/>
              <w:t>其余得0分。</w:t>
            </w:r>
          </w:p>
          <w:p w14:paraId="7EAB7E07" w14:textId="77777777" w:rsidR="005E28F1" w:rsidRDefault="00FF246D">
            <w:pPr>
              <w:spacing w:line="440" w:lineRule="exact"/>
              <w:rPr>
                <w:rFonts w:ascii="宋体" w:eastAsia="宋体" w:hAnsi="宋体" w:cs="Times New Roman"/>
                <w:szCs w:val="21"/>
              </w:rPr>
            </w:pPr>
            <w:r>
              <w:rPr>
                <w:rFonts w:ascii="宋体" w:eastAsia="宋体" w:hAnsi="宋体" w:cs="Arial" w:hint="eastAsia"/>
                <w:color w:val="000000" w:themeColor="text1"/>
                <w:szCs w:val="21"/>
              </w:rPr>
              <w:t xml:space="preserve">④ </w:t>
            </w:r>
            <w:r>
              <w:rPr>
                <w:rFonts w:ascii="宋体" w:eastAsia="宋体" w:hAnsi="宋体" w:cs="Times New Roman" w:hint="eastAsia"/>
                <w:szCs w:val="21"/>
              </w:rPr>
              <w:t>公务出行（演示交通补贴申请、伙食补贴申请、部门审核等模块；）</w:t>
            </w:r>
            <w:r>
              <w:rPr>
                <w:rFonts w:ascii="宋体" w:eastAsia="宋体" w:hAnsi="宋体" w:cs="宋体" w:hint="eastAsia"/>
                <w:spacing w:val="8"/>
                <w:szCs w:val="21"/>
              </w:rPr>
              <w:t>全部实现得3分；部分实现得1分；其余得0分。</w:t>
            </w:r>
          </w:p>
          <w:p w14:paraId="140ED226" w14:textId="77777777" w:rsidR="005E28F1" w:rsidRDefault="00FF246D">
            <w:pPr>
              <w:spacing w:line="440" w:lineRule="exact"/>
              <w:rPr>
                <w:rFonts w:ascii="宋体" w:eastAsia="宋体" w:hAnsi="宋体" w:cs="宋体"/>
                <w:spacing w:val="8"/>
                <w:szCs w:val="21"/>
              </w:rPr>
            </w:pPr>
            <w:r>
              <w:rPr>
                <w:rFonts w:ascii="宋体" w:eastAsia="宋体" w:hAnsi="宋体" w:cs="宋体"/>
                <w:spacing w:val="8"/>
                <w:szCs w:val="21"/>
              </w:rPr>
              <w:fldChar w:fldCharType="begin"/>
            </w:r>
            <w:r>
              <w:rPr>
                <w:rFonts w:ascii="宋体" w:eastAsia="宋体" w:hAnsi="宋体" w:cs="宋体"/>
                <w:spacing w:val="8"/>
                <w:szCs w:val="21"/>
              </w:rPr>
              <w:instrText xml:space="preserve"> </w:instrText>
            </w:r>
            <w:r>
              <w:rPr>
                <w:rFonts w:ascii="宋体" w:eastAsia="宋体" w:hAnsi="宋体" w:cs="宋体" w:hint="eastAsia"/>
                <w:spacing w:val="8"/>
                <w:szCs w:val="21"/>
              </w:rPr>
              <w:instrText>= 5 \* GB3</w:instrText>
            </w:r>
            <w:r>
              <w:rPr>
                <w:rFonts w:ascii="宋体" w:eastAsia="宋体" w:hAnsi="宋体" w:cs="宋体"/>
                <w:spacing w:val="8"/>
                <w:szCs w:val="21"/>
              </w:rPr>
              <w:instrText xml:space="preserve"> </w:instrText>
            </w:r>
            <w:r>
              <w:rPr>
                <w:rFonts w:ascii="宋体" w:eastAsia="宋体" w:hAnsi="宋体" w:cs="宋体"/>
                <w:spacing w:val="8"/>
                <w:szCs w:val="21"/>
              </w:rPr>
              <w:fldChar w:fldCharType="separate"/>
            </w:r>
            <w:r>
              <w:rPr>
                <w:rFonts w:ascii="宋体" w:eastAsia="宋体" w:hAnsi="宋体" w:cs="宋体" w:hint="eastAsia"/>
                <w:spacing w:val="8"/>
                <w:szCs w:val="21"/>
              </w:rPr>
              <w:t>⑤</w:t>
            </w:r>
            <w:r>
              <w:rPr>
                <w:rFonts w:ascii="宋体" w:eastAsia="宋体" w:hAnsi="宋体" w:cs="宋体"/>
                <w:spacing w:val="8"/>
                <w:szCs w:val="21"/>
              </w:rPr>
              <w:fldChar w:fldCharType="end"/>
            </w:r>
            <w:r>
              <w:rPr>
                <w:rFonts w:ascii="宋体" w:eastAsia="宋体" w:hAnsi="宋体" w:cs="宋体"/>
                <w:spacing w:val="8"/>
                <w:szCs w:val="21"/>
              </w:rPr>
              <w:t xml:space="preserve"> </w:t>
            </w:r>
            <w:r>
              <w:rPr>
                <w:rFonts w:ascii="宋体" w:eastAsia="宋体" w:hAnsi="宋体" w:cs="宋体" w:hint="eastAsia"/>
                <w:spacing w:val="8"/>
                <w:szCs w:val="21"/>
              </w:rPr>
              <w:t>城市更新测试工具（演示工改工模块、工改居、参数设置等模块）全部实现得3分；部分实现得1分；其余得0分。</w:t>
            </w:r>
          </w:p>
          <w:p w14:paraId="17A0BC2C" w14:textId="77777777" w:rsidR="005E28F1" w:rsidRDefault="00FF246D">
            <w:pPr>
              <w:spacing w:beforeLines="10" w:before="31" w:after="30" w:line="440" w:lineRule="exact"/>
              <w:rPr>
                <w:rFonts w:ascii="宋体" w:eastAsia="宋体" w:hAnsi="宋体"/>
                <w:b/>
                <w:bCs/>
                <w:color w:val="000000" w:themeColor="text1"/>
                <w:szCs w:val="21"/>
                <w:u w:val="single"/>
              </w:rPr>
            </w:pPr>
            <w:r>
              <w:rPr>
                <w:rFonts w:ascii="宋体" w:eastAsia="宋体" w:hAnsi="宋体" w:cs="宋体" w:hint="eastAsia"/>
                <w:b/>
                <w:bCs/>
                <w:spacing w:val="8"/>
                <w:szCs w:val="21"/>
                <w:u w:val="single"/>
              </w:rPr>
              <w:t>注：投标人须自带设备，演示时间不超过15分钟，不接受PPT、录像等演示方式。</w:t>
            </w:r>
          </w:p>
        </w:tc>
      </w:tr>
      <w:tr w:rsidR="005E28F1" w14:paraId="5152E88F" w14:textId="77777777">
        <w:trPr>
          <w:trHeight w:val="561"/>
          <w:jc w:val="center"/>
        </w:trPr>
        <w:tc>
          <w:tcPr>
            <w:tcW w:w="481" w:type="pct"/>
            <w:vAlign w:val="center"/>
          </w:tcPr>
          <w:p w14:paraId="4A6D7999" w14:textId="77777777" w:rsidR="005E28F1" w:rsidRDefault="00FF246D">
            <w:pPr>
              <w:spacing w:beforeLines="10" w:before="31" w:afterLines="30" w:after="93" w:line="440" w:lineRule="exact"/>
              <w:jc w:val="center"/>
              <w:rPr>
                <w:rFonts w:ascii="宋体" w:eastAsia="宋体" w:hAnsi="宋体" w:cs="宋体"/>
                <w:szCs w:val="21"/>
              </w:rPr>
            </w:pPr>
            <w:r>
              <w:rPr>
                <w:rFonts w:ascii="宋体" w:eastAsia="宋体" w:hAnsi="宋体" w:cs="宋体" w:hint="eastAsia"/>
                <w:szCs w:val="21"/>
              </w:rPr>
              <w:lastRenderedPageBreak/>
              <w:t>4</w:t>
            </w:r>
          </w:p>
        </w:tc>
        <w:tc>
          <w:tcPr>
            <w:tcW w:w="831" w:type="pct"/>
            <w:vAlign w:val="center"/>
          </w:tcPr>
          <w:p w14:paraId="64DECAE1" w14:textId="77777777" w:rsidR="005E28F1" w:rsidRDefault="00FF246D">
            <w:pPr>
              <w:jc w:val="center"/>
              <w:rPr>
                <w:rFonts w:ascii="宋体" w:eastAsia="宋体" w:hAnsi="宋体" w:cs="宋体"/>
                <w:szCs w:val="21"/>
              </w:rPr>
            </w:pPr>
            <w:r>
              <w:rPr>
                <w:rFonts w:ascii="宋体" w:eastAsia="宋体" w:hAnsi="宋体" w:cs="宋体" w:hint="eastAsia"/>
                <w:szCs w:val="21"/>
              </w:rPr>
              <w:t>拟投入人员</w:t>
            </w:r>
          </w:p>
          <w:p w14:paraId="521A13F2" w14:textId="77777777" w:rsidR="005E28F1" w:rsidRDefault="00FF246D">
            <w:pPr>
              <w:spacing w:beforeLines="10" w:before="31" w:after="30" w:line="440" w:lineRule="exact"/>
              <w:jc w:val="center"/>
              <w:rPr>
                <w:rFonts w:ascii="宋体" w:eastAsia="宋体" w:hAnsi="宋体" w:cs="宋体"/>
                <w:szCs w:val="21"/>
              </w:rPr>
            </w:pPr>
            <w:r>
              <w:rPr>
                <w:rFonts w:ascii="宋体" w:eastAsia="宋体" w:hAnsi="宋体" w:cs="宋体" w:hint="eastAsia"/>
                <w:szCs w:val="21"/>
              </w:rPr>
              <w:t>情况</w:t>
            </w:r>
          </w:p>
        </w:tc>
        <w:tc>
          <w:tcPr>
            <w:tcW w:w="580" w:type="pct"/>
            <w:vAlign w:val="center"/>
          </w:tcPr>
          <w:p w14:paraId="4D7C0E91" w14:textId="77777777" w:rsidR="005E28F1" w:rsidRDefault="00FF246D">
            <w:pPr>
              <w:widowControl/>
              <w:spacing w:beforeLines="10" w:before="31" w:after="30" w:line="440" w:lineRule="exact"/>
              <w:jc w:val="center"/>
              <w:rPr>
                <w:rFonts w:ascii="宋体" w:eastAsia="宋体" w:hAnsi="宋体" w:cs="宋体"/>
                <w:szCs w:val="21"/>
              </w:rPr>
            </w:pPr>
            <w:r>
              <w:rPr>
                <w:rFonts w:ascii="宋体" w:eastAsia="宋体" w:hAnsi="宋体" w:cs="宋体" w:hint="eastAsia"/>
                <w:szCs w:val="21"/>
              </w:rPr>
              <w:t>16分</w:t>
            </w:r>
          </w:p>
        </w:tc>
        <w:tc>
          <w:tcPr>
            <w:tcW w:w="3108" w:type="pct"/>
            <w:vAlign w:val="center"/>
          </w:tcPr>
          <w:p w14:paraId="2B47C0D8" w14:textId="77777777" w:rsidR="005E28F1" w:rsidRDefault="00FF246D">
            <w:pPr>
              <w:spacing w:line="440" w:lineRule="exact"/>
              <w:rPr>
                <w:rFonts w:ascii="宋体" w:eastAsia="宋体" w:hAnsi="宋体"/>
                <w:color w:val="000000" w:themeColor="text1"/>
                <w:szCs w:val="21"/>
              </w:rPr>
            </w:pPr>
            <w:r>
              <w:rPr>
                <w:rFonts w:ascii="宋体" w:eastAsia="宋体" w:hAnsi="宋体" w:hint="eastAsia"/>
                <w:color w:val="000000" w:themeColor="text1"/>
                <w:szCs w:val="21"/>
              </w:rPr>
              <w:t>根据投标人拟投入本项目人员情况进行评审：</w:t>
            </w:r>
          </w:p>
          <w:p w14:paraId="7ABDF515" w14:textId="77777777" w:rsidR="005E28F1" w:rsidRDefault="00FF246D">
            <w:pPr>
              <w:spacing w:line="440" w:lineRule="exact"/>
              <w:rPr>
                <w:rFonts w:ascii="宋体" w:eastAsia="宋体" w:hAnsi="宋体"/>
                <w:color w:val="000000" w:themeColor="text1"/>
                <w:szCs w:val="21"/>
              </w:rPr>
            </w:pPr>
            <w:r>
              <w:rPr>
                <w:rFonts w:ascii="宋体" w:eastAsia="宋体" w:hAnsi="宋体" w:hint="eastAsia"/>
                <w:color w:val="000000" w:themeColor="text1"/>
                <w:szCs w:val="21"/>
              </w:rPr>
              <w:t>①具有</w:t>
            </w:r>
            <w:proofErr w:type="gramStart"/>
            <w:r>
              <w:rPr>
                <w:rFonts w:ascii="宋体" w:eastAsia="宋体" w:hAnsi="宋体" w:hint="eastAsia"/>
                <w:color w:val="000000" w:themeColor="text1"/>
                <w:szCs w:val="21"/>
              </w:rPr>
              <w:t>人社部门</w:t>
            </w:r>
            <w:proofErr w:type="gramEnd"/>
            <w:r>
              <w:rPr>
                <w:rFonts w:ascii="宋体" w:eastAsia="宋体" w:hAnsi="宋体" w:hint="eastAsia"/>
                <w:color w:val="000000" w:themeColor="text1"/>
                <w:szCs w:val="21"/>
              </w:rPr>
              <w:t>或工信部门颁发的高级信息系统项目管理师的得4分。</w:t>
            </w:r>
          </w:p>
          <w:p w14:paraId="647025EE" w14:textId="77777777" w:rsidR="005E28F1" w:rsidRDefault="00FF246D">
            <w:pPr>
              <w:spacing w:line="440" w:lineRule="exact"/>
              <w:rPr>
                <w:rFonts w:ascii="宋体" w:eastAsia="宋体" w:hAnsi="宋体"/>
                <w:color w:val="000000" w:themeColor="text1"/>
                <w:szCs w:val="21"/>
              </w:rPr>
            </w:pPr>
            <w:r>
              <w:rPr>
                <w:rFonts w:ascii="宋体" w:eastAsia="宋体" w:hAnsi="宋体" w:hint="eastAsia"/>
                <w:color w:val="000000" w:themeColor="text1"/>
                <w:szCs w:val="21"/>
              </w:rPr>
              <w:t>②具有工业和信息化部教育与考试中心颁发的高级软件工程师认证的得4分。</w:t>
            </w:r>
          </w:p>
          <w:p w14:paraId="3D6C0CAE" w14:textId="77777777" w:rsidR="005E28F1" w:rsidRDefault="00FF246D">
            <w:pPr>
              <w:spacing w:line="440" w:lineRule="exact"/>
              <w:rPr>
                <w:rFonts w:ascii="宋体" w:eastAsia="宋体" w:hAnsi="宋体"/>
                <w:color w:val="000000" w:themeColor="text1"/>
                <w:szCs w:val="21"/>
              </w:rPr>
            </w:pPr>
            <w:r>
              <w:rPr>
                <w:rFonts w:ascii="宋体" w:eastAsia="宋体" w:hAnsi="宋体" w:hint="eastAsia"/>
                <w:color w:val="000000" w:themeColor="text1"/>
                <w:szCs w:val="21"/>
              </w:rPr>
              <w:t>③具有</w:t>
            </w:r>
            <w:proofErr w:type="gramStart"/>
            <w:r>
              <w:rPr>
                <w:rFonts w:ascii="宋体" w:eastAsia="宋体" w:hAnsi="宋体" w:hint="eastAsia"/>
                <w:color w:val="000000" w:themeColor="text1"/>
                <w:szCs w:val="21"/>
              </w:rPr>
              <w:t>人社部门</w:t>
            </w:r>
            <w:proofErr w:type="gramEnd"/>
            <w:r>
              <w:rPr>
                <w:rFonts w:ascii="宋体" w:eastAsia="宋体" w:hAnsi="宋体" w:hint="eastAsia"/>
                <w:color w:val="000000" w:themeColor="text1"/>
                <w:szCs w:val="21"/>
              </w:rPr>
              <w:t>颁发的中级或以上数据库系统工程师的得4分。</w:t>
            </w:r>
          </w:p>
          <w:p w14:paraId="752F344B" w14:textId="77777777" w:rsidR="005E28F1" w:rsidRDefault="00FF246D">
            <w:pPr>
              <w:spacing w:line="440" w:lineRule="exact"/>
              <w:rPr>
                <w:rFonts w:ascii="宋体" w:eastAsia="宋体" w:hAnsi="宋体"/>
                <w:color w:val="000000" w:themeColor="text1"/>
                <w:szCs w:val="21"/>
              </w:rPr>
            </w:pPr>
            <w:r>
              <w:rPr>
                <w:rFonts w:ascii="宋体" w:eastAsia="宋体" w:hAnsi="宋体" w:hint="eastAsia"/>
                <w:color w:val="000000" w:themeColor="text1"/>
                <w:szCs w:val="21"/>
              </w:rPr>
              <w:t>④具有工信部门颁发的大数据工程师入库标准的资格证书的得4分。</w:t>
            </w:r>
          </w:p>
          <w:p w14:paraId="2EF60D38" w14:textId="77777777" w:rsidR="005E28F1" w:rsidRDefault="00FF246D">
            <w:pPr>
              <w:spacing w:line="440" w:lineRule="exact"/>
              <w:rPr>
                <w:rFonts w:ascii="宋体" w:eastAsia="宋体" w:hAnsi="宋体"/>
                <w:color w:val="000000" w:themeColor="text1"/>
                <w:szCs w:val="21"/>
              </w:rPr>
            </w:pPr>
            <w:r>
              <w:rPr>
                <w:rFonts w:ascii="宋体" w:eastAsia="宋体" w:hAnsi="宋体"/>
                <w:color w:val="000000" w:themeColor="text1"/>
                <w:szCs w:val="21"/>
              </w:rPr>
              <w:fldChar w:fldCharType="begin"/>
            </w:r>
            <w:r>
              <w:rPr>
                <w:rFonts w:ascii="宋体" w:eastAsia="宋体" w:hAnsi="宋体"/>
                <w:color w:val="000000" w:themeColor="text1"/>
                <w:szCs w:val="21"/>
              </w:rPr>
              <w:instrText xml:space="preserve"> </w:instrText>
            </w:r>
            <w:r>
              <w:rPr>
                <w:rFonts w:ascii="宋体" w:eastAsia="宋体" w:hAnsi="宋体" w:hint="eastAsia"/>
                <w:color w:val="000000" w:themeColor="text1"/>
                <w:szCs w:val="21"/>
              </w:rPr>
              <w:instrText>= 5 \* GB3</w:instrText>
            </w:r>
            <w:r>
              <w:rPr>
                <w:rFonts w:ascii="宋体" w:eastAsia="宋体" w:hAnsi="宋体"/>
                <w:color w:val="000000" w:themeColor="text1"/>
                <w:szCs w:val="21"/>
              </w:rPr>
              <w:instrText xml:space="preserve"> </w:instrText>
            </w:r>
            <w:r>
              <w:rPr>
                <w:rFonts w:ascii="宋体" w:eastAsia="宋体" w:hAnsi="宋体"/>
                <w:color w:val="000000" w:themeColor="text1"/>
                <w:szCs w:val="21"/>
              </w:rPr>
              <w:fldChar w:fldCharType="separate"/>
            </w:r>
            <w:r>
              <w:rPr>
                <w:rFonts w:ascii="宋体" w:eastAsia="宋体" w:hAnsi="宋体" w:hint="eastAsia"/>
                <w:color w:val="000000" w:themeColor="text1"/>
                <w:szCs w:val="21"/>
              </w:rPr>
              <w:t>⑤</w:t>
            </w:r>
            <w:r>
              <w:rPr>
                <w:rFonts w:ascii="宋体" w:eastAsia="宋体" w:hAnsi="宋体"/>
                <w:color w:val="000000" w:themeColor="text1"/>
                <w:szCs w:val="21"/>
              </w:rPr>
              <w:fldChar w:fldCharType="end"/>
            </w:r>
            <w:r>
              <w:rPr>
                <w:rFonts w:ascii="宋体" w:eastAsia="宋体" w:hAnsi="宋体" w:hint="eastAsia"/>
                <w:color w:val="000000" w:themeColor="text1"/>
                <w:szCs w:val="21"/>
              </w:rPr>
              <w:t>具有</w:t>
            </w:r>
            <w:proofErr w:type="gramStart"/>
            <w:r>
              <w:rPr>
                <w:rFonts w:ascii="宋体" w:eastAsia="宋体" w:hAnsi="宋体" w:hint="eastAsia"/>
                <w:color w:val="000000" w:themeColor="text1"/>
                <w:szCs w:val="21"/>
              </w:rPr>
              <w:t>人社部门</w:t>
            </w:r>
            <w:proofErr w:type="gramEnd"/>
            <w:r>
              <w:rPr>
                <w:rFonts w:ascii="宋体" w:eastAsia="宋体" w:hAnsi="宋体" w:hint="eastAsia"/>
                <w:color w:val="000000" w:themeColor="text1"/>
                <w:szCs w:val="21"/>
              </w:rPr>
              <w:t>或工信部门颁发的中级或以上系统集成项目管理工程师的得4分。</w:t>
            </w:r>
          </w:p>
          <w:p w14:paraId="3065ED72" w14:textId="77777777" w:rsidR="005E28F1" w:rsidRPr="00C31728" w:rsidRDefault="00FF246D">
            <w:pPr>
              <w:spacing w:line="440" w:lineRule="exact"/>
              <w:rPr>
                <w:rFonts w:ascii="宋体" w:eastAsia="宋体" w:hAnsi="宋体"/>
                <w:b/>
                <w:bCs/>
                <w:color w:val="000000" w:themeColor="text1"/>
                <w:szCs w:val="21"/>
                <w:u w:val="single"/>
              </w:rPr>
            </w:pPr>
            <w:r w:rsidRPr="00C31728">
              <w:rPr>
                <w:rFonts w:ascii="宋体" w:eastAsia="宋体" w:hAnsi="宋体" w:hint="eastAsia"/>
                <w:b/>
                <w:bCs/>
                <w:color w:val="000000" w:themeColor="text1"/>
                <w:szCs w:val="21"/>
                <w:u w:val="single"/>
              </w:rPr>
              <w:t>注：本项最高得1</w:t>
            </w:r>
            <w:r w:rsidRPr="00C31728">
              <w:rPr>
                <w:rFonts w:ascii="宋体" w:eastAsia="宋体" w:hAnsi="宋体"/>
                <w:b/>
                <w:bCs/>
                <w:color w:val="000000" w:themeColor="text1"/>
                <w:szCs w:val="21"/>
                <w:u w:val="single"/>
              </w:rPr>
              <w:t>6</w:t>
            </w:r>
            <w:r w:rsidRPr="00C31728">
              <w:rPr>
                <w:rFonts w:ascii="宋体" w:eastAsia="宋体" w:hAnsi="宋体" w:hint="eastAsia"/>
                <w:b/>
                <w:bCs/>
                <w:color w:val="000000" w:themeColor="text1"/>
                <w:szCs w:val="21"/>
                <w:u w:val="single"/>
              </w:rPr>
              <w:t>分；以上人员须提供相关证书复印件及距开标时间（不含当月）近六个月投标人为其购买的</w:t>
            </w:r>
            <w:proofErr w:type="gramStart"/>
            <w:r w:rsidRPr="00C31728">
              <w:rPr>
                <w:rFonts w:ascii="宋体" w:eastAsia="宋体" w:hAnsi="宋体" w:hint="eastAsia"/>
                <w:b/>
                <w:bCs/>
                <w:color w:val="000000" w:themeColor="text1"/>
                <w:szCs w:val="21"/>
                <w:u w:val="single"/>
              </w:rPr>
              <w:t>社保证明</w:t>
            </w:r>
            <w:proofErr w:type="gramEnd"/>
            <w:r w:rsidRPr="00C31728">
              <w:rPr>
                <w:rFonts w:ascii="宋体" w:eastAsia="宋体" w:hAnsi="宋体" w:hint="eastAsia"/>
                <w:b/>
                <w:bCs/>
                <w:color w:val="000000" w:themeColor="text1"/>
                <w:szCs w:val="21"/>
                <w:u w:val="single"/>
              </w:rPr>
              <w:t>复印件加盖投标人公章，若因疫情原因暂缓统一托收或阶段性减免社会保险费或其他政府政策调整影响而导致无法打印社保缴费证明的需提供书面说明并加盖投标人公章；同一人具有多个证书的可重复计分。</w:t>
            </w:r>
          </w:p>
        </w:tc>
      </w:tr>
      <w:tr w:rsidR="005E28F1" w14:paraId="6B15979F" w14:textId="77777777">
        <w:trPr>
          <w:trHeight w:val="983"/>
          <w:jc w:val="center"/>
        </w:trPr>
        <w:tc>
          <w:tcPr>
            <w:tcW w:w="481" w:type="pct"/>
            <w:vMerge w:val="restart"/>
            <w:vAlign w:val="center"/>
          </w:tcPr>
          <w:p w14:paraId="74B08DFD" w14:textId="77777777" w:rsidR="005E28F1" w:rsidRDefault="00FF246D">
            <w:pPr>
              <w:spacing w:beforeLines="10" w:before="31" w:afterLines="30" w:after="93" w:line="440" w:lineRule="exact"/>
              <w:jc w:val="center"/>
              <w:rPr>
                <w:rFonts w:ascii="宋体" w:eastAsia="宋体" w:hAnsi="宋体" w:cs="宋体"/>
                <w:szCs w:val="21"/>
              </w:rPr>
            </w:pPr>
            <w:r>
              <w:rPr>
                <w:rFonts w:ascii="宋体" w:eastAsia="宋体" w:hAnsi="宋体" w:cs="宋体" w:hint="eastAsia"/>
                <w:szCs w:val="21"/>
              </w:rPr>
              <w:t>5</w:t>
            </w:r>
          </w:p>
        </w:tc>
        <w:tc>
          <w:tcPr>
            <w:tcW w:w="831" w:type="pct"/>
            <w:vMerge w:val="restart"/>
            <w:vAlign w:val="center"/>
          </w:tcPr>
          <w:p w14:paraId="34440D29" w14:textId="77777777" w:rsidR="005E28F1" w:rsidRDefault="00FF246D">
            <w:pPr>
              <w:spacing w:beforeLines="10" w:before="31" w:after="30" w:line="440" w:lineRule="exact"/>
              <w:jc w:val="center"/>
              <w:rPr>
                <w:rFonts w:ascii="宋体" w:eastAsia="宋体" w:hAnsi="宋体" w:cs="宋体"/>
                <w:szCs w:val="21"/>
              </w:rPr>
            </w:pPr>
            <w:r>
              <w:rPr>
                <w:rFonts w:ascii="宋体" w:eastAsia="宋体" w:hAnsi="宋体" w:cs="宋体" w:hint="eastAsia"/>
                <w:szCs w:val="21"/>
              </w:rPr>
              <w:t>应急处理及售后服务响应情况</w:t>
            </w:r>
          </w:p>
        </w:tc>
        <w:tc>
          <w:tcPr>
            <w:tcW w:w="580" w:type="pct"/>
            <w:vMerge w:val="restart"/>
            <w:vAlign w:val="center"/>
          </w:tcPr>
          <w:p w14:paraId="31B9A740" w14:textId="77777777" w:rsidR="005E28F1" w:rsidRDefault="00FF246D">
            <w:pPr>
              <w:spacing w:beforeLines="10" w:before="31" w:after="30" w:line="440" w:lineRule="exact"/>
              <w:jc w:val="center"/>
              <w:rPr>
                <w:rFonts w:ascii="宋体" w:eastAsia="宋体" w:hAnsi="宋体" w:cs="宋体"/>
                <w:szCs w:val="21"/>
              </w:rPr>
            </w:pPr>
            <w:r>
              <w:rPr>
                <w:rFonts w:ascii="宋体" w:eastAsia="宋体" w:hAnsi="宋体" w:cs="宋体"/>
                <w:szCs w:val="21"/>
              </w:rPr>
              <w:t>7</w:t>
            </w:r>
            <w:r>
              <w:rPr>
                <w:rFonts w:ascii="宋体" w:eastAsia="宋体" w:hAnsi="宋体" w:cs="宋体" w:hint="eastAsia"/>
                <w:szCs w:val="21"/>
              </w:rPr>
              <w:t>分</w:t>
            </w:r>
          </w:p>
        </w:tc>
        <w:tc>
          <w:tcPr>
            <w:tcW w:w="3108" w:type="pct"/>
            <w:vAlign w:val="center"/>
          </w:tcPr>
          <w:p w14:paraId="3A52156C"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根据投标人提供的服务响应时间及服务承诺进行评审：</w:t>
            </w:r>
          </w:p>
          <w:p w14:paraId="7A0C9B89" w14:textId="77777777" w:rsidR="005E28F1" w:rsidRDefault="00FF246D">
            <w:pPr>
              <w:spacing w:line="440" w:lineRule="exact"/>
              <w:rPr>
                <w:rFonts w:ascii="宋体" w:eastAsia="宋体" w:hAnsi="宋体" w:cs="宋体"/>
                <w:spacing w:val="8"/>
                <w:szCs w:val="21"/>
              </w:rPr>
            </w:pPr>
            <w:r>
              <w:rPr>
                <w:rFonts w:ascii="宋体" w:eastAsia="宋体" w:hAnsi="宋体" w:hint="eastAsia"/>
                <w:color w:val="000000" w:themeColor="text1"/>
                <w:szCs w:val="21"/>
              </w:rPr>
              <w:t>①</w:t>
            </w:r>
            <w:r>
              <w:rPr>
                <w:rFonts w:ascii="宋体" w:eastAsia="宋体" w:hAnsi="宋体" w:cs="宋体" w:hint="eastAsia"/>
                <w:spacing w:val="8"/>
                <w:szCs w:val="21"/>
              </w:rPr>
              <w:t>投标人到达采购人服务地点</w:t>
            </w:r>
            <w:r>
              <w:rPr>
                <w:rFonts w:ascii="宋体" w:eastAsia="宋体" w:hAnsi="宋体" w:cs="宋体"/>
                <w:spacing w:val="8"/>
                <w:szCs w:val="21"/>
              </w:rPr>
              <w:t>1</w:t>
            </w:r>
            <w:r>
              <w:rPr>
                <w:rFonts w:ascii="宋体" w:eastAsia="宋体" w:hAnsi="宋体" w:cs="宋体" w:hint="eastAsia"/>
                <w:spacing w:val="8"/>
                <w:szCs w:val="21"/>
              </w:rPr>
              <w:t>小时以内（含），得2分；</w:t>
            </w:r>
          </w:p>
          <w:p w14:paraId="50B7C5AA" w14:textId="77777777" w:rsidR="005E28F1" w:rsidRDefault="00FF246D">
            <w:pPr>
              <w:spacing w:line="440" w:lineRule="exact"/>
              <w:rPr>
                <w:rFonts w:ascii="宋体" w:eastAsia="宋体" w:hAnsi="宋体" w:cs="宋体"/>
                <w:spacing w:val="8"/>
                <w:szCs w:val="21"/>
              </w:rPr>
            </w:pPr>
            <w:r>
              <w:rPr>
                <w:rFonts w:ascii="宋体" w:eastAsia="宋体" w:hAnsi="宋体" w:hint="eastAsia"/>
                <w:color w:val="000000" w:themeColor="text1"/>
                <w:szCs w:val="21"/>
              </w:rPr>
              <w:t>②</w:t>
            </w:r>
            <w:r>
              <w:rPr>
                <w:rFonts w:ascii="宋体" w:eastAsia="宋体" w:hAnsi="宋体" w:cs="宋体" w:hint="eastAsia"/>
                <w:spacing w:val="8"/>
                <w:szCs w:val="21"/>
              </w:rPr>
              <w:t>投标人到达采购人服务地点</w:t>
            </w:r>
            <w:r>
              <w:rPr>
                <w:rFonts w:ascii="宋体" w:eastAsia="宋体" w:hAnsi="宋体" w:cs="宋体"/>
                <w:spacing w:val="8"/>
                <w:szCs w:val="21"/>
              </w:rPr>
              <w:t>1.5</w:t>
            </w:r>
            <w:r>
              <w:rPr>
                <w:rFonts w:ascii="宋体" w:eastAsia="宋体" w:hAnsi="宋体" w:cs="宋体" w:hint="eastAsia"/>
                <w:spacing w:val="8"/>
                <w:szCs w:val="21"/>
              </w:rPr>
              <w:t>小时以内（含），得1分；</w:t>
            </w:r>
          </w:p>
          <w:p w14:paraId="3526DE01" w14:textId="77777777" w:rsidR="005E28F1" w:rsidRDefault="00FF246D">
            <w:pPr>
              <w:spacing w:line="440" w:lineRule="exact"/>
              <w:rPr>
                <w:rFonts w:ascii="宋体" w:eastAsia="宋体" w:hAnsi="宋体" w:cs="宋体"/>
                <w:spacing w:val="8"/>
                <w:szCs w:val="21"/>
              </w:rPr>
            </w:pPr>
            <w:r>
              <w:rPr>
                <w:rFonts w:ascii="宋体" w:eastAsia="宋体" w:hAnsi="宋体" w:hint="eastAsia"/>
                <w:bCs/>
                <w:color w:val="000000" w:themeColor="text1"/>
                <w:szCs w:val="21"/>
              </w:rPr>
              <w:lastRenderedPageBreak/>
              <w:t>③</w:t>
            </w:r>
            <w:r>
              <w:rPr>
                <w:rFonts w:ascii="宋体" w:eastAsia="宋体" w:hAnsi="宋体" w:cs="宋体" w:hint="eastAsia"/>
                <w:spacing w:val="8"/>
                <w:szCs w:val="21"/>
              </w:rPr>
              <w:t>其余不得分。</w:t>
            </w:r>
          </w:p>
          <w:p w14:paraId="2F1F9EA3" w14:textId="77777777" w:rsidR="005E28F1" w:rsidRDefault="00FF246D">
            <w:pPr>
              <w:spacing w:line="440" w:lineRule="exact"/>
              <w:rPr>
                <w:rFonts w:ascii="宋体" w:eastAsia="宋体" w:hAnsi="宋体" w:cs="宋体"/>
                <w:b/>
                <w:bCs/>
                <w:spacing w:val="8"/>
                <w:szCs w:val="21"/>
                <w:u w:val="single"/>
              </w:rPr>
            </w:pPr>
            <w:r>
              <w:rPr>
                <w:rFonts w:ascii="宋体" w:eastAsia="宋体" w:hAnsi="宋体" w:cs="宋体" w:hint="eastAsia"/>
                <w:b/>
                <w:bCs/>
                <w:spacing w:val="8"/>
                <w:szCs w:val="21"/>
                <w:u w:val="single"/>
              </w:rPr>
              <w:t>注：须提供相应承诺加盖投标人公章，本项目不接受委托第三方售后服务。</w:t>
            </w:r>
          </w:p>
        </w:tc>
      </w:tr>
      <w:tr w:rsidR="005E28F1" w14:paraId="4CA6824F" w14:textId="77777777">
        <w:trPr>
          <w:trHeight w:val="771"/>
          <w:jc w:val="center"/>
        </w:trPr>
        <w:tc>
          <w:tcPr>
            <w:tcW w:w="481" w:type="pct"/>
            <w:vMerge/>
            <w:vAlign w:val="center"/>
          </w:tcPr>
          <w:p w14:paraId="3666A8BF" w14:textId="77777777" w:rsidR="005E28F1" w:rsidRDefault="005E28F1">
            <w:pPr>
              <w:spacing w:beforeLines="10" w:before="31" w:afterLines="30" w:after="93" w:line="440" w:lineRule="exact"/>
              <w:jc w:val="center"/>
              <w:rPr>
                <w:rFonts w:ascii="宋体" w:eastAsia="宋体" w:hAnsi="宋体"/>
                <w:color w:val="000000" w:themeColor="text1"/>
                <w:szCs w:val="21"/>
              </w:rPr>
            </w:pPr>
          </w:p>
        </w:tc>
        <w:tc>
          <w:tcPr>
            <w:tcW w:w="831" w:type="pct"/>
            <w:vMerge/>
            <w:vAlign w:val="center"/>
          </w:tcPr>
          <w:p w14:paraId="1B647624" w14:textId="77777777" w:rsidR="005E28F1" w:rsidRDefault="005E28F1">
            <w:pPr>
              <w:spacing w:beforeLines="10" w:before="31" w:after="30" w:line="440" w:lineRule="exact"/>
              <w:jc w:val="center"/>
              <w:rPr>
                <w:rFonts w:ascii="宋体" w:eastAsia="宋体" w:hAnsi="宋体"/>
                <w:bCs/>
                <w:color w:val="000000" w:themeColor="text1"/>
                <w:szCs w:val="21"/>
              </w:rPr>
            </w:pPr>
          </w:p>
        </w:tc>
        <w:tc>
          <w:tcPr>
            <w:tcW w:w="580" w:type="pct"/>
            <w:vMerge/>
            <w:vAlign w:val="center"/>
          </w:tcPr>
          <w:p w14:paraId="7814F2E1" w14:textId="77777777" w:rsidR="005E28F1" w:rsidRDefault="005E28F1">
            <w:pPr>
              <w:widowControl/>
              <w:spacing w:beforeLines="10" w:before="31" w:after="30" w:line="440" w:lineRule="exact"/>
              <w:jc w:val="center"/>
              <w:rPr>
                <w:rFonts w:ascii="宋体" w:eastAsia="宋体" w:hAnsi="宋体"/>
                <w:color w:val="000000" w:themeColor="text1"/>
                <w:szCs w:val="21"/>
              </w:rPr>
            </w:pPr>
          </w:p>
        </w:tc>
        <w:tc>
          <w:tcPr>
            <w:tcW w:w="3108" w:type="pct"/>
            <w:vAlign w:val="center"/>
          </w:tcPr>
          <w:p w14:paraId="56B69D98" w14:textId="77777777" w:rsidR="005E28F1" w:rsidRDefault="00FF246D">
            <w:pPr>
              <w:spacing w:line="440" w:lineRule="exact"/>
              <w:rPr>
                <w:rFonts w:ascii="宋体" w:eastAsia="宋体" w:hAnsi="宋体" w:cs="宋体"/>
                <w:spacing w:val="8"/>
                <w:szCs w:val="21"/>
              </w:rPr>
            </w:pPr>
            <w:r>
              <w:rPr>
                <w:rFonts w:ascii="宋体" w:eastAsia="宋体" w:hAnsi="宋体" w:cs="宋体" w:hint="eastAsia"/>
                <w:spacing w:val="8"/>
                <w:szCs w:val="21"/>
              </w:rPr>
              <w:t>根据售后服务要求中关于提供客户服务的要求进行评审，投标人能提供7×24小时的专业化坐席服务，具备的得5分，不具备的得0分。</w:t>
            </w:r>
          </w:p>
          <w:p w14:paraId="36C8B3CD" w14:textId="77777777" w:rsidR="005E28F1" w:rsidRDefault="00FF246D">
            <w:pPr>
              <w:spacing w:beforeLines="10" w:before="31" w:after="30" w:line="440" w:lineRule="exact"/>
              <w:rPr>
                <w:rFonts w:ascii="宋体" w:eastAsia="宋体" w:hAnsi="宋体"/>
                <w:b/>
                <w:bCs/>
                <w:color w:val="000000" w:themeColor="text1"/>
                <w:szCs w:val="21"/>
                <w:u w:val="single"/>
              </w:rPr>
            </w:pPr>
            <w:r>
              <w:rPr>
                <w:rFonts w:ascii="宋体" w:eastAsia="宋体" w:hAnsi="宋体" w:cs="宋体" w:hint="eastAsia"/>
                <w:b/>
                <w:bCs/>
                <w:spacing w:val="8"/>
                <w:szCs w:val="21"/>
                <w:u w:val="single"/>
              </w:rPr>
              <w:t>注：须提供省级或以上的通信管理部门颁发的中华人民共和国增值电信业务经营许可证为准（业务种类为第二类增值电信业务中的呼叫中心业务）的复印件加盖投标人公章。</w:t>
            </w:r>
          </w:p>
        </w:tc>
      </w:tr>
    </w:tbl>
    <w:p w14:paraId="2AE1EB70" w14:textId="77777777" w:rsidR="005E28F1" w:rsidRDefault="005E28F1">
      <w:pPr>
        <w:rPr>
          <w:rFonts w:ascii="宋体" w:eastAsia="宋体" w:hAnsi="宋体"/>
          <w:color w:val="000000" w:themeColor="text1"/>
        </w:rPr>
      </w:pPr>
    </w:p>
    <w:p w14:paraId="38120041"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39" w:name="_Toc391627752"/>
      <w:bookmarkStart w:id="40" w:name="_Toc405313956"/>
      <w:bookmarkStart w:id="41" w:name="_Toc83558403"/>
      <w:r>
        <w:rPr>
          <w:rFonts w:ascii="宋体" w:eastAsia="宋体" w:hAnsi="宋体" w:hint="eastAsia"/>
          <w:spacing w:val="20"/>
          <w:sz w:val="32"/>
          <w:szCs w:val="32"/>
        </w:rPr>
        <w:lastRenderedPageBreak/>
        <w:t>第六部分</w:t>
      </w:r>
      <w:r>
        <w:rPr>
          <w:rFonts w:ascii="宋体" w:eastAsia="宋体" w:hAnsi="宋体"/>
          <w:spacing w:val="20"/>
          <w:sz w:val="32"/>
          <w:szCs w:val="32"/>
        </w:rPr>
        <w:t xml:space="preserve"> </w:t>
      </w:r>
      <w:r>
        <w:rPr>
          <w:rFonts w:ascii="宋体" w:eastAsia="宋体" w:hAnsi="宋体" w:hint="eastAsia"/>
          <w:spacing w:val="20"/>
          <w:sz w:val="32"/>
          <w:szCs w:val="32"/>
        </w:rPr>
        <w:t>合同书格式</w:t>
      </w:r>
      <w:bookmarkEnd w:id="39"/>
      <w:bookmarkEnd w:id="40"/>
      <w:bookmarkEnd w:id="41"/>
    </w:p>
    <w:p w14:paraId="25A08BEA"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（本格式编排在招标文件中，供投标人参考，投标时不需填写）</w:t>
      </w:r>
    </w:p>
    <w:p w14:paraId="1B2462BB" w14:textId="77777777" w:rsidR="005E28F1" w:rsidRDefault="005E28F1">
      <w:pPr>
        <w:spacing w:line="360" w:lineRule="auto"/>
        <w:jc w:val="center"/>
        <w:rPr>
          <w:rFonts w:ascii="宋体" w:eastAsia="宋体" w:hAnsi="宋体"/>
          <w:bCs/>
          <w:color w:val="000000" w:themeColor="text1"/>
          <w:szCs w:val="21"/>
        </w:rPr>
      </w:pPr>
    </w:p>
    <w:p w14:paraId="5DEC67CA" w14:textId="77777777" w:rsidR="005E28F1" w:rsidRDefault="00FF246D">
      <w:pPr>
        <w:spacing w:line="360" w:lineRule="auto"/>
        <w:jc w:val="center"/>
        <w:rPr>
          <w:rFonts w:ascii="宋体" w:eastAsia="宋体" w:hAnsi="宋体"/>
          <w:b/>
          <w:bCs/>
          <w:color w:val="000000" w:themeColor="text1"/>
          <w:sz w:val="50"/>
          <w:szCs w:val="50"/>
        </w:rPr>
      </w:pPr>
      <w:r>
        <w:rPr>
          <w:rFonts w:ascii="宋体" w:eastAsia="宋体" w:hAnsi="宋体" w:hint="eastAsia"/>
          <w:b/>
          <w:bCs/>
          <w:color w:val="000000" w:themeColor="text1"/>
          <w:sz w:val="50"/>
          <w:szCs w:val="50"/>
        </w:rPr>
        <w:t>东莞水乡特色发展经济区管理委员会合同</w:t>
      </w:r>
    </w:p>
    <w:p w14:paraId="515691A4" w14:textId="77777777" w:rsidR="005E28F1" w:rsidRDefault="005E28F1">
      <w:pPr>
        <w:spacing w:line="360" w:lineRule="auto"/>
        <w:rPr>
          <w:rFonts w:ascii="宋体" w:eastAsia="宋体" w:hAnsi="宋体"/>
          <w:b/>
          <w:bCs/>
          <w:color w:val="000000" w:themeColor="text1"/>
          <w:szCs w:val="21"/>
        </w:rPr>
      </w:pPr>
    </w:p>
    <w:p w14:paraId="011E1194" w14:textId="77777777" w:rsidR="005E28F1" w:rsidRDefault="005E28F1">
      <w:pPr>
        <w:spacing w:line="360" w:lineRule="auto"/>
        <w:rPr>
          <w:rFonts w:ascii="宋体" w:eastAsia="宋体" w:hAnsi="宋体"/>
          <w:b/>
          <w:bCs/>
          <w:color w:val="000000" w:themeColor="text1"/>
          <w:szCs w:val="21"/>
        </w:rPr>
      </w:pPr>
    </w:p>
    <w:p w14:paraId="79951BCD" w14:textId="77777777" w:rsidR="005E28F1" w:rsidRDefault="005E28F1">
      <w:pPr>
        <w:spacing w:line="360" w:lineRule="auto"/>
        <w:rPr>
          <w:rFonts w:ascii="宋体" w:eastAsia="宋体" w:hAnsi="宋体"/>
          <w:b/>
          <w:bCs/>
          <w:color w:val="000000" w:themeColor="text1"/>
          <w:szCs w:val="21"/>
        </w:rPr>
      </w:pPr>
    </w:p>
    <w:p w14:paraId="68587AC9" w14:textId="77777777" w:rsidR="005E28F1" w:rsidRDefault="005E28F1">
      <w:pPr>
        <w:spacing w:line="360" w:lineRule="auto"/>
        <w:rPr>
          <w:rFonts w:ascii="宋体" w:eastAsia="宋体" w:hAnsi="宋体"/>
          <w:b/>
          <w:bCs/>
          <w:color w:val="000000" w:themeColor="text1"/>
          <w:szCs w:val="21"/>
        </w:rPr>
      </w:pPr>
    </w:p>
    <w:p w14:paraId="256B6B61" w14:textId="77777777" w:rsidR="005E28F1" w:rsidRDefault="005E28F1">
      <w:pPr>
        <w:spacing w:line="360" w:lineRule="auto"/>
        <w:rPr>
          <w:rFonts w:ascii="宋体" w:eastAsia="宋体" w:hAnsi="宋体"/>
          <w:b/>
          <w:bCs/>
          <w:color w:val="000000" w:themeColor="text1"/>
          <w:szCs w:val="21"/>
        </w:rPr>
      </w:pPr>
    </w:p>
    <w:p w14:paraId="25033378" w14:textId="77777777" w:rsidR="005E28F1" w:rsidRDefault="005E28F1">
      <w:pPr>
        <w:spacing w:line="360" w:lineRule="auto"/>
        <w:rPr>
          <w:rFonts w:ascii="宋体" w:eastAsia="宋体" w:hAnsi="宋体"/>
          <w:b/>
          <w:bCs/>
          <w:color w:val="000000" w:themeColor="text1"/>
          <w:szCs w:val="21"/>
        </w:rPr>
      </w:pPr>
    </w:p>
    <w:p w14:paraId="06DA4429" w14:textId="77777777" w:rsidR="005E28F1" w:rsidRDefault="00FF246D">
      <w:pPr>
        <w:spacing w:line="360" w:lineRule="auto"/>
        <w:ind w:leftChars="400" w:left="2472" w:hangingChars="510" w:hanging="1632"/>
        <w:jc w:val="left"/>
        <w:rPr>
          <w:rFonts w:ascii="宋体" w:eastAsia="宋体" w:hAnsi="宋体"/>
          <w:color w:val="000000" w:themeColor="text1"/>
          <w:sz w:val="32"/>
          <w:szCs w:val="32"/>
        </w:rPr>
      </w:pPr>
      <w:r>
        <w:rPr>
          <w:rFonts w:ascii="宋体" w:eastAsia="宋体" w:hAnsi="宋体" w:hint="eastAsia"/>
          <w:color w:val="000000" w:themeColor="text1"/>
          <w:sz w:val="32"/>
          <w:szCs w:val="32"/>
        </w:rPr>
        <w:t>项目名</w:t>
      </w:r>
      <w:r>
        <w:rPr>
          <w:rFonts w:ascii="宋体" w:eastAsia="宋体" w:hAnsi="宋体" w:hint="eastAsia"/>
          <w:sz w:val="32"/>
          <w:szCs w:val="32"/>
        </w:rPr>
        <w:t>称：东莞水乡特色发展经济区管理委员会高效水乡平台三期项目</w:t>
      </w:r>
    </w:p>
    <w:p w14:paraId="7E7589E5" w14:textId="77777777" w:rsidR="005E28F1" w:rsidRDefault="00FF246D">
      <w:pPr>
        <w:spacing w:line="360" w:lineRule="auto"/>
        <w:ind w:leftChars="400" w:left="840"/>
        <w:jc w:val="left"/>
        <w:rPr>
          <w:rFonts w:ascii="宋体" w:eastAsia="宋体" w:hAnsi="宋体"/>
          <w:color w:val="000000" w:themeColor="text1"/>
          <w:sz w:val="32"/>
          <w:szCs w:val="32"/>
        </w:rPr>
      </w:pPr>
      <w:r>
        <w:rPr>
          <w:rFonts w:ascii="宋体" w:eastAsia="宋体" w:hAnsi="宋体" w:hint="eastAsia"/>
          <w:color w:val="000000" w:themeColor="text1"/>
          <w:sz w:val="32"/>
          <w:szCs w:val="32"/>
        </w:rPr>
        <w:t>甲    方：东莞水乡特色发展经济区管理委员会</w:t>
      </w:r>
    </w:p>
    <w:p w14:paraId="7E380E73" w14:textId="77777777" w:rsidR="005E28F1" w:rsidRDefault="00FF246D">
      <w:pPr>
        <w:spacing w:line="360" w:lineRule="auto"/>
        <w:ind w:leftChars="400" w:left="840"/>
        <w:jc w:val="left"/>
        <w:rPr>
          <w:rFonts w:ascii="宋体" w:eastAsia="宋体" w:hAnsi="宋体"/>
          <w:color w:val="000000" w:themeColor="text1"/>
          <w:sz w:val="32"/>
          <w:szCs w:val="32"/>
        </w:rPr>
      </w:pPr>
      <w:r>
        <w:rPr>
          <w:rFonts w:ascii="宋体" w:eastAsia="宋体" w:hAnsi="宋体" w:hint="eastAsia"/>
          <w:color w:val="000000" w:themeColor="text1"/>
          <w:sz w:val="32"/>
          <w:szCs w:val="32"/>
        </w:rPr>
        <w:t>乙    方：</w:t>
      </w:r>
    </w:p>
    <w:p w14:paraId="478F4026" w14:textId="77777777" w:rsidR="005E28F1" w:rsidRDefault="00FF246D">
      <w:pPr>
        <w:spacing w:line="360" w:lineRule="auto"/>
        <w:ind w:leftChars="400" w:left="840"/>
        <w:jc w:val="left"/>
        <w:rPr>
          <w:rFonts w:ascii="宋体" w:eastAsia="宋体" w:hAnsi="宋体"/>
          <w:color w:val="000000" w:themeColor="text1"/>
          <w:sz w:val="32"/>
          <w:szCs w:val="32"/>
        </w:rPr>
      </w:pPr>
      <w:r>
        <w:rPr>
          <w:rFonts w:ascii="宋体" w:eastAsia="宋体" w:hAnsi="宋体" w:hint="eastAsia"/>
          <w:color w:val="000000" w:themeColor="text1"/>
          <w:sz w:val="32"/>
          <w:szCs w:val="32"/>
        </w:rPr>
        <w:t>签订时间：2021年   月   日</w:t>
      </w:r>
    </w:p>
    <w:p w14:paraId="5D9CBAB5" w14:textId="77777777" w:rsidR="005E28F1" w:rsidRDefault="00FF246D">
      <w:pPr>
        <w:spacing w:line="360" w:lineRule="auto"/>
        <w:ind w:leftChars="400" w:left="840"/>
        <w:jc w:val="left"/>
        <w:rPr>
          <w:rFonts w:ascii="宋体" w:eastAsia="宋体" w:hAnsi="宋体"/>
          <w:color w:val="000000" w:themeColor="text1"/>
          <w:sz w:val="32"/>
          <w:szCs w:val="32"/>
        </w:rPr>
      </w:pPr>
      <w:r>
        <w:rPr>
          <w:rFonts w:ascii="宋体" w:eastAsia="宋体" w:hAnsi="宋体" w:hint="eastAsia"/>
          <w:color w:val="000000" w:themeColor="text1"/>
          <w:sz w:val="32"/>
          <w:szCs w:val="32"/>
        </w:rPr>
        <w:t>签订地点：东莞水乡特色发展经济区管理委员会</w:t>
      </w:r>
    </w:p>
    <w:p w14:paraId="60B3A7D7" w14:textId="77777777" w:rsidR="005E28F1" w:rsidRDefault="005E28F1">
      <w:pPr>
        <w:spacing w:line="360" w:lineRule="auto"/>
        <w:rPr>
          <w:rFonts w:ascii="宋体" w:eastAsia="宋体" w:hAnsi="宋体"/>
          <w:b/>
          <w:bCs/>
          <w:color w:val="000000" w:themeColor="text1"/>
          <w:szCs w:val="21"/>
        </w:rPr>
      </w:pPr>
    </w:p>
    <w:p w14:paraId="673AC722" w14:textId="77777777" w:rsidR="005E28F1" w:rsidRDefault="005E28F1">
      <w:pPr>
        <w:spacing w:line="360" w:lineRule="auto"/>
        <w:rPr>
          <w:rFonts w:ascii="宋体" w:eastAsia="宋体" w:hAnsi="宋体"/>
          <w:b/>
          <w:bCs/>
          <w:color w:val="000000" w:themeColor="text1"/>
          <w:szCs w:val="21"/>
        </w:rPr>
      </w:pPr>
    </w:p>
    <w:p w14:paraId="54F64FFF" w14:textId="77777777" w:rsidR="005E28F1" w:rsidRDefault="005E28F1">
      <w:pPr>
        <w:spacing w:line="360" w:lineRule="auto"/>
        <w:rPr>
          <w:rFonts w:ascii="宋体" w:eastAsia="宋体" w:hAnsi="宋体"/>
          <w:b/>
          <w:bCs/>
          <w:color w:val="000000" w:themeColor="text1"/>
          <w:szCs w:val="21"/>
        </w:rPr>
      </w:pPr>
    </w:p>
    <w:p w14:paraId="0867D204" w14:textId="77777777" w:rsidR="005E28F1" w:rsidRDefault="005E28F1">
      <w:pPr>
        <w:spacing w:line="360" w:lineRule="auto"/>
        <w:rPr>
          <w:rFonts w:ascii="宋体" w:eastAsia="宋体" w:hAnsi="宋体"/>
          <w:b/>
          <w:bCs/>
          <w:color w:val="000000" w:themeColor="text1"/>
          <w:szCs w:val="21"/>
        </w:rPr>
      </w:pPr>
    </w:p>
    <w:p w14:paraId="11F097E8" w14:textId="77777777" w:rsidR="005E28F1" w:rsidRDefault="005E28F1">
      <w:pPr>
        <w:spacing w:line="360" w:lineRule="auto"/>
        <w:rPr>
          <w:rFonts w:ascii="宋体" w:eastAsia="宋体" w:hAnsi="宋体"/>
          <w:b/>
          <w:bCs/>
          <w:color w:val="000000" w:themeColor="text1"/>
          <w:szCs w:val="21"/>
        </w:rPr>
      </w:pPr>
    </w:p>
    <w:p w14:paraId="56005873" w14:textId="77777777" w:rsidR="005E28F1" w:rsidRDefault="00FF246D">
      <w:pPr>
        <w:tabs>
          <w:tab w:val="left" w:pos="720"/>
        </w:tabs>
        <w:spacing w:line="360" w:lineRule="auto"/>
        <w:jc w:val="center"/>
        <w:rPr>
          <w:rFonts w:ascii="宋体" w:eastAsia="宋体" w:hAnsi="宋体"/>
          <w:b/>
          <w:color w:val="000000" w:themeColor="text1"/>
          <w:spacing w:val="20"/>
          <w:sz w:val="28"/>
          <w:szCs w:val="28"/>
        </w:rPr>
      </w:pPr>
      <w:r>
        <w:rPr>
          <w:rFonts w:ascii="宋体" w:eastAsia="宋体" w:hAnsi="宋体" w:hint="eastAsia"/>
          <w:b/>
          <w:color w:val="000000" w:themeColor="text1"/>
          <w:spacing w:val="20"/>
          <w:sz w:val="28"/>
          <w:szCs w:val="28"/>
        </w:rPr>
        <w:t>二〇二一年</w:t>
      </w:r>
      <w:r>
        <w:rPr>
          <w:rFonts w:ascii="宋体" w:eastAsia="宋体" w:hAnsi="宋体"/>
          <w:b/>
          <w:color w:val="000000" w:themeColor="text1"/>
          <w:spacing w:val="20"/>
          <w:sz w:val="28"/>
          <w:szCs w:val="28"/>
          <w:u w:val="single"/>
        </w:rPr>
        <w:t xml:space="preserve">   </w:t>
      </w:r>
      <w:r>
        <w:rPr>
          <w:rFonts w:ascii="宋体" w:eastAsia="宋体" w:hAnsi="宋体" w:hint="eastAsia"/>
          <w:b/>
          <w:color w:val="000000" w:themeColor="text1"/>
          <w:spacing w:val="20"/>
          <w:sz w:val="28"/>
          <w:szCs w:val="28"/>
        </w:rPr>
        <w:t>月于东莞</w:t>
      </w:r>
    </w:p>
    <w:p w14:paraId="664E2451" w14:textId="77777777" w:rsidR="005E28F1" w:rsidRDefault="005E28F1">
      <w:pPr>
        <w:tabs>
          <w:tab w:val="left" w:pos="720"/>
        </w:tabs>
        <w:spacing w:line="360" w:lineRule="auto"/>
        <w:rPr>
          <w:rFonts w:ascii="宋体" w:eastAsia="宋体" w:hAnsi="宋体"/>
          <w:color w:val="000000" w:themeColor="text1"/>
          <w:spacing w:val="20"/>
          <w:sz w:val="28"/>
          <w:szCs w:val="28"/>
        </w:rPr>
      </w:pPr>
    </w:p>
    <w:p w14:paraId="5ED430E2" w14:textId="77777777" w:rsidR="005E28F1" w:rsidRDefault="00FF246D">
      <w:pPr>
        <w:tabs>
          <w:tab w:val="left" w:pos="720"/>
        </w:tabs>
        <w:spacing w:line="360" w:lineRule="auto"/>
        <w:jc w:val="center"/>
        <w:rPr>
          <w:rFonts w:ascii="宋体" w:eastAsia="宋体" w:hAnsi="宋体"/>
          <w:b/>
          <w:bCs/>
          <w:spacing w:val="20"/>
          <w:sz w:val="28"/>
          <w:szCs w:val="28"/>
        </w:rPr>
      </w:pPr>
      <w:r>
        <w:rPr>
          <w:rFonts w:ascii="宋体" w:eastAsia="宋体" w:hAnsi="宋体" w:hint="eastAsia"/>
          <w:b/>
          <w:bCs/>
          <w:spacing w:val="20"/>
          <w:sz w:val="28"/>
          <w:szCs w:val="28"/>
        </w:rPr>
        <w:lastRenderedPageBreak/>
        <w:t>东莞水乡特色发展经济区管理委员会高效水乡平台三期项目合同</w:t>
      </w:r>
    </w:p>
    <w:p w14:paraId="0D6438CE"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甲方：东莞水乡特色发展经济区管理委员会</w:t>
      </w:r>
    </w:p>
    <w:p w14:paraId="58E3DD20"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乙方：“  </w:t>
      </w:r>
      <w:r>
        <w:rPr>
          <w:rFonts w:ascii="宋体" w:eastAsia="宋体" w:hAnsi="宋体" w:cs="宋体"/>
          <w:szCs w:val="21"/>
        </w:rPr>
        <w:t xml:space="preserve">                 </w:t>
      </w:r>
      <w:r>
        <w:rPr>
          <w:rFonts w:ascii="宋体" w:eastAsia="宋体" w:hAnsi="宋体" w:cs="宋体" w:hint="eastAsia"/>
          <w:szCs w:val="21"/>
        </w:rPr>
        <w:t>”为中标单位</w:t>
      </w:r>
    </w:p>
    <w:p w14:paraId="38A6E77F"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受甲方委托，</w:t>
      </w:r>
      <w:r>
        <w:rPr>
          <w:rFonts w:ascii="宋体" w:eastAsia="宋体" w:hAnsi="宋体" w:cs="宋体" w:hint="eastAsia"/>
          <w:szCs w:val="21"/>
          <w:u w:val="single"/>
        </w:rPr>
        <w:t xml:space="preserve">       (采购代理机构)  </w:t>
      </w:r>
      <w:r>
        <w:rPr>
          <w:rFonts w:ascii="宋体" w:eastAsia="宋体" w:hAnsi="宋体" w:cs="宋体" w:hint="eastAsia"/>
          <w:szCs w:val="21"/>
        </w:rPr>
        <w:t>组织对东莞水乡特色发展经济区管理委员会</w:t>
      </w:r>
      <w:r>
        <w:rPr>
          <w:rFonts w:ascii="宋体" w:eastAsia="宋体" w:hAnsi="宋体" w:cs="宋体" w:hint="eastAsia"/>
          <w:szCs w:val="21"/>
          <w:u w:val="single"/>
        </w:rPr>
        <w:t>高效水乡平台三期</w:t>
      </w:r>
      <w:r>
        <w:rPr>
          <w:rFonts w:ascii="宋体" w:eastAsia="宋体" w:hAnsi="宋体" w:cs="宋体" w:hint="eastAsia"/>
          <w:szCs w:val="21"/>
        </w:rPr>
        <w:t>项目（项目编号为</w:t>
      </w:r>
      <w:r>
        <w:rPr>
          <w:rFonts w:ascii="宋体" w:eastAsia="宋体" w:hAnsi="宋体" w:cs="宋体" w:hint="eastAsia"/>
          <w:szCs w:val="21"/>
          <w:u w:val="single"/>
        </w:rPr>
        <w:t xml:space="preserve"> </w:t>
      </w:r>
      <w:r>
        <w:rPr>
          <w:rFonts w:ascii="宋体" w:eastAsia="宋体" w:hAnsi="宋体" w:cs="宋体"/>
          <w:szCs w:val="21"/>
          <w:u w:val="single"/>
        </w:rPr>
        <w:t xml:space="preserve">     </w:t>
      </w:r>
      <w:r>
        <w:rPr>
          <w:rFonts w:ascii="宋体" w:eastAsia="宋体" w:hAnsi="宋体" w:cs="宋体" w:hint="eastAsia"/>
          <w:szCs w:val="21"/>
        </w:rPr>
        <w:t>）进行采购，于2021年</w:t>
      </w:r>
      <w:r>
        <w:rPr>
          <w:rFonts w:ascii="宋体" w:eastAsia="宋体" w:hAnsi="宋体" w:cs="宋体" w:hint="eastAsia"/>
          <w:szCs w:val="21"/>
          <w:u w:val="single"/>
        </w:rPr>
        <w:t xml:space="preserve">  </w:t>
      </w:r>
      <w:r>
        <w:rPr>
          <w:rFonts w:ascii="宋体" w:eastAsia="宋体" w:hAnsi="宋体" w:cs="宋体" w:hint="eastAsia"/>
          <w:szCs w:val="21"/>
        </w:rPr>
        <w:t>月</w:t>
      </w:r>
      <w:r>
        <w:rPr>
          <w:rFonts w:ascii="宋体" w:eastAsia="宋体" w:hAnsi="宋体" w:cs="宋体" w:hint="eastAsia"/>
          <w:szCs w:val="21"/>
          <w:u w:val="single"/>
        </w:rPr>
        <w:t xml:space="preserve">  </w:t>
      </w:r>
      <w:r>
        <w:rPr>
          <w:rFonts w:ascii="宋体" w:eastAsia="宋体" w:hAnsi="宋体" w:cs="宋体" w:hint="eastAsia"/>
          <w:szCs w:val="21"/>
        </w:rPr>
        <w:t>日通过公开招标，经评标委员会评定乙方为中标单位。为了保护甲、乙双方合法权益，根据《中华人民共和国政府采购法》及</w:t>
      </w:r>
      <w:r>
        <w:rPr>
          <w:rFonts w:ascii="宋体" w:eastAsia="宋体" w:hAnsi="宋体" w:hint="eastAsia"/>
          <w:szCs w:val="21"/>
        </w:rPr>
        <w:t>《中华人民共和国政府采购法实施条例》</w:t>
      </w:r>
      <w:r>
        <w:rPr>
          <w:rFonts w:ascii="宋体" w:eastAsia="宋体" w:hAnsi="宋体" w:cs="宋体" w:hint="eastAsia"/>
          <w:szCs w:val="21"/>
        </w:rPr>
        <w:t>《中华人民共和国</w:t>
      </w:r>
      <w:r>
        <w:rPr>
          <w:rFonts w:hint="eastAsia"/>
        </w:rPr>
        <w:t>民法典</w:t>
      </w:r>
      <w:r>
        <w:rPr>
          <w:rFonts w:ascii="宋体" w:eastAsia="宋体" w:hAnsi="宋体" w:cs="宋体" w:hint="eastAsia"/>
          <w:szCs w:val="21"/>
        </w:rPr>
        <w:t>》等相关法律、法规、规章、政策，甲乙两方在平等自愿的基础上，经协商一致，签署本合同。</w:t>
      </w:r>
    </w:p>
    <w:p w14:paraId="760BC8ED"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第一条 合同项目</w:t>
      </w:r>
    </w:p>
    <w:p w14:paraId="3D282B7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1、项目名称：</w:t>
      </w:r>
      <w:r>
        <w:rPr>
          <w:rFonts w:ascii="宋体" w:eastAsia="宋体" w:hAnsi="宋体" w:cs="宋体" w:hint="eastAsia"/>
          <w:szCs w:val="21"/>
          <w:u w:val="single"/>
        </w:rPr>
        <w:t>东莞水乡特色发展经济区管理委员会高效水乡平台三期项目合同</w:t>
      </w:r>
      <w:r>
        <w:rPr>
          <w:rFonts w:ascii="宋体" w:eastAsia="宋体" w:hAnsi="宋体" w:cs="宋体" w:hint="eastAsia"/>
          <w:szCs w:val="21"/>
        </w:rPr>
        <w:t>；</w:t>
      </w:r>
    </w:p>
    <w:p w14:paraId="4918B911"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 xml:space="preserve">2、采购项目编号： </w:t>
      </w:r>
      <w:r>
        <w:rPr>
          <w:rFonts w:ascii="宋体" w:eastAsia="宋体" w:hAnsi="宋体" w:cs="宋体" w:hint="eastAsia"/>
          <w:szCs w:val="21"/>
          <w:u w:val="single"/>
        </w:rPr>
        <w:t xml:space="preserve"> </w:t>
      </w:r>
      <w:r>
        <w:rPr>
          <w:rFonts w:ascii="宋体" w:eastAsia="宋体" w:hAnsi="宋体" w:cs="宋体"/>
          <w:szCs w:val="21"/>
          <w:u w:val="single"/>
        </w:rPr>
        <w:t xml:space="preserve">              </w:t>
      </w:r>
      <w:r>
        <w:rPr>
          <w:rFonts w:ascii="宋体" w:eastAsia="宋体" w:hAnsi="宋体" w:cs="宋体" w:hint="eastAsia"/>
          <w:szCs w:val="21"/>
          <w:u w:val="single"/>
        </w:rPr>
        <w:t>。</w:t>
      </w:r>
    </w:p>
    <w:p w14:paraId="5480A188"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第二条 合同组成文件</w:t>
      </w:r>
    </w:p>
    <w:p w14:paraId="65C1CEDF" w14:textId="77777777" w:rsidR="005E28F1" w:rsidRDefault="00FF246D">
      <w:pPr>
        <w:numPr>
          <w:ilvl w:val="0"/>
          <w:numId w:val="87"/>
        </w:numPr>
        <w:spacing w:line="360" w:lineRule="auto"/>
        <w:ind w:firstLineChars="200" w:firstLine="420"/>
        <w:rPr>
          <w:rFonts w:ascii="宋体" w:eastAsia="宋体" w:hAnsi="宋体" w:cs="宋体"/>
          <w:szCs w:val="21"/>
        </w:rPr>
      </w:pPr>
      <w:r>
        <w:rPr>
          <w:rFonts w:ascii="宋体" w:eastAsia="宋体" w:hAnsi="宋体" w:cs="宋体" w:hint="eastAsia"/>
          <w:szCs w:val="21"/>
        </w:rPr>
        <w:t>1、合同组成文件内容包括：本合同书 、中标通知书、招标文件（含招标文件澄清通知）、投标文件（含澄清内容）。</w:t>
      </w:r>
      <w:r>
        <w:rPr>
          <w:rFonts w:hint="eastAsia"/>
          <w:szCs w:val="21"/>
        </w:rPr>
        <w:t>各组成文件之间内容应认为是互为补充和解释，但如有模棱两可或相互矛盾之处，文件优先级别同排列顺序。如无法利用文件优先级别确定适用规则，则以对乙方要求更加严格且对甲方更加有利为原则进行解释和适用。</w:t>
      </w:r>
    </w:p>
    <w:p w14:paraId="572A3380" w14:textId="77777777" w:rsidR="005E28F1" w:rsidRDefault="00FF246D">
      <w:pPr>
        <w:spacing w:beforeLines="50" w:before="156" w:line="360" w:lineRule="auto"/>
        <w:ind w:firstLineChars="200" w:firstLine="422"/>
        <w:rPr>
          <w:rFonts w:ascii="宋体" w:eastAsia="宋体" w:hAnsi="宋体" w:cs="宋体"/>
          <w:b/>
          <w:szCs w:val="21"/>
        </w:rPr>
      </w:pPr>
      <w:bookmarkStart w:id="42" w:name="_Toc86481558"/>
      <w:r>
        <w:rPr>
          <w:rFonts w:ascii="宋体" w:eastAsia="宋体" w:hAnsi="宋体" w:cs="宋体" w:hint="eastAsia"/>
          <w:b/>
          <w:szCs w:val="21"/>
        </w:rPr>
        <w:t>第三条 服务内容</w:t>
      </w:r>
    </w:p>
    <w:p w14:paraId="0906A453" w14:textId="77777777" w:rsidR="005E28F1" w:rsidRDefault="00FF246D">
      <w:pPr>
        <w:spacing w:line="360" w:lineRule="auto"/>
        <w:ind w:firstLineChars="200" w:firstLine="420"/>
        <w:rPr>
          <w:szCs w:val="28"/>
        </w:rPr>
      </w:pPr>
      <w:r>
        <w:rPr>
          <w:rFonts w:ascii="宋体" w:eastAsia="宋体" w:hAnsi="宋体" w:cs="宋体" w:hint="eastAsia"/>
          <w:szCs w:val="21"/>
        </w:rPr>
        <w:t>本期项目新增建设服务的</w:t>
      </w:r>
      <w:r>
        <w:rPr>
          <w:rFonts w:hint="eastAsia"/>
          <w:szCs w:val="28"/>
        </w:rPr>
        <w:t>主要内容包括：</w:t>
      </w:r>
      <w:r>
        <w:rPr>
          <w:rFonts w:hint="eastAsia"/>
        </w:rPr>
        <w:t>城市更新项目全流程管理、</w:t>
      </w:r>
      <w:proofErr w:type="gramStart"/>
      <w:r>
        <w:rPr>
          <w:rFonts w:hint="eastAsia"/>
        </w:rPr>
        <w:t>水乡工</w:t>
      </w:r>
      <w:proofErr w:type="gramEnd"/>
      <w:r>
        <w:rPr>
          <w:rFonts w:hint="eastAsia"/>
        </w:rPr>
        <w:t>单任务协同管理、公务出行管理、城市更新测算管理、</w:t>
      </w:r>
      <w:r>
        <w:rPr>
          <w:rFonts w:hint="eastAsia"/>
          <w:szCs w:val="28"/>
        </w:rPr>
        <w:t>工程</w:t>
      </w:r>
      <w:r>
        <w:rPr>
          <w:rFonts w:hint="eastAsia"/>
        </w:rPr>
        <w:t>项目全流程跟踪管理等</w:t>
      </w:r>
      <w:r>
        <w:rPr>
          <w:rFonts w:hint="eastAsia"/>
          <w:szCs w:val="28"/>
        </w:rPr>
        <w:t>功能建设和优化。</w:t>
      </w:r>
    </w:p>
    <w:p w14:paraId="5EDAAA11" w14:textId="77777777" w:rsidR="005E28F1" w:rsidRDefault="00FF246D">
      <w:pPr>
        <w:pStyle w:val="a0"/>
        <w:rPr>
          <w:rFonts w:ascii="宋体" w:eastAsia="宋体" w:hAnsi="宋体"/>
          <w:sz w:val="21"/>
          <w:szCs w:val="21"/>
        </w:rPr>
      </w:pPr>
      <w:r>
        <w:rPr>
          <w:rFonts w:ascii="宋体" w:eastAsia="宋体" w:hAnsi="宋体" w:hint="eastAsia"/>
          <w:sz w:val="21"/>
          <w:szCs w:val="21"/>
        </w:rPr>
        <w:t>(</w:t>
      </w:r>
      <w:proofErr w:type="gramStart"/>
      <w:r>
        <w:rPr>
          <w:rFonts w:ascii="宋体" w:eastAsia="宋体" w:hAnsi="宋体" w:hint="eastAsia"/>
          <w:sz w:val="21"/>
          <w:szCs w:val="21"/>
        </w:rPr>
        <w:t>一</w:t>
      </w:r>
      <w:proofErr w:type="gramEnd"/>
      <w:r>
        <w:rPr>
          <w:rFonts w:ascii="宋体" w:eastAsia="宋体" w:hAnsi="宋体" w:hint="eastAsia"/>
          <w:sz w:val="21"/>
          <w:szCs w:val="21"/>
        </w:rPr>
        <w:t>)</w:t>
      </w:r>
      <w:r>
        <w:rPr>
          <w:rFonts w:ascii="宋体" w:eastAsia="宋体" w:hAnsi="宋体" w:hint="eastAsia"/>
          <w:sz w:val="21"/>
          <w:szCs w:val="21"/>
        </w:rPr>
        <w:tab/>
        <w:t xml:space="preserve">新建城市更新项目全流程跟踪管理 </w:t>
      </w:r>
    </w:p>
    <w:p w14:paraId="05BB2492" w14:textId="77777777" w:rsidR="005E28F1" w:rsidRDefault="00FF246D">
      <w:pPr>
        <w:pStyle w:val="a0"/>
        <w:rPr>
          <w:rFonts w:ascii="宋体" w:eastAsia="宋体" w:hAnsi="宋体"/>
          <w:sz w:val="21"/>
          <w:szCs w:val="21"/>
        </w:rPr>
      </w:pPr>
      <w:r>
        <w:rPr>
          <w:rFonts w:ascii="宋体" w:eastAsia="宋体" w:hAnsi="宋体" w:hint="eastAsia"/>
          <w:sz w:val="21"/>
          <w:szCs w:val="21"/>
        </w:rPr>
        <w:t>目前城市更新项目数据是通过各个镇街定期上报excel文件记录他们的工作进度来记录的。由于这样的数据收集不便于数据统计，每个镇街上报的模板不一样，需要花费大量时间去进行整理，因此城市更新局提出在高效水乡服务平台上新增城市更新项目全流程模块。用于规范各个镇街的填报数据，经过系统自动统计数据，使项目工作过程公开化，形成一个全流程管理的闭环，让城市更新局能更加便捷有效地管理项目，加快项目工作的推进效率。</w:t>
      </w:r>
    </w:p>
    <w:p w14:paraId="7776B912" w14:textId="77777777" w:rsidR="005E28F1" w:rsidRDefault="00FF246D">
      <w:pPr>
        <w:pStyle w:val="a0"/>
        <w:rPr>
          <w:rFonts w:ascii="宋体" w:eastAsia="宋体" w:hAnsi="宋体"/>
          <w:sz w:val="21"/>
          <w:szCs w:val="21"/>
        </w:rPr>
      </w:pPr>
      <w:r>
        <w:rPr>
          <w:rFonts w:ascii="宋体" w:eastAsia="宋体" w:hAnsi="宋体" w:hint="eastAsia"/>
          <w:sz w:val="21"/>
          <w:szCs w:val="21"/>
        </w:rPr>
        <w:t>(二)</w:t>
      </w:r>
      <w:r>
        <w:rPr>
          <w:rFonts w:ascii="宋体" w:eastAsia="宋体" w:hAnsi="宋体" w:hint="eastAsia"/>
          <w:sz w:val="21"/>
          <w:szCs w:val="21"/>
        </w:rPr>
        <w:tab/>
        <w:t>新建</w:t>
      </w:r>
      <w:proofErr w:type="gramStart"/>
      <w:r>
        <w:rPr>
          <w:rFonts w:ascii="宋体" w:eastAsia="宋体" w:hAnsi="宋体" w:hint="eastAsia"/>
          <w:sz w:val="21"/>
          <w:szCs w:val="21"/>
        </w:rPr>
        <w:t>水乡工</w:t>
      </w:r>
      <w:proofErr w:type="gramEnd"/>
      <w:r>
        <w:rPr>
          <w:rFonts w:ascii="宋体" w:eastAsia="宋体" w:hAnsi="宋体" w:hint="eastAsia"/>
          <w:sz w:val="21"/>
          <w:szCs w:val="21"/>
        </w:rPr>
        <w:t>单任务协同管理</w:t>
      </w:r>
    </w:p>
    <w:p w14:paraId="20A6E50C" w14:textId="77777777" w:rsidR="005E28F1" w:rsidRDefault="00FF246D">
      <w:pPr>
        <w:pStyle w:val="a0"/>
        <w:rPr>
          <w:rFonts w:ascii="宋体" w:eastAsia="宋体" w:hAnsi="宋体"/>
          <w:sz w:val="21"/>
          <w:szCs w:val="21"/>
        </w:rPr>
      </w:pPr>
      <w:r>
        <w:rPr>
          <w:rFonts w:ascii="宋体" w:eastAsia="宋体" w:hAnsi="宋体" w:hint="eastAsia"/>
          <w:sz w:val="21"/>
          <w:szCs w:val="21"/>
        </w:rPr>
        <w:lastRenderedPageBreak/>
        <w:t>水乡功能</w:t>
      </w:r>
      <w:proofErr w:type="gramStart"/>
      <w:r>
        <w:rPr>
          <w:rFonts w:ascii="宋体" w:eastAsia="宋体" w:hAnsi="宋体" w:hint="eastAsia"/>
          <w:sz w:val="21"/>
          <w:szCs w:val="21"/>
        </w:rPr>
        <w:t>区办事</w:t>
      </w:r>
      <w:proofErr w:type="gramEnd"/>
      <w:r>
        <w:rPr>
          <w:rFonts w:ascii="宋体" w:eastAsia="宋体" w:hAnsi="宋体" w:hint="eastAsia"/>
          <w:sz w:val="21"/>
          <w:szCs w:val="21"/>
        </w:rPr>
        <w:t>人员多数不在同一个区域办公，经常需要跨部门之间的工作协同处理。尤其是在一些公务出行的异地办公环境中，工作进展只能借助通讯工具进行沟通，沟通起非常麻烦，工作进展状态没有记录，全凭个人记忆来</w:t>
      </w:r>
      <w:proofErr w:type="gramStart"/>
      <w:r>
        <w:rPr>
          <w:rFonts w:ascii="宋体" w:eastAsia="宋体" w:hAnsi="宋体" w:hint="eastAsia"/>
          <w:sz w:val="21"/>
          <w:szCs w:val="21"/>
        </w:rPr>
        <w:t>考量</w:t>
      </w:r>
      <w:proofErr w:type="gramEnd"/>
      <w:r>
        <w:rPr>
          <w:rFonts w:ascii="宋体" w:eastAsia="宋体" w:hAnsi="宋体" w:hint="eastAsia"/>
          <w:sz w:val="21"/>
          <w:szCs w:val="21"/>
        </w:rPr>
        <w:t>该做什么和已做什么，非常容易出现遗漏和不公平的情况，而且工作效率低。水乡功能区需要建设</w:t>
      </w:r>
      <w:proofErr w:type="gramStart"/>
      <w:r>
        <w:rPr>
          <w:rFonts w:ascii="宋体" w:eastAsia="宋体" w:hAnsi="宋体" w:hint="eastAsia"/>
          <w:sz w:val="21"/>
          <w:szCs w:val="21"/>
        </w:rPr>
        <w:t>水乡工</w:t>
      </w:r>
      <w:proofErr w:type="gramEnd"/>
      <w:r>
        <w:rPr>
          <w:rFonts w:ascii="宋体" w:eastAsia="宋体" w:hAnsi="宋体" w:hint="eastAsia"/>
          <w:sz w:val="21"/>
          <w:szCs w:val="21"/>
        </w:rPr>
        <w:t>单任务协同管理，快速联动水乡功能区各个部门、各级部门人员进行协同处理，有效跟进和处理问题。</w:t>
      </w:r>
    </w:p>
    <w:p w14:paraId="3DADBA6D" w14:textId="77777777" w:rsidR="005E28F1" w:rsidRDefault="00FF246D">
      <w:pPr>
        <w:pStyle w:val="a0"/>
        <w:rPr>
          <w:rFonts w:ascii="宋体" w:eastAsia="宋体" w:hAnsi="宋体"/>
          <w:sz w:val="21"/>
          <w:szCs w:val="21"/>
        </w:rPr>
      </w:pPr>
      <w:r>
        <w:rPr>
          <w:rFonts w:ascii="宋体" w:eastAsia="宋体" w:hAnsi="宋体" w:hint="eastAsia"/>
          <w:sz w:val="21"/>
          <w:szCs w:val="21"/>
        </w:rPr>
        <w:t>(三)</w:t>
      </w:r>
      <w:r>
        <w:rPr>
          <w:rFonts w:ascii="宋体" w:eastAsia="宋体" w:hAnsi="宋体" w:hint="eastAsia"/>
          <w:sz w:val="21"/>
          <w:szCs w:val="21"/>
        </w:rPr>
        <w:tab/>
        <w:t>新建公务出行管理</w:t>
      </w:r>
    </w:p>
    <w:p w14:paraId="4CD5C2DC" w14:textId="77777777" w:rsidR="005E28F1" w:rsidRDefault="00FF246D">
      <w:pPr>
        <w:pStyle w:val="a0"/>
        <w:rPr>
          <w:rFonts w:ascii="宋体" w:eastAsia="宋体" w:hAnsi="宋体"/>
          <w:sz w:val="21"/>
          <w:szCs w:val="21"/>
        </w:rPr>
      </w:pPr>
      <w:r>
        <w:rPr>
          <w:rFonts w:ascii="宋体" w:eastAsia="宋体" w:hAnsi="宋体" w:hint="eastAsia"/>
          <w:sz w:val="21"/>
          <w:szCs w:val="21"/>
        </w:rPr>
        <w:t>水乡管委会政府工作人员由于公务原因出行时,需手工填写表单申请交通或误餐补贴；领导签字同意申请后，财政局收集申请表对补贴进行统一的发放。由于水乡管委会城市更新局人员因公务原因，需要出行的次数较多，导致出现财政部门对公务出行手动统计慢、管理困难的问题，提出需要建设公务出行管理功能，对交通和误餐补贴进行申请和审核，规范内部公务出行管理。</w:t>
      </w:r>
    </w:p>
    <w:p w14:paraId="3FA154E7" w14:textId="77777777" w:rsidR="005E28F1" w:rsidRDefault="00FF246D">
      <w:pPr>
        <w:pStyle w:val="a0"/>
        <w:rPr>
          <w:rFonts w:ascii="宋体" w:eastAsia="宋体" w:hAnsi="宋体"/>
          <w:sz w:val="21"/>
          <w:szCs w:val="21"/>
        </w:rPr>
      </w:pPr>
      <w:r>
        <w:rPr>
          <w:rFonts w:ascii="宋体" w:eastAsia="宋体" w:hAnsi="宋体" w:hint="eastAsia"/>
          <w:sz w:val="21"/>
          <w:szCs w:val="21"/>
        </w:rPr>
        <w:t>(四)</w:t>
      </w:r>
      <w:r>
        <w:rPr>
          <w:rFonts w:ascii="宋体" w:eastAsia="宋体" w:hAnsi="宋体" w:hint="eastAsia"/>
          <w:sz w:val="21"/>
          <w:szCs w:val="21"/>
        </w:rPr>
        <w:tab/>
        <w:t>新建城市更新测算管理</w:t>
      </w:r>
    </w:p>
    <w:p w14:paraId="2B42F9BC" w14:textId="77777777" w:rsidR="005E28F1" w:rsidRDefault="00FF246D">
      <w:pPr>
        <w:pStyle w:val="a0"/>
        <w:rPr>
          <w:rFonts w:ascii="宋体" w:eastAsia="宋体" w:hAnsi="宋体"/>
          <w:sz w:val="21"/>
          <w:szCs w:val="21"/>
        </w:rPr>
      </w:pPr>
      <w:r>
        <w:rPr>
          <w:rFonts w:ascii="宋体" w:eastAsia="宋体" w:hAnsi="宋体" w:hint="eastAsia"/>
          <w:sz w:val="21"/>
          <w:szCs w:val="21"/>
        </w:rPr>
        <w:t>水乡城市更新局根据自身的实际情况要求，需要编制出一套符合城市更新需求的计算方式，根据项目的基础参数、项目成本参数、项目收入参数等自动计算出项目收入、成本、利润等信息，减化基于对Excel表格繁重的计算公式调整，优化和快速计算出结果。</w:t>
      </w:r>
    </w:p>
    <w:p w14:paraId="437376A4" w14:textId="77777777" w:rsidR="005E28F1" w:rsidRDefault="00FF246D">
      <w:pPr>
        <w:pStyle w:val="a0"/>
        <w:rPr>
          <w:rFonts w:ascii="宋体" w:eastAsia="宋体" w:hAnsi="宋体"/>
          <w:sz w:val="21"/>
          <w:szCs w:val="21"/>
        </w:rPr>
      </w:pPr>
      <w:r>
        <w:rPr>
          <w:rFonts w:ascii="宋体" w:eastAsia="宋体" w:hAnsi="宋体" w:hint="eastAsia"/>
          <w:sz w:val="21"/>
          <w:szCs w:val="21"/>
        </w:rPr>
        <w:t>(五)</w:t>
      </w:r>
      <w:r>
        <w:rPr>
          <w:rFonts w:ascii="宋体" w:eastAsia="宋体" w:hAnsi="宋体" w:hint="eastAsia"/>
          <w:sz w:val="21"/>
          <w:szCs w:val="21"/>
        </w:rPr>
        <w:tab/>
        <w:t>工程项目全流程跟踪管理升级优化</w:t>
      </w:r>
    </w:p>
    <w:p w14:paraId="3F9B4726" w14:textId="77777777" w:rsidR="005E28F1" w:rsidRDefault="00FF246D">
      <w:pPr>
        <w:pStyle w:val="a0"/>
        <w:ind w:firstLine="0"/>
        <w:rPr>
          <w:rFonts w:ascii="宋体" w:eastAsia="宋体" w:hAnsi="宋体"/>
          <w:szCs w:val="21"/>
        </w:rPr>
      </w:pPr>
      <w:r>
        <w:rPr>
          <w:rFonts w:ascii="宋体" w:eastAsia="宋体" w:hAnsi="宋体" w:hint="eastAsia"/>
          <w:sz w:val="21"/>
          <w:szCs w:val="21"/>
        </w:rPr>
        <w:t>随着水乡功能区对五</w:t>
      </w:r>
      <w:proofErr w:type="gramStart"/>
      <w:r>
        <w:rPr>
          <w:rFonts w:ascii="宋体" w:eastAsia="宋体" w:hAnsi="宋体" w:hint="eastAsia"/>
          <w:sz w:val="21"/>
          <w:szCs w:val="21"/>
        </w:rPr>
        <w:t>镇项目</w:t>
      </w:r>
      <w:proofErr w:type="gramEnd"/>
      <w:r>
        <w:rPr>
          <w:rFonts w:ascii="宋体" w:eastAsia="宋体" w:hAnsi="宋体" w:hint="eastAsia"/>
          <w:sz w:val="21"/>
          <w:szCs w:val="21"/>
        </w:rPr>
        <w:t>的整个生命周期进行跟踪、联动、协同的综合性管理要求不断深化，原有项目全流程管理功能只完成了项目库管理、项目服务管理、项目进度管理、事项配置管理和审批事项关联管理，但已经不能满足对项目管理的需要，对业务不断深化，需要结合二维、三维地图、视频监控技术，对项目全流程跟踪管理升级优化，从项目的投资协议签订、立项用地规划、工程规划、施工、竣工、投产各个阶段归纳、收集项目的全部流程的信息；明确项目的选址、城市更新、招商引资、设立、建设情况。协同水乡功能区五镇的政府、企业、市政府等各个部门联动，对项目的整个生命周期的所有情况进行管理汇聚。</w:t>
      </w:r>
    </w:p>
    <w:p w14:paraId="430540EA"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第四条 价格</w:t>
      </w:r>
    </w:p>
    <w:p w14:paraId="3B982F1E" w14:textId="77777777" w:rsidR="005E28F1" w:rsidRDefault="00FF246D">
      <w:pPr>
        <w:spacing w:line="360" w:lineRule="auto"/>
        <w:ind w:firstLineChars="200" w:firstLine="420"/>
        <w:rPr>
          <w:rFonts w:ascii="宋体" w:eastAsia="宋体" w:hAnsi="宋体" w:cs="宋体"/>
          <w:szCs w:val="21"/>
          <w:shd w:val="clear" w:color="auto" w:fill="FFFFFF"/>
        </w:rPr>
      </w:pPr>
      <w:r>
        <w:rPr>
          <w:rFonts w:ascii="宋体" w:eastAsia="宋体" w:hAnsi="宋体" w:cs="宋体" w:hint="eastAsia"/>
          <w:szCs w:val="21"/>
        </w:rPr>
        <w:t>合同总价：（¥）</w:t>
      </w:r>
      <w:r>
        <w:rPr>
          <w:rFonts w:ascii="宋体" w:eastAsia="宋体" w:hAnsi="宋体" w:cs="宋体"/>
          <w:szCs w:val="21"/>
          <w:u w:val="single"/>
        </w:rPr>
        <w:t xml:space="preserve">         </w:t>
      </w:r>
      <w:r>
        <w:rPr>
          <w:rFonts w:ascii="宋体" w:eastAsia="宋体" w:hAnsi="宋体" w:cs="宋体" w:hint="eastAsia"/>
          <w:szCs w:val="21"/>
        </w:rPr>
        <w:t>大写：（人民币</w:t>
      </w:r>
      <w:r>
        <w:rPr>
          <w:rFonts w:ascii="宋体" w:eastAsia="宋体" w:hAnsi="宋体" w:cs="宋体"/>
          <w:szCs w:val="21"/>
          <w:u w:val="single"/>
        </w:rPr>
        <w:t xml:space="preserve">             </w:t>
      </w:r>
      <w:r>
        <w:rPr>
          <w:rFonts w:ascii="宋体" w:eastAsia="宋体" w:hAnsi="宋体" w:cs="宋体" w:hint="eastAsia"/>
          <w:szCs w:val="21"/>
        </w:rPr>
        <w:t>元整），以上</w:t>
      </w:r>
      <w:r>
        <w:rPr>
          <w:rFonts w:ascii="宋体" w:eastAsia="宋体" w:hAnsi="宋体" w:cs="宋体" w:hint="eastAsia"/>
          <w:szCs w:val="21"/>
          <w:shd w:val="clear" w:color="auto" w:fill="FFFFFF"/>
        </w:rPr>
        <w:t>合同总价包含：</w:t>
      </w:r>
      <w:r>
        <w:rPr>
          <w:rFonts w:ascii="宋体" w:eastAsia="宋体" w:hAnsi="宋体" w:cs="宋体" w:hint="eastAsia"/>
          <w:szCs w:val="21"/>
          <w:shd w:val="clear" w:color="auto" w:fill="FFFFFF"/>
        </w:rPr>
        <w:lastRenderedPageBreak/>
        <w:t>人工费、材料费、系统建设费、数据处理费、设备使用费、各种税费、保险费等为了履行合同而支出的可预见及不可预见的全部费用。按本次招标范围及中标价一次包干，结算时不作调整。</w:t>
      </w:r>
    </w:p>
    <w:p w14:paraId="58547122" w14:textId="77777777" w:rsidR="005E28F1" w:rsidRDefault="005E28F1">
      <w:pPr>
        <w:spacing w:line="360" w:lineRule="auto"/>
        <w:ind w:firstLineChars="200" w:firstLine="420"/>
        <w:rPr>
          <w:rFonts w:ascii="宋体" w:eastAsia="宋体" w:hAnsi="宋体" w:cs="宋体"/>
          <w:szCs w:val="21"/>
        </w:rPr>
      </w:pPr>
    </w:p>
    <w:p w14:paraId="3A84FA05"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第五条 服务期限及地点</w:t>
      </w:r>
    </w:p>
    <w:p w14:paraId="1A787566" w14:textId="77777777" w:rsidR="005E28F1" w:rsidRDefault="00FF246D">
      <w:pPr>
        <w:spacing w:line="360" w:lineRule="auto"/>
        <w:ind w:firstLineChars="236" w:firstLine="496"/>
        <w:rPr>
          <w:rFonts w:ascii="宋体" w:eastAsia="宋体" w:hAnsi="宋体" w:cs="宋体"/>
          <w:szCs w:val="21"/>
        </w:rPr>
      </w:pPr>
      <w:r>
        <w:rPr>
          <w:rFonts w:ascii="宋体" w:eastAsia="宋体" w:hAnsi="宋体" w:cs="宋体" w:hint="eastAsia"/>
          <w:szCs w:val="21"/>
        </w:rPr>
        <w:t>1、服务期：</w:t>
      </w:r>
      <w:r>
        <w:rPr>
          <w:rFonts w:ascii="宋体" w:eastAsia="宋体" w:hAnsi="宋体" w:cs="宋体" w:hint="eastAsia"/>
          <w:szCs w:val="21"/>
          <w:u w:val="single"/>
        </w:rPr>
        <w:t xml:space="preserve"> </w:t>
      </w:r>
      <w:r>
        <w:rPr>
          <w:rFonts w:ascii="宋体" w:eastAsia="宋体" w:hAnsi="宋体" w:cs="宋体"/>
          <w:szCs w:val="21"/>
          <w:u w:val="single"/>
        </w:rPr>
        <w:t xml:space="preserve">  </w:t>
      </w:r>
      <w:r>
        <w:rPr>
          <w:rFonts w:ascii="宋体" w:eastAsia="宋体" w:hAnsi="宋体" w:cs="宋体" w:hint="eastAsia"/>
          <w:szCs w:val="21"/>
          <w:u w:val="single"/>
        </w:rPr>
        <w:t xml:space="preserve"> </w:t>
      </w:r>
      <w:r>
        <w:rPr>
          <w:rFonts w:ascii="宋体" w:eastAsia="宋体" w:hAnsi="宋体" w:cs="宋体" w:hint="eastAsia"/>
          <w:szCs w:val="21"/>
        </w:rPr>
        <w:t>年，合同有效期</w:t>
      </w:r>
      <w:r>
        <w:rPr>
          <w:rFonts w:ascii="宋体" w:hAnsi="宋体" w:cs="宋体" w:hint="eastAsia"/>
          <w:sz w:val="22"/>
        </w:rPr>
        <w:t>自</w:t>
      </w:r>
      <w:r>
        <w:rPr>
          <w:rFonts w:ascii="宋体" w:hAnsi="宋体" w:cs="宋体" w:hint="eastAsia"/>
          <w:sz w:val="22"/>
          <w:u w:val="single"/>
        </w:rPr>
        <w:t xml:space="preserve">     </w:t>
      </w:r>
      <w:r>
        <w:rPr>
          <w:rFonts w:ascii="宋体" w:hAnsi="宋体" w:cs="宋体" w:hint="eastAsia"/>
          <w:sz w:val="22"/>
        </w:rPr>
        <w:t>年</w:t>
      </w:r>
      <w:r>
        <w:rPr>
          <w:rFonts w:ascii="宋体" w:hAnsi="宋体" w:cs="宋体" w:hint="eastAsia"/>
          <w:sz w:val="22"/>
          <w:u w:val="single"/>
        </w:rPr>
        <w:t xml:space="preserve">   </w:t>
      </w:r>
      <w:r>
        <w:rPr>
          <w:rFonts w:ascii="宋体" w:hAnsi="宋体" w:cs="宋体" w:hint="eastAsia"/>
          <w:sz w:val="22"/>
        </w:rPr>
        <w:t>月</w:t>
      </w:r>
      <w:r>
        <w:rPr>
          <w:rFonts w:ascii="宋体" w:hAnsi="宋体" w:cs="宋体" w:hint="eastAsia"/>
          <w:sz w:val="22"/>
          <w:u w:val="single"/>
        </w:rPr>
        <w:t xml:space="preserve">   </w:t>
      </w:r>
      <w:r>
        <w:rPr>
          <w:rFonts w:ascii="宋体" w:hAnsi="宋体" w:cs="宋体" w:hint="eastAsia"/>
          <w:sz w:val="22"/>
        </w:rPr>
        <w:t>日至完全履行合同所约定的全部服务止。</w:t>
      </w:r>
    </w:p>
    <w:p w14:paraId="1A3C8CE5" w14:textId="77777777" w:rsidR="005E28F1" w:rsidRDefault="00FF246D">
      <w:pPr>
        <w:spacing w:line="360" w:lineRule="auto"/>
        <w:ind w:firstLineChars="236" w:firstLine="496"/>
        <w:rPr>
          <w:rFonts w:ascii="宋体" w:eastAsia="宋体" w:hAnsi="宋体" w:cs="宋体"/>
          <w:szCs w:val="21"/>
        </w:rPr>
      </w:pPr>
      <w:r>
        <w:rPr>
          <w:rFonts w:ascii="宋体" w:eastAsia="宋体" w:hAnsi="宋体" w:cs="宋体" w:hint="eastAsia"/>
          <w:szCs w:val="21"/>
        </w:rPr>
        <w:t>2、服务地点：</w:t>
      </w:r>
      <w:r>
        <w:rPr>
          <w:rFonts w:ascii="宋体" w:eastAsia="宋体" w:hAnsi="宋体" w:cs="宋体" w:hint="eastAsia"/>
          <w:szCs w:val="21"/>
          <w:u w:val="single"/>
        </w:rPr>
        <w:t xml:space="preserve">              </w:t>
      </w:r>
      <w:r>
        <w:rPr>
          <w:rFonts w:ascii="宋体" w:eastAsia="宋体" w:hAnsi="宋体" w:cs="宋体" w:hint="eastAsia"/>
          <w:szCs w:val="21"/>
        </w:rPr>
        <w:t>或甲方指定地点。</w:t>
      </w:r>
    </w:p>
    <w:p w14:paraId="1FF5E192" w14:textId="77777777" w:rsidR="005E28F1" w:rsidRDefault="00FF246D">
      <w:pPr>
        <w:spacing w:line="360" w:lineRule="auto"/>
        <w:ind w:firstLineChars="236" w:firstLine="496"/>
        <w:rPr>
          <w:rFonts w:ascii="宋体" w:eastAsia="宋体" w:hAnsi="宋体" w:cs="宋体"/>
          <w:szCs w:val="21"/>
        </w:rPr>
      </w:pPr>
      <w:r>
        <w:rPr>
          <w:rFonts w:ascii="宋体" w:eastAsia="宋体" w:hAnsi="宋体" w:cs="宋体" w:hint="eastAsia"/>
          <w:szCs w:val="21"/>
        </w:rPr>
        <w:t>3、开发期限：</w:t>
      </w:r>
      <w:r>
        <w:rPr>
          <w:rFonts w:ascii="宋体" w:eastAsia="宋体" w:hAnsi="宋体" w:hint="eastAsia"/>
          <w:szCs w:val="21"/>
        </w:rPr>
        <w:t>合同生效后，乙方须在5个月内完成开发并经甲方验收合格交付使用。</w:t>
      </w:r>
    </w:p>
    <w:p w14:paraId="36DB503E" w14:textId="77777777" w:rsidR="005E28F1" w:rsidRDefault="00FF246D">
      <w:pPr>
        <w:spacing w:line="360" w:lineRule="auto"/>
        <w:ind w:firstLineChars="236" w:firstLine="496"/>
        <w:rPr>
          <w:rFonts w:ascii="宋体" w:eastAsia="宋体" w:hAnsi="宋体" w:cs="宋体"/>
          <w:szCs w:val="21"/>
          <w:lang w:val="zh-CN" w:bidi="zh-CN"/>
        </w:rPr>
      </w:pPr>
      <w:r>
        <w:rPr>
          <w:rFonts w:ascii="宋体" w:eastAsia="宋体" w:hAnsi="宋体" w:cs="宋体" w:hint="eastAsia"/>
          <w:szCs w:val="21"/>
        </w:rPr>
        <w:t>4、质保期：本项目的质保期为一年，</w:t>
      </w:r>
      <w:proofErr w:type="gramStart"/>
      <w:r>
        <w:rPr>
          <w:rFonts w:ascii="宋体" w:eastAsia="宋体" w:hAnsi="宋体" w:cs="宋体" w:hint="eastAsia"/>
          <w:szCs w:val="21"/>
        </w:rPr>
        <w:t>自项目</w:t>
      </w:r>
      <w:proofErr w:type="gramEnd"/>
      <w:r>
        <w:rPr>
          <w:rFonts w:ascii="宋体" w:eastAsia="宋体" w:hAnsi="宋体" w:cs="宋体" w:hint="eastAsia"/>
          <w:szCs w:val="21"/>
        </w:rPr>
        <w:t>验收合格且甲方出具书面验收合格文件之日起算。</w:t>
      </w:r>
    </w:p>
    <w:p w14:paraId="16A228D4"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第六条 付款方式</w:t>
      </w:r>
    </w:p>
    <w:p w14:paraId="6604F95F"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w:t>
      </w:r>
      <w:r>
        <w:rPr>
          <w:rFonts w:ascii="宋体" w:eastAsia="宋体" w:hAnsi="宋体" w:hint="eastAsia"/>
        </w:rPr>
        <w:t>乙方应在甲方支付款项前，将发票送至甲方，发票抬头名称与甲方名称一致，付款时间以政府财政部门拨款时间为准，</w:t>
      </w:r>
      <w:r>
        <w:rPr>
          <w:rFonts w:ascii="宋体" w:eastAsia="宋体" w:hAnsi="宋体" w:cs="宋体" w:hint="eastAsia"/>
          <w:szCs w:val="21"/>
        </w:rPr>
        <w:t>结算方式具体如下：</w:t>
      </w:r>
    </w:p>
    <w:p w14:paraId="67DF9FBB" w14:textId="77777777" w:rsidR="005E28F1" w:rsidRDefault="00FF246D">
      <w:pPr>
        <w:pStyle w:val="afc"/>
        <w:numPr>
          <w:ilvl w:val="0"/>
          <w:numId w:val="88"/>
        </w:numPr>
        <w:spacing w:line="360" w:lineRule="auto"/>
        <w:ind w:left="709" w:firstLineChars="0" w:hanging="283"/>
        <w:rPr>
          <w:rFonts w:ascii="宋体" w:eastAsia="宋体" w:hAnsi="宋体" w:cs="宋体"/>
          <w:szCs w:val="21"/>
        </w:rPr>
      </w:pPr>
      <w:r>
        <w:rPr>
          <w:rFonts w:ascii="宋体" w:eastAsia="宋体" w:hAnsi="宋体"/>
          <w:bCs/>
        </w:rPr>
        <w:t>项目合同签订后，乙方向甲方出具完整的实施方案，并经甲方确认后，支付合同总额的20%，</w:t>
      </w:r>
      <w:r>
        <w:rPr>
          <w:rFonts w:ascii="宋体" w:eastAsia="宋体" w:hAnsi="宋体" w:cs="宋体" w:hint="eastAsia"/>
          <w:szCs w:val="21"/>
        </w:rPr>
        <w:t>即（¥）</w:t>
      </w:r>
      <w:r>
        <w:rPr>
          <w:rFonts w:ascii="宋体" w:eastAsia="宋体" w:hAnsi="宋体" w:cs="宋体" w:hint="eastAsia"/>
          <w:szCs w:val="21"/>
          <w:u w:val="single"/>
        </w:rPr>
        <w:t xml:space="preserve">         </w:t>
      </w:r>
      <w:r>
        <w:rPr>
          <w:rFonts w:ascii="宋体" w:eastAsia="宋体" w:hAnsi="宋体" w:cs="宋体" w:hint="eastAsia"/>
          <w:szCs w:val="21"/>
        </w:rPr>
        <w:t>大写：（人民币</w:t>
      </w:r>
      <w:r>
        <w:rPr>
          <w:rFonts w:ascii="宋体" w:eastAsia="宋体" w:hAnsi="宋体" w:cs="宋体" w:hint="eastAsia"/>
          <w:szCs w:val="21"/>
          <w:u w:val="single"/>
        </w:rPr>
        <w:t xml:space="preserve">             </w:t>
      </w:r>
      <w:r>
        <w:rPr>
          <w:rFonts w:ascii="宋体" w:eastAsia="宋体" w:hAnsi="宋体" w:cs="宋体" w:hint="eastAsia"/>
          <w:szCs w:val="21"/>
        </w:rPr>
        <w:t>元整）。</w:t>
      </w:r>
    </w:p>
    <w:p w14:paraId="08FFAA32" w14:textId="77777777" w:rsidR="005E28F1" w:rsidRDefault="00FF246D">
      <w:pPr>
        <w:pStyle w:val="afc"/>
        <w:numPr>
          <w:ilvl w:val="0"/>
          <w:numId w:val="88"/>
        </w:numPr>
        <w:spacing w:line="360" w:lineRule="auto"/>
        <w:ind w:left="709" w:firstLineChars="0" w:hanging="283"/>
        <w:rPr>
          <w:rFonts w:ascii="宋体" w:eastAsia="宋体" w:hAnsi="宋体" w:cs="宋体"/>
          <w:szCs w:val="21"/>
        </w:rPr>
      </w:pPr>
      <w:r>
        <w:rPr>
          <w:rFonts w:ascii="宋体" w:eastAsia="宋体" w:hAnsi="宋体"/>
          <w:bCs/>
        </w:rPr>
        <w:t>项目投入试运行并经甲方确认符合合同约定的功能后，支付合同总额的20%，</w:t>
      </w:r>
      <w:r>
        <w:rPr>
          <w:rFonts w:ascii="宋体" w:eastAsia="宋体" w:hAnsi="宋体" w:cs="宋体" w:hint="eastAsia"/>
          <w:szCs w:val="21"/>
        </w:rPr>
        <w:t>即（¥）</w:t>
      </w:r>
      <w:r>
        <w:rPr>
          <w:rFonts w:ascii="宋体" w:eastAsia="宋体" w:hAnsi="宋体" w:cs="宋体" w:hint="eastAsia"/>
          <w:szCs w:val="21"/>
          <w:u w:val="single"/>
        </w:rPr>
        <w:t xml:space="preserve">         </w:t>
      </w:r>
      <w:r>
        <w:rPr>
          <w:rFonts w:ascii="宋体" w:eastAsia="宋体" w:hAnsi="宋体" w:cs="宋体" w:hint="eastAsia"/>
          <w:szCs w:val="21"/>
        </w:rPr>
        <w:t>大写：（人民币</w:t>
      </w:r>
      <w:r>
        <w:rPr>
          <w:rFonts w:ascii="宋体" w:eastAsia="宋体" w:hAnsi="宋体" w:cs="宋体" w:hint="eastAsia"/>
          <w:szCs w:val="21"/>
          <w:u w:val="single"/>
        </w:rPr>
        <w:t xml:space="preserve">             </w:t>
      </w:r>
      <w:r>
        <w:rPr>
          <w:rFonts w:ascii="宋体" w:eastAsia="宋体" w:hAnsi="宋体" w:cs="宋体" w:hint="eastAsia"/>
          <w:szCs w:val="21"/>
        </w:rPr>
        <w:t>元整）。</w:t>
      </w:r>
    </w:p>
    <w:p w14:paraId="5330EACC" w14:textId="77777777" w:rsidR="005E28F1" w:rsidRDefault="00FF246D">
      <w:pPr>
        <w:pStyle w:val="afc"/>
        <w:numPr>
          <w:ilvl w:val="0"/>
          <w:numId w:val="88"/>
        </w:numPr>
        <w:spacing w:line="360" w:lineRule="auto"/>
        <w:ind w:left="709" w:firstLineChars="0" w:hanging="283"/>
        <w:rPr>
          <w:rFonts w:ascii="宋体" w:eastAsia="宋体" w:hAnsi="宋体" w:cs="宋体"/>
          <w:szCs w:val="21"/>
        </w:rPr>
      </w:pPr>
      <w:r>
        <w:rPr>
          <w:rFonts w:ascii="宋体" w:eastAsia="宋体" w:hAnsi="宋体"/>
          <w:bCs/>
        </w:rPr>
        <w:t>在试运行30日后项目进入初验，初验合格并经甲方书面确认后支付</w:t>
      </w:r>
      <w:r>
        <w:rPr>
          <w:rFonts w:ascii="宋体" w:eastAsia="宋体" w:hAnsi="宋体" w:hint="eastAsia"/>
          <w:bCs/>
        </w:rPr>
        <w:t>合</w:t>
      </w:r>
      <w:r>
        <w:rPr>
          <w:rFonts w:ascii="宋体" w:eastAsia="宋体" w:hAnsi="宋体"/>
          <w:bCs/>
        </w:rPr>
        <w:t>同总额的</w:t>
      </w:r>
      <w:r>
        <w:rPr>
          <w:rFonts w:ascii="宋体" w:eastAsia="宋体" w:hAnsi="宋体" w:hint="eastAsia"/>
          <w:bCs/>
        </w:rPr>
        <w:t>5</w:t>
      </w:r>
      <w:r>
        <w:rPr>
          <w:rFonts w:ascii="宋体" w:eastAsia="宋体" w:hAnsi="宋体"/>
          <w:bCs/>
        </w:rPr>
        <w:t>0%，</w:t>
      </w:r>
      <w:r>
        <w:rPr>
          <w:rFonts w:ascii="宋体" w:eastAsia="宋体" w:hAnsi="宋体" w:cs="宋体" w:hint="eastAsia"/>
          <w:szCs w:val="21"/>
        </w:rPr>
        <w:t>即（¥）</w:t>
      </w:r>
      <w:r>
        <w:rPr>
          <w:rFonts w:ascii="宋体" w:eastAsia="宋体" w:hAnsi="宋体" w:cs="宋体" w:hint="eastAsia"/>
          <w:szCs w:val="21"/>
          <w:u w:val="single"/>
        </w:rPr>
        <w:t xml:space="preserve">         </w:t>
      </w:r>
      <w:r>
        <w:rPr>
          <w:rFonts w:ascii="宋体" w:eastAsia="宋体" w:hAnsi="宋体" w:cs="宋体" w:hint="eastAsia"/>
          <w:szCs w:val="21"/>
        </w:rPr>
        <w:t>大写：（人民币</w:t>
      </w:r>
      <w:r>
        <w:rPr>
          <w:rFonts w:ascii="宋体" w:eastAsia="宋体" w:hAnsi="宋体" w:cs="宋体" w:hint="eastAsia"/>
          <w:szCs w:val="21"/>
          <w:u w:val="single"/>
        </w:rPr>
        <w:t xml:space="preserve">             </w:t>
      </w:r>
      <w:r>
        <w:rPr>
          <w:rFonts w:ascii="宋体" w:eastAsia="宋体" w:hAnsi="宋体" w:cs="宋体" w:hint="eastAsia"/>
          <w:szCs w:val="21"/>
        </w:rPr>
        <w:t>元整）。</w:t>
      </w:r>
    </w:p>
    <w:p w14:paraId="16AC7B83" w14:textId="77777777" w:rsidR="005E28F1" w:rsidRDefault="00FF246D">
      <w:pPr>
        <w:pStyle w:val="afc"/>
        <w:numPr>
          <w:ilvl w:val="0"/>
          <w:numId w:val="88"/>
        </w:numPr>
        <w:spacing w:line="360" w:lineRule="auto"/>
        <w:ind w:left="709" w:firstLineChars="0" w:hanging="283"/>
        <w:rPr>
          <w:rFonts w:ascii="宋体" w:eastAsia="宋体" w:hAnsi="宋体" w:cs="宋体"/>
          <w:szCs w:val="21"/>
        </w:rPr>
      </w:pPr>
      <w:proofErr w:type="gramStart"/>
      <w:r>
        <w:rPr>
          <w:rFonts w:ascii="宋体" w:eastAsia="宋体" w:hAnsi="宋体"/>
          <w:bCs/>
        </w:rPr>
        <w:t>项目初</w:t>
      </w:r>
      <w:proofErr w:type="gramEnd"/>
      <w:r>
        <w:rPr>
          <w:rFonts w:ascii="宋体" w:eastAsia="宋体" w:hAnsi="宋体"/>
          <w:bCs/>
        </w:rPr>
        <w:t>验收通过后3个月后进行项目终</w:t>
      </w:r>
      <w:proofErr w:type="gramStart"/>
      <w:r>
        <w:rPr>
          <w:rFonts w:ascii="宋体" w:eastAsia="宋体" w:hAnsi="宋体"/>
          <w:bCs/>
        </w:rPr>
        <w:t>验且终</w:t>
      </w:r>
      <w:proofErr w:type="gramEnd"/>
      <w:r>
        <w:rPr>
          <w:rFonts w:ascii="宋体" w:eastAsia="宋体" w:hAnsi="宋体"/>
          <w:bCs/>
        </w:rPr>
        <w:t>验合格并经甲方书面确认后支付</w:t>
      </w:r>
      <w:r>
        <w:rPr>
          <w:rFonts w:ascii="宋体" w:eastAsia="宋体" w:hAnsi="宋体" w:hint="eastAsia"/>
          <w:bCs/>
        </w:rPr>
        <w:t>合</w:t>
      </w:r>
      <w:r>
        <w:rPr>
          <w:rFonts w:ascii="宋体" w:eastAsia="宋体" w:hAnsi="宋体"/>
          <w:bCs/>
        </w:rPr>
        <w:t>同总额的</w:t>
      </w:r>
      <w:r>
        <w:rPr>
          <w:rFonts w:ascii="宋体" w:eastAsia="宋体" w:hAnsi="宋体" w:hint="eastAsia"/>
          <w:bCs/>
        </w:rPr>
        <w:t>1</w:t>
      </w:r>
      <w:r>
        <w:rPr>
          <w:rFonts w:ascii="宋体" w:eastAsia="宋体" w:hAnsi="宋体"/>
          <w:bCs/>
        </w:rPr>
        <w:t>0%，即（¥）         大写：（人民币             元整）。</w:t>
      </w:r>
    </w:p>
    <w:p w14:paraId="720B1D8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2、付款前乙方应向甲方提交书面请款申请及所需的材料和等额合格发票，如果乙方</w:t>
      </w:r>
      <w:proofErr w:type="gramStart"/>
      <w:r>
        <w:rPr>
          <w:rFonts w:ascii="宋体" w:eastAsia="宋体" w:hAnsi="宋体" w:cs="宋体" w:hint="eastAsia"/>
          <w:szCs w:val="21"/>
        </w:rPr>
        <w:t>怠于或者</w:t>
      </w:r>
      <w:proofErr w:type="gramEnd"/>
      <w:r>
        <w:rPr>
          <w:rFonts w:ascii="宋体" w:eastAsia="宋体" w:hAnsi="宋体" w:cs="宋体" w:hint="eastAsia"/>
          <w:szCs w:val="21"/>
        </w:rPr>
        <w:t>拒绝提供资料或者办理手续的，则因此产生的付款迟延的责任全部由乙方承担；</w:t>
      </w:r>
    </w:p>
    <w:p w14:paraId="2F7925E1" w14:textId="77777777" w:rsidR="005E28F1" w:rsidRDefault="00FF246D">
      <w:pPr>
        <w:spacing w:line="360" w:lineRule="auto"/>
        <w:ind w:firstLineChars="200" w:firstLine="420"/>
      </w:pPr>
      <w:r>
        <w:rPr>
          <w:rFonts w:ascii="宋体" w:eastAsia="宋体" w:hAnsi="宋体" w:cs="宋体" w:hint="eastAsia"/>
          <w:szCs w:val="21"/>
        </w:rPr>
        <w:t>3、本项目使用的资金为财政资金，甲方按东莞市财政支付的相关规定办理手续，最终支付的金额与付款时间以政府财政部门的财政批复及拨款时间为准，甲方向政府财政部门提交支付申请即视为甲方已完成付款义务，若因政策原因或政府财政部门未拨款等原因导致实际付款时间晚于合同约定时间，甲方不承担逾期付款责任，乙方不能因此主张延迟履行或不履行合同约定的义务。</w:t>
      </w:r>
    </w:p>
    <w:p w14:paraId="55AEEE32"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lastRenderedPageBreak/>
        <w:t>第七条 履约担保</w:t>
      </w:r>
    </w:p>
    <w:p w14:paraId="32F4DC9D"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1、乙方领取中标通知书后，须在七个工作日内向甲方提交金额为合同总价的</w:t>
      </w:r>
      <w:r>
        <w:rPr>
          <w:rFonts w:ascii="宋体" w:eastAsia="宋体" w:hAnsi="宋体" w:cs="宋体"/>
          <w:szCs w:val="21"/>
        </w:rPr>
        <w:t>10</w:t>
      </w:r>
      <w:r>
        <w:rPr>
          <w:rFonts w:ascii="宋体" w:eastAsia="宋体" w:hAnsi="宋体" w:cs="宋体" w:hint="eastAsia"/>
          <w:szCs w:val="21"/>
        </w:rPr>
        <w:t xml:space="preserve">%的履约担保，可提供履约保证金或履约保函作为履约担保。 </w:t>
      </w:r>
    </w:p>
    <w:p w14:paraId="76C054D0"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2、若提供履约保证金，则履约保证金金额为合同总价的10%。担保期限从合同签订之日起至服务期限届满且经甲方书面验收合格后</w:t>
      </w:r>
      <w:r>
        <w:rPr>
          <w:rFonts w:ascii="宋体" w:eastAsia="宋体" w:hAnsi="宋体" w:cs="宋体"/>
          <w:szCs w:val="21"/>
          <w:u w:val="single"/>
        </w:rPr>
        <w:t xml:space="preserve">  </w:t>
      </w:r>
      <w:r>
        <w:rPr>
          <w:rFonts w:ascii="宋体" w:eastAsia="宋体" w:hAnsi="宋体" w:cs="宋体" w:hint="eastAsia"/>
          <w:szCs w:val="21"/>
        </w:rPr>
        <w:t>天内。若乙方没有违约行为，履约保证金在所有服务验收合格后无息退还。</w:t>
      </w:r>
    </w:p>
    <w:p w14:paraId="4B82B157"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履约保证金接收账号：                开户行：                       开户人：</w:t>
      </w:r>
    </w:p>
    <w:p w14:paraId="6FDA2128"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3.若采用履约保函作为履约担保：乙方应开具由经甲方书面确认的合法经营的国内机构出具的担保金额为合同总价</w:t>
      </w:r>
      <w:r>
        <w:rPr>
          <w:rFonts w:ascii="宋体" w:eastAsia="宋体" w:hAnsi="宋体" w:cs="宋体"/>
          <w:szCs w:val="21"/>
        </w:rPr>
        <w:t>10</w:t>
      </w:r>
      <w:r>
        <w:rPr>
          <w:rFonts w:ascii="宋体" w:eastAsia="宋体" w:hAnsi="宋体" w:cs="宋体" w:hint="eastAsia"/>
          <w:szCs w:val="21"/>
        </w:rPr>
        <w:t>%的履约保函，由此产生的费用由乙方自行承担。履约保函的担保期限应在服务期限届满之日起</w:t>
      </w:r>
      <w:r>
        <w:rPr>
          <w:rFonts w:ascii="宋体" w:eastAsia="宋体" w:hAnsi="宋体" w:cs="宋体"/>
          <w:szCs w:val="21"/>
          <w:u w:val="single"/>
        </w:rPr>
        <w:t xml:space="preserve">   </w:t>
      </w:r>
      <w:r>
        <w:rPr>
          <w:rFonts w:ascii="宋体" w:eastAsia="宋体" w:hAnsi="宋体" w:cs="宋体" w:hint="eastAsia"/>
          <w:szCs w:val="21"/>
        </w:rPr>
        <w:t>天内继续有效</w:t>
      </w:r>
      <w:r>
        <w:rPr>
          <w:rFonts w:hint="eastAsia"/>
        </w:rPr>
        <w:t>。</w:t>
      </w:r>
      <w:r>
        <w:rPr>
          <w:rFonts w:ascii="宋体" w:eastAsia="宋体" w:hAnsi="宋体" w:cs="宋体" w:hint="eastAsia"/>
          <w:szCs w:val="21"/>
        </w:rPr>
        <w:t>履约保函</w:t>
      </w:r>
      <w:proofErr w:type="gramStart"/>
      <w:r>
        <w:rPr>
          <w:rFonts w:ascii="宋体" w:eastAsia="宋体" w:hAnsi="宋体" w:cs="宋体" w:hint="eastAsia"/>
          <w:szCs w:val="21"/>
        </w:rPr>
        <w:t>需承诺</w:t>
      </w:r>
      <w:proofErr w:type="gramEnd"/>
      <w:r>
        <w:rPr>
          <w:rFonts w:ascii="宋体" w:eastAsia="宋体" w:hAnsi="宋体" w:cs="宋体" w:hint="eastAsia"/>
          <w:szCs w:val="21"/>
        </w:rPr>
        <w:t>甲方或有权机关对于招标文件的澄清和修改无需通知担保人，担保人对澄清和修改部分均承担责任。乙方提交的履约保函需满足本协议约定和招标文件的要求，若乙方提交的履约保函不符合本协议约定和招标文件的要求视为未提交履约担保。（保函的格式和内容可适用附件提供的保函，但最终提交的保函仍需满足本协议约定和招标文件的要求）。</w:t>
      </w:r>
    </w:p>
    <w:p w14:paraId="1E36F179"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4.乙方未按时提交履约担保，甲方有权不与乙方签订采购合同，并不</w:t>
      </w:r>
      <w:proofErr w:type="gramStart"/>
      <w:r>
        <w:rPr>
          <w:rFonts w:ascii="宋体" w:eastAsia="宋体" w:hAnsi="宋体" w:cs="宋体" w:hint="eastAsia"/>
          <w:szCs w:val="21"/>
        </w:rPr>
        <w:t>予退</w:t>
      </w:r>
      <w:proofErr w:type="gramEnd"/>
      <w:r>
        <w:rPr>
          <w:rFonts w:ascii="宋体" w:eastAsia="宋体" w:hAnsi="宋体" w:cs="宋体" w:hint="eastAsia"/>
          <w:szCs w:val="21"/>
        </w:rPr>
        <w:t>还全部的投标保证金。</w:t>
      </w:r>
    </w:p>
    <w:p w14:paraId="3CDA5ED6"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第八条</w:t>
      </w:r>
      <w:bookmarkStart w:id="43" w:name="_Toc156623439"/>
      <w:r>
        <w:rPr>
          <w:rFonts w:ascii="宋体" w:eastAsia="宋体" w:hAnsi="宋体" w:cs="宋体" w:hint="eastAsia"/>
          <w:b/>
          <w:szCs w:val="21"/>
        </w:rPr>
        <w:t xml:space="preserve"> 双方权利</w:t>
      </w:r>
      <w:bookmarkEnd w:id="43"/>
      <w:r>
        <w:rPr>
          <w:rFonts w:ascii="宋体" w:eastAsia="宋体" w:hAnsi="宋体" w:cs="宋体" w:hint="eastAsia"/>
          <w:b/>
          <w:szCs w:val="21"/>
        </w:rPr>
        <w:t>与义务</w:t>
      </w:r>
    </w:p>
    <w:p w14:paraId="20751435"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1、甲方有权了解平台采用的各种技术特性，并且有权根据实际问题对系统的对接、功能、业务等需求</w:t>
      </w:r>
      <w:proofErr w:type="gramStart"/>
      <w:r>
        <w:rPr>
          <w:rFonts w:ascii="宋体" w:eastAsia="宋体" w:hAnsi="宋体" w:cs="宋体" w:hint="eastAsia"/>
          <w:szCs w:val="21"/>
        </w:rPr>
        <w:t>作出</w:t>
      </w:r>
      <w:proofErr w:type="gramEnd"/>
      <w:r>
        <w:rPr>
          <w:rFonts w:ascii="宋体" w:eastAsia="宋体" w:hAnsi="宋体" w:cs="宋体" w:hint="eastAsia"/>
          <w:szCs w:val="21"/>
        </w:rPr>
        <w:t>变更，乙方应当无条件予以配合。</w:t>
      </w:r>
    </w:p>
    <w:p w14:paraId="4694EE46"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2、甲方有权对平台中的技术问题提出质疑，并组织有关研讨会，寻求解决办法，要求乙方解决，</w:t>
      </w:r>
      <w:r>
        <w:rPr>
          <w:rFonts w:ascii="宋体" w:hAnsi="宋体" w:cs="宋体" w:hint="eastAsia"/>
          <w:sz w:val="22"/>
        </w:rPr>
        <w:t>乙方须按要求参加相关会议。</w:t>
      </w:r>
    </w:p>
    <w:p w14:paraId="5A85D609" w14:textId="77777777" w:rsidR="005E28F1" w:rsidRDefault="00FF246D">
      <w:pPr>
        <w:widowControl/>
        <w:numPr>
          <w:ilvl w:val="0"/>
          <w:numId w:val="89"/>
        </w:numPr>
        <w:adjustRightInd w:val="0"/>
        <w:snapToGrid w:val="0"/>
        <w:spacing w:line="360" w:lineRule="auto"/>
        <w:ind w:firstLineChars="200" w:firstLine="420"/>
        <w:jc w:val="left"/>
        <w:rPr>
          <w:rFonts w:ascii="宋体" w:eastAsia="宋体" w:hAnsi="宋体" w:cs="宋体"/>
          <w:szCs w:val="21"/>
        </w:rPr>
      </w:pPr>
      <w:r>
        <w:rPr>
          <w:rFonts w:ascii="宋体" w:eastAsia="宋体" w:hAnsi="宋体" w:cs="宋体" w:hint="eastAsia"/>
          <w:szCs w:val="21"/>
        </w:rPr>
        <w:t>甲方对乙方项目组人员的工作态度、工作技能有不满意的时候，有向乙方主管和管理高层投诉及要求及时更换的权利。乙方在接到甲方要求更换工作人员时，乙方应在甲方指定的期限内更换资质、经验不低于原被替换人员的工作人员，且不得影响工作进度。</w:t>
      </w:r>
    </w:p>
    <w:p w14:paraId="5B70F29B"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4、由于甲方原因，例如：机房搬迁等原因，平台运行环境需要进行重新安装或配置，甲方有权要求乙方无条件进行配合，在保修期内，由此所引起的相关费用由乙方负责；</w:t>
      </w:r>
    </w:p>
    <w:p w14:paraId="17180E43" w14:textId="77777777" w:rsidR="005E28F1" w:rsidRDefault="00FF246D">
      <w:pPr>
        <w:widowControl/>
        <w:numPr>
          <w:ilvl w:val="0"/>
          <w:numId w:val="90"/>
        </w:numPr>
        <w:adjustRightInd w:val="0"/>
        <w:snapToGrid w:val="0"/>
        <w:spacing w:line="360" w:lineRule="auto"/>
        <w:ind w:firstLineChars="200" w:firstLine="420"/>
        <w:jc w:val="left"/>
        <w:rPr>
          <w:rFonts w:ascii="宋体" w:eastAsia="宋体" w:hAnsi="宋体" w:cs="宋体"/>
          <w:szCs w:val="21"/>
        </w:rPr>
      </w:pPr>
      <w:r>
        <w:rPr>
          <w:rFonts w:ascii="宋体" w:eastAsia="宋体" w:hAnsi="宋体" w:cs="宋体" w:hint="eastAsia"/>
          <w:szCs w:val="21"/>
        </w:rPr>
        <w:t>甲方应按照合同约定的流程支付款项。</w:t>
      </w:r>
    </w:p>
    <w:p w14:paraId="10E7CDAD" w14:textId="77777777" w:rsidR="005E28F1" w:rsidRDefault="00FF246D">
      <w:pPr>
        <w:numPr>
          <w:ilvl w:val="0"/>
          <w:numId w:val="90"/>
        </w:numPr>
        <w:spacing w:line="360" w:lineRule="auto"/>
        <w:ind w:firstLineChars="200" w:firstLine="420"/>
      </w:pPr>
      <w:r>
        <w:rPr>
          <w:rFonts w:ascii="宋体" w:eastAsia="宋体" w:hAnsi="宋体" w:cs="宋体" w:hint="eastAsia"/>
          <w:szCs w:val="21"/>
        </w:rPr>
        <w:t>乙方保证有足够的平台软件实施、开发及集成能力，并且确保系统满足甲方的所有需求以及使用目的，确保其开发的系统安全、稳定、高效运行。</w:t>
      </w:r>
    </w:p>
    <w:p w14:paraId="27CA1534" w14:textId="77777777" w:rsidR="005E28F1" w:rsidRDefault="00FF246D">
      <w:pPr>
        <w:numPr>
          <w:ilvl w:val="255"/>
          <w:numId w:val="0"/>
        </w:numPr>
        <w:spacing w:line="360" w:lineRule="auto"/>
        <w:ind w:firstLineChars="200" w:firstLine="420"/>
      </w:pPr>
      <w:r>
        <w:rPr>
          <w:rFonts w:ascii="宋体" w:eastAsia="宋体" w:hAnsi="宋体" w:cs="宋体" w:hint="eastAsia"/>
          <w:szCs w:val="21"/>
        </w:rPr>
        <w:t>7、甲方有权解除合同的情况下甲方亦有权要求乙方继续履行合同，甲方要求乙方继续</w:t>
      </w:r>
      <w:r>
        <w:rPr>
          <w:rFonts w:ascii="宋体" w:eastAsia="宋体" w:hAnsi="宋体" w:cs="宋体" w:hint="eastAsia"/>
          <w:szCs w:val="21"/>
        </w:rPr>
        <w:lastRenderedPageBreak/>
        <w:t>履行合同的，</w:t>
      </w:r>
      <w:proofErr w:type="gramStart"/>
      <w:r>
        <w:rPr>
          <w:rFonts w:ascii="宋体" w:eastAsia="宋体" w:hAnsi="宋体" w:cs="宋体" w:hint="eastAsia"/>
          <w:szCs w:val="21"/>
        </w:rPr>
        <w:t>不</w:t>
      </w:r>
      <w:proofErr w:type="gramEnd"/>
      <w:r>
        <w:rPr>
          <w:rFonts w:ascii="宋体" w:eastAsia="宋体" w:hAnsi="宋体" w:cs="宋体" w:hint="eastAsia"/>
          <w:szCs w:val="21"/>
        </w:rPr>
        <w:t>免除乙方支付违约金的责任。</w:t>
      </w:r>
      <w:r>
        <w:rPr>
          <w:rFonts w:ascii="宋体" w:hAnsi="宋体" w:cs="宋体" w:hint="eastAsia"/>
          <w:sz w:val="22"/>
        </w:rPr>
        <w:t>甲方对该合同项下的法定或约定解除权的行使期限为：自甲方自知道或应当知道解除事由之日起三年内。</w:t>
      </w:r>
    </w:p>
    <w:p w14:paraId="0E9C3DF1" w14:textId="77777777" w:rsidR="005E28F1" w:rsidRDefault="00FF246D">
      <w:pPr>
        <w:widowControl/>
        <w:numPr>
          <w:ilvl w:val="255"/>
          <w:numId w:val="0"/>
        </w:numPr>
        <w:adjustRightInd w:val="0"/>
        <w:snapToGrid w:val="0"/>
        <w:spacing w:line="360" w:lineRule="auto"/>
        <w:ind w:firstLineChars="200" w:firstLine="420"/>
        <w:jc w:val="left"/>
        <w:rPr>
          <w:rFonts w:ascii="宋体" w:eastAsia="宋体" w:hAnsi="宋体" w:cs="宋体"/>
          <w:szCs w:val="21"/>
        </w:rPr>
      </w:pPr>
      <w:r>
        <w:rPr>
          <w:rFonts w:ascii="宋体" w:eastAsia="宋体" w:hAnsi="宋体" w:cs="宋体" w:hint="eastAsia"/>
          <w:szCs w:val="21"/>
        </w:rPr>
        <w:t>8、乙方提供乙方人员进行项目建设所必须的办公设备、办公软件及开发软件，因乙方人员使用办公软件、开发软件进行项目建设而引起的专利、版权纠纷由乙方负责。</w:t>
      </w:r>
      <w:r>
        <w:rPr>
          <w:rFonts w:ascii="宋体" w:hAnsi="宋体" w:cs="宋体" w:hint="eastAsia"/>
          <w:sz w:val="22"/>
        </w:rPr>
        <w:t>甲方因此产生的一切支出费用（包括但不限于对第三方的赔偿、律师费、诉讼费、交通费、人工费、公证费等）均由乙方承担。</w:t>
      </w:r>
    </w:p>
    <w:p w14:paraId="1B00F60F"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9、乙方及其工作人员应采取有效的措施对本合同条款、甲方的需求调研结果、平台体系架构、涉及到的客户资料及其它甲方机密信息进行保密，并要求乙方项目组人员签订保密协议，保密期限为永久。如果乙方及其工作人员违反规定发生泄密事件，乙方应按照本合同总价款的</w:t>
      </w:r>
      <w:r>
        <w:rPr>
          <w:rFonts w:ascii="宋体" w:eastAsia="宋体" w:hAnsi="宋体" w:cs="宋体" w:hint="eastAsia"/>
          <w:szCs w:val="21"/>
          <w:u w:val="single"/>
        </w:rPr>
        <w:t xml:space="preserve">  </w:t>
      </w:r>
      <w:r>
        <w:rPr>
          <w:rFonts w:ascii="宋体" w:eastAsia="宋体" w:hAnsi="宋体" w:cs="宋体" w:hint="eastAsia"/>
          <w:szCs w:val="21"/>
        </w:rPr>
        <w:t>%向甲方支付违约金，造成甲方损失的，甲方有权全额向乙方追偿。构成犯罪的，甲方有权移交给相关部门进行处理。</w:t>
      </w:r>
    </w:p>
    <w:p w14:paraId="0EEC5713"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10、乙方为甲方提供平台的实施、开发和集成服务，自平台验收合格且甲方出具</w:t>
      </w:r>
      <w:proofErr w:type="gramStart"/>
      <w:r>
        <w:rPr>
          <w:rFonts w:ascii="宋体" w:eastAsia="宋体" w:hAnsi="宋体" w:cs="宋体" w:hint="eastAsia"/>
          <w:szCs w:val="21"/>
        </w:rPr>
        <w:t>最终项目</w:t>
      </w:r>
      <w:proofErr w:type="gramEnd"/>
      <w:r>
        <w:rPr>
          <w:rFonts w:ascii="宋体" w:eastAsia="宋体" w:hAnsi="宋体" w:cs="宋体" w:hint="eastAsia"/>
          <w:szCs w:val="21"/>
        </w:rPr>
        <w:t>书面验收合格文件之日起，乙方负责壹年免费维护、修理服务。</w:t>
      </w:r>
      <w:r>
        <w:rPr>
          <w:rFonts w:ascii="宋体" w:hAnsi="宋体" w:cs="宋体" w:hint="eastAsia"/>
          <w:sz w:val="22"/>
        </w:rPr>
        <w:t>乙方服务负责人姓名：               联系方式：</w:t>
      </w:r>
      <w:r>
        <w:rPr>
          <w:rFonts w:ascii="宋体" w:hAnsi="宋体" w:cs="宋体" w:hint="eastAsia"/>
          <w:sz w:val="22"/>
          <w:u w:val="single"/>
        </w:rPr>
        <w:t xml:space="preserve">               </w:t>
      </w:r>
      <w:r>
        <w:rPr>
          <w:rFonts w:ascii="宋体" w:hAnsi="宋体" w:cs="宋体" w:hint="eastAsia"/>
          <w:sz w:val="22"/>
        </w:rPr>
        <w:t>。乙方应在接到甲方的维修信息后</w:t>
      </w:r>
      <w:r>
        <w:rPr>
          <w:rFonts w:ascii="宋体" w:hAnsi="宋体" w:cs="宋体" w:hint="eastAsia"/>
          <w:sz w:val="22"/>
          <w:u w:val="single"/>
        </w:rPr>
        <w:t xml:space="preserve"> </w:t>
      </w:r>
      <w:r>
        <w:rPr>
          <w:rFonts w:ascii="宋体" w:hAnsi="宋体" w:cs="宋体"/>
          <w:sz w:val="22"/>
          <w:u w:val="single"/>
        </w:rPr>
        <w:t xml:space="preserve"> </w:t>
      </w:r>
      <w:proofErr w:type="gramStart"/>
      <w:r>
        <w:rPr>
          <w:rFonts w:ascii="宋体" w:hAnsi="宋体" w:cs="宋体" w:hint="eastAsia"/>
          <w:sz w:val="22"/>
        </w:rPr>
        <w:t>个</w:t>
      </w:r>
      <w:proofErr w:type="gramEnd"/>
      <w:r>
        <w:rPr>
          <w:rFonts w:ascii="宋体" w:hAnsi="宋体" w:cs="宋体" w:hint="eastAsia"/>
          <w:sz w:val="22"/>
        </w:rPr>
        <w:t>小时内解决故障，使平台达到正常的使用状态。情况紧急的，乙方应负责在接到甲方的维修信息后</w:t>
      </w:r>
      <w:r>
        <w:rPr>
          <w:rFonts w:ascii="宋体" w:hAnsi="宋体" w:cs="宋体" w:hint="eastAsia"/>
          <w:sz w:val="22"/>
          <w:u w:val="single"/>
        </w:rPr>
        <w:t xml:space="preserve">  </w:t>
      </w:r>
      <w:proofErr w:type="gramStart"/>
      <w:r>
        <w:rPr>
          <w:rFonts w:ascii="宋体" w:hAnsi="宋体" w:cs="宋体" w:hint="eastAsia"/>
          <w:sz w:val="22"/>
        </w:rPr>
        <w:t>个</w:t>
      </w:r>
      <w:proofErr w:type="gramEnd"/>
      <w:r>
        <w:rPr>
          <w:rFonts w:ascii="宋体" w:hAnsi="宋体" w:cs="宋体" w:hint="eastAsia"/>
          <w:sz w:val="22"/>
        </w:rPr>
        <w:t>小时内维修完毕。</w:t>
      </w:r>
      <w:r>
        <w:rPr>
          <w:rFonts w:ascii="宋体" w:eastAsia="宋体" w:hAnsi="宋体" w:cs="宋体" w:hint="eastAsia"/>
          <w:szCs w:val="21"/>
        </w:rPr>
        <w:t>乙方服务人员需写明维护记录情况，并交甲方签名确认保管。</w:t>
      </w:r>
      <w:r>
        <w:rPr>
          <w:rFonts w:ascii="宋体" w:hAnsi="宋体" w:cs="宋体" w:hint="eastAsia"/>
          <w:sz w:val="22"/>
        </w:rPr>
        <w:t>否则，甲方有权自行委派任何第三方进行维修，由此产生的费用由乙方承担。</w:t>
      </w:r>
      <w:r>
        <w:rPr>
          <w:rFonts w:ascii="宋体" w:eastAsia="宋体" w:hAnsi="宋体" w:cs="宋体" w:hint="eastAsia"/>
          <w:szCs w:val="21"/>
        </w:rPr>
        <w:t>乙方无权以不属于故障问题、甲方原因造成的故障等理由拒绝提供维修服务。如乙方逾期或拒绝派员维修的，甲方亦有权追究乙方违约责任。</w:t>
      </w:r>
    </w:p>
    <w:p w14:paraId="1BD51B2B"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11、乙方应协助甲方对甲方采购的与本项目相关的如数据库服务器、应用服务器、服务器的应用软件、平台软件等进行维护协调，组织相关设备原厂家或其授权代理进行维护。维护内容按甲方主管单位与设备原厂家签订的维护协议执行。乙方负责维护本平台与其他平台的接口，包括保证这些接口的稳定性、安全性、高效性，以及提供和交换数据的准确性。</w:t>
      </w:r>
    </w:p>
    <w:p w14:paraId="597FFAFD"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12、乙方应对平台中有可能发生故障的情况</w:t>
      </w:r>
      <w:proofErr w:type="gramStart"/>
      <w:r>
        <w:rPr>
          <w:rFonts w:ascii="宋体" w:eastAsia="宋体" w:hAnsi="宋体" w:cs="宋体" w:hint="eastAsia"/>
          <w:szCs w:val="21"/>
        </w:rPr>
        <w:t>作出</w:t>
      </w:r>
      <w:proofErr w:type="gramEnd"/>
      <w:r>
        <w:rPr>
          <w:rFonts w:ascii="宋体" w:eastAsia="宋体" w:hAnsi="宋体" w:cs="宋体" w:hint="eastAsia"/>
          <w:szCs w:val="21"/>
        </w:rPr>
        <w:t>提示，无论引起的责任是否在乙方，乙方均应无条件配合甲方共同解决问题。</w:t>
      </w:r>
    </w:p>
    <w:p w14:paraId="1DCCA8DC"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13、乙方应在运维期内，严格按照本合同规定的服务内容，做好对平台的开发集成和维护工作，确保提供专业优质的服务。</w:t>
      </w:r>
    </w:p>
    <w:p w14:paraId="4F76B771"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14、乙方应指导甲方业务操作人员最大程度地使用好平台。乙方在重大平台调整或关键应用开发完成后，需要对甲方进行使用和维护的培训（培训时间不得低于</w:t>
      </w:r>
      <w:r>
        <w:rPr>
          <w:rFonts w:ascii="宋体" w:eastAsia="宋体" w:hAnsi="宋体" w:cs="宋体" w:hint="eastAsia"/>
          <w:szCs w:val="21"/>
          <w:u w:val="single"/>
        </w:rPr>
        <w:t xml:space="preserve"> </w:t>
      </w:r>
      <w:r>
        <w:rPr>
          <w:rFonts w:ascii="宋体" w:eastAsia="宋体" w:hAnsi="宋体" w:cs="宋体"/>
          <w:szCs w:val="21"/>
          <w:u w:val="single"/>
        </w:rPr>
        <w:t xml:space="preserve"> </w:t>
      </w:r>
      <w:proofErr w:type="gramStart"/>
      <w:r>
        <w:rPr>
          <w:rFonts w:ascii="宋体" w:eastAsia="宋体" w:hAnsi="宋体" w:cs="宋体" w:hint="eastAsia"/>
          <w:szCs w:val="21"/>
        </w:rPr>
        <w:t>个</w:t>
      </w:r>
      <w:proofErr w:type="gramEnd"/>
      <w:r>
        <w:rPr>
          <w:rFonts w:ascii="宋体" w:eastAsia="宋体" w:hAnsi="宋体" w:cs="宋体" w:hint="eastAsia"/>
          <w:szCs w:val="21"/>
        </w:rPr>
        <w:t>小时，培训人员根据甲方的需求来确定），乙方应向甲方提供操作使用手册。</w:t>
      </w:r>
    </w:p>
    <w:p w14:paraId="18685ABF"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15、乙方应提供产品的详细技术材料，包括接口规范、数据库的数据字典等。并配合第</w:t>
      </w:r>
      <w:r>
        <w:rPr>
          <w:rFonts w:ascii="宋体" w:eastAsia="宋体" w:hAnsi="宋体" w:cs="宋体" w:hint="eastAsia"/>
          <w:szCs w:val="21"/>
        </w:rPr>
        <w:lastRenderedPageBreak/>
        <w:t>三方开发商，完成平台集成工作。</w:t>
      </w:r>
    </w:p>
    <w:p w14:paraId="766E0C0D"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16、乙方负责所有本平台涉及第三方软件的技术支持工作。</w:t>
      </w:r>
    </w:p>
    <w:p w14:paraId="76D1578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17、未经甲方书面同意，乙方不得将本合同项下的内容部分或全部转让给第三方履行。</w:t>
      </w:r>
    </w:p>
    <w:p w14:paraId="58183D0C"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18、乙方不及时履行本合同义务，甲方有权立即聘请第三</w:t>
      </w:r>
      <w:proofErr w:type="gramStart"/>
      <w:r>
        <w:rPr>
          <w:rFonts w:ascii="宋体" w:eastAsia="宋体" w:hAnsi="宋体" w:cs="宋体" w:hint="eastAsia"/>
          <w:szCs w:val="21"/>
        </w:rPr>
        <w:t>方执行</w:t>
      </w:r>
      <w:proofErr w:type="gramEnd"/>
      <w:r>
        <w:rPr>
          <w:rFonts w:ascii="宋体" w:eastAsia="宋体" w:hAnsi="宋体" w:cs="宋体" w:hint="eastAsia"/>
          <w:szCs w:val="21"/>
        </w:rPr>
        <w:t>本合同内容，由此产生的一切费用由乙方承担，同时甲方可用乙方应取得的合同款抵扣前述费用。</w:t>
      </w:r>
    </w:p>
    <w:p w14:paraId="34EACF33"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19、自验收合格且甲方出具最终书面验收合格之日起一年内，为技术服务的质保期。</w:t>
      </w:r>
      <w:proofErr w:type="gramStart"/>
      <w:r>
        <w:rPr>
          <w:rFonts w:ascii="宋体" w:eastAsia="宋体" w:hAnsi="宋体" w:cs="宋体" w:hint="eastAsia"/>
          <w:szCs w:val="21"/>
        </w:rPr>
        <w:t>在该质保期</w:t>
      </w:r>
      <w:proofErr w:type="gramEnd"/>
      <w:r>
        <w:rPr>
          <w:rFonts w:ascii="宋体" w:eastAsia="宋体" w:hAnsi="宋体" w:cs="宋体" w:hint="eastAsia"/>
          <w:szCs w:val="21"/>
        </w:rPr>
        <w:t>内，乙方提供免费的技术维护服务，保障系统的正常运行。</w:t>
      </w:r>
    </w:p>
    <w:p w14:paraId="2F1BA933"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20、本合同履行期间，甲方可向乙方提出整改意见或建议，乙方应当及时实施。</w:t>
      </w:r>
    </w:p>
    <w:p w14:paraId="5336E2E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21、本合同履行过程中开发形成的系统及其</w:t>
      </w:r>
      <w:proofErr w:type="gramStart"/>
      <w:r>
        <w:rPr>
          <w:rFonts w:ascii="宋体" w:eastAsia="宋体" w:hAnsi="宋体" w:cs="宋体" w:hint="eastAsia"/>
          <w:szCs w:val="21"/>
        </w:rPr>
        <w:t>他成果</w:t>
      </w:r>
      <w:proofErr w:type="gramEnd"/>
      <w:r>
        <w:rPr>
          <w:rFonts w:ascii="宋体" w:eastAsia="宋体" w:hAnsi="宋体" w:cs="宋体" w:hint="eastAsia"/>
          <w:szCs w:val="21"/>
        </w:rPr>
        <w:t>的知识产权归甲方享有，乙方应无条件积极配合甲方取得相应的知识产权。且未经甲方书面同意，乙方不得使用或泄露、或允许任何第三方使用上述系统及其他成果。</w:t>
      </w:r>
    </w:p>
    <w:p w14:paraId="7BAC1F98"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第九条 验收方式</w:t>
      </w:r>
    </w:p>
    <w:p w14:paraId="1544FC56"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1、自本系统交付甲方之日起，甲方拥有</w:t>
      </w:r>
      <w:r>
        <w:rPr>
          <w:rFonts w:ascii="宋体" w:eastAsia="宋体" w:hAnsi="宋体" w:cs="宋体"/>
          <w:szCs w:val="21"/>
          <w:u w:val="single"/>
        </w:rPr>
        <w:t xml:space="preserve">   </w:t>
      </w:r>
      <w:r>
        <w:rPr>
          <w:rFonts w:ascii="宋体" w:eastAsia="宋体" w:hAnsi="宋体" w:cs="宋体" w:hint="eastAsia"/>
          <w:szCs w:val="21"/>
        </w:rPr>
        <w:t>天的系统试运行权利。</w:t>
      </w:r>
    </w:p>
    <w:p w14:paraId="12913B4C"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2、如果系统在试运行期间出现故障或问题，乙方应及时排除并承担由此产生的所有费用。</w:t>
      </w:r>
    </w:p>
    <w:p w14:paraId="689C9418" w14:textId="77777777" w:rsidR="005E28F1" w:rsidRDefault="00FF246D">
      <w:pPr>
        <w:spacing w:line="360" w:lineRule="auto"/>
        <w:ind w:firstLineChars="200" w:firstLine="420"/>
        <w:rPr>
          <w:rFonts w:ascii="宋体" w:eastAsia="宋体" w:hAnsi="宋体" w:cs="宋体"/>
          <w:szCs w:val="21"/>
        </w:rPr>
      </w:pPr>
      <w:bookmarkStart w:id="44" w:name="_Toc156623442"/>
      <w:r>
        <w:rPr>
          <w:rFonts w:ascii="宋体" w:eastAsia="宋体" w:hAnsi="宋体" w:cs="宋体" w:hint="eastAsia"/>
          <w:szCs w:val="21"/>
        </w:rPr>
        <w:t>3、</w:t>
      </w:r>
      <w:bookmarkEnd w:id="44"/>
      <w:r>
        <w:rPr>
          <w:rFonts w:ascii="宋体" w:eastAsia="宋体" w:hAnsi="宋体" w:cs="宋体" w:hint="eastAsia"/>
          <w:szCs w:val="21"/>
        </w:rPr>
        <w:t>乙方交付平台后，应当以书面形式向甲方递交验收通知书以及验收所需资料，甲方在收到验收通知书后的10个工作日内，确定具体日期，由双方按照本合同的规定完成平台验收。甲方有权组织人员进行验收或委托第三方检测机构进行验收，对此乙方应当无条件配合，</w:t>
      </w:r>
      <w:r>
        <w:rPr>
          <w:rFonts w:ascii="宋体" w:hAnsi="宋体" w:cs="宋体" w:hint="eastAsia"/>
          <w:sz w:val="22"/>
        </w:rPr>
        <w:t>验收费用由乙方承担。</w:t>
      </w:r>
    </w:p>
    <w:p w14:paraId="59EA537B"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4、该系统未能通过验收的，甲方有权单方解除本合同或要求乙方进行整改，甲方要求乙方整改的，乙方应当在甲方指定的期限内自费排除故障重新提交给甲方验收，甲方经</w:t>
      </w:r>
      <w:proofErr w:type="gramStart"/>
      <w:r>
        <w:rPr>
          <w:rFonts w:ascii="宋体" w:eastAsia="宋体" w:hAnsi="宋体" w:cs="宋体" w:hint="eastAsia"/>
          <w:szCs w:val="21"/>
        </w:rPr>
        <w:t>验收仍</w:t>
      </w:r>
      <w:proofErr w:type="gramEnd"/>
      <w:r>
        <w:rPr>
          <w:rFonts w:ascii="宋体" w:eastAsia="宋体" w:hAnsi="宋体" w:cs="宋体" w:hint="eastAsia"/>
          <w:szCs w:val="21"/>
        </w:rPr>
        <w:t>不附合本合同及甲方的要求的，甲方有权单方解除本合同。</w:t>
      </w:r>
    </w:p>
    <w:p w14:paraId="0D916BB4" w14:textId="77777777" w:rsidR="005E28F1" w:rsidRDefault="00FF246D">
      <w:pPr>
        <w:spacing w:line="360" w:lineRule="auto"/>
        <w:ind w:firstLineChars="200" w:firstLine="420"/>
      </w:pPr>
      <w:r>
        <w:rPr>
          <w:rFonts w:ascii="宋体" w:eastAsia="宋体" w:hAnsi="宋体" w:cs="宋体" w:hint="eastAsia"/>
          <w:szCs w:val="21"/>
        </w:rPr>
        <w:t>5、乙方提交的平台应符合最新现行有效的国家标准。若无最新现行有效的国家标准的，则应符合最新现行有效的行业标准。若有多个标准的，则以对乙方更为严格的标准执行。</w:t>
      </w:r>
    </w:p>
    <w:p w14:paraId="1EDD9FF3"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第十条 税和关税</w:t>
      </w:r>
    </w:p>
    <w:p w14:paraId="374DF2A9" w14:textId="77777777" w:rsidR="005E28F1" w:rsidRDefault="00FF246D">
      <w:pPr>
        <w:spacing w:line="360" w:lineRule="auto"/>
        <w:ind w:firstLine="482"/>
        <w:rPr>
          <w:rFonts w:ascii="宋体" w:eastAsia="宋体" w:hAnsi="宋体" w:cs="宋体"/>
          <w:szCs w:val="21"/>
        </w:rPr>
      </w:pPr>
      <w:r>
        <w:rPr>
          <w:rFonts w:ascii="宋体" w:eastAsia="宋体" w:hAnsi="宋体" w:cs="宋体" w:hint="eastAsia"/>
          <w:szCs w:val="21"/>
        </w:rPr>
        <w:t>1、中国政府根据现行税法规定对乙方或其雇员征收的与本合同有关的一切税费应由乙方承担。</w:t>
      </w:r>
    </w:p>
    <w:p w14:paraId="44631EE0" w14:textId="77777777" w:rsidR="005E28F1" w:rsidRDefault="00FF246D">
      <w:pPr>
        <w:spacing w:line="360" w:lineRule="auto"/>
        <w:ind w:firstLine="482"/>
        <w:rPr>
          <w:rFonts w:ascii="宋体" w:eastAsia="宋体" w:hAnsi="宋体" w:cs="宋体"/>
          <w:szCs w:val="21"/>
        </w:rPr>
      </w:pPr>
      <w:r>
        <w:rPr>
          <w:rFonts w:ascii="宋体" w:eastAsia="宋体" w:hAnsi="宋体" w:cs="宋体" w:hint="eastAsia"/>
          <w:szCs w:val="21"/>
        </w:rPr>
        <w:t>2、在中国境外发生的与本合同执行有关的一切税费均应由乙方承担。</w:t>
      </w:r>
    </w:p>
    <w:p w14:paraId="29A45D47"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第十一条 其它约定</w:t>
      </w:r>
    </w:p>
    <w:p w14:paraId="219B47D5"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lastRenderedPageBreak/>
        <w:t>1、送达方式：甲方向乙方发送通知和文件的，通知和文件寄出后2日内视为送达，或向乙方邮箱发出后视为送达，乙方收件人</w:t>
      </w:r>
      <w:r>
        <w:rPr>
          <w:rFonts w:ascii="宋体" w:eastAsia="宋体" w:hAnsi="宋体" w:cs="宋体" w:hint="eastAsia"/>
          <w:szCs w:val="21"/>
          <w:u w:val="single"/>
        </w:rPr>
        <w:t xml:space="preserve">     </w:t>
      </w:r>
      <w:r>
        <w:rPr>
          <w:rFonts w:ascii="宋体" w:eastAsia="宋体" w:hAnsi="宋体" w:cs="宋体" w:hint="eastAsia"/>
          <w:szCs w:val="21"/>
        </w:rPr>
        <w:t>，收件地址</w:t>
      </w:r>
      <w:r>
        <w:rPr>
          <w:rFonts w:ascii="宋体" w:eastAsia="宋体" w:hAnsi="宋体" w:cs="宋体" w:hint="eastAsia"/>
          <w:szCs w:val="21"/>
          <w:u w:val="single"/>
        </w:rPr>
        <w:t xml:space="preserve">     </w:t>
      </w:r>
      <w:r>
        <w:rPr>
          <w:rFonts w:ascii="宋体" w:eastAsia="宋体" w:hAnsi="宋体" w:cs="宋体" w:hint="eastAsia"/>
          <w:szCs w:val="21"/>
        </w:rPr>
        <w:t>，联系电话</w:t>
      </w:r>
      <w:r>
        <w:rPr>
          <w:rFonts w:ascii="宋体" w:eastAsia="宋体" w:hAnsi="宋体" w:cs="宋体" w:hint="eastAsia"/>
          <w:szCs w:val="21"/>
          <w:u w:val="single"/>
        </w:rPr>
        <w:t xml:space="preserve">     </w:t>
      </w:r>
      <w:r>
        <w:rPr>
          <w:rFonts w:ascii="宋体" w:eastAsia="宋体" w:hAnsi="宋体" w:cs="宋体" w:hint="eastAsia"/>
          <w:szCs w:val="21"/>
        </w:rPr>
        <w:t>，邮箱</w:t>
      </w:r>
      <w:r>
        <w:rPr>
          <w:rFonts w:ascii="宋体" w:eastAsia="宋体" w:hAnsi="宋体" w:cs="宋体" w:hint="eastAsia"/>
          <w:szCs w:val="21"/>
          <w:u w:val="single"/>
        </w:rPr>
        <w:t xml:space="preserve">      </w:t>
      </w:r>
      <w:r>
        <w:rPr>
          <w:rFonts w:ascii="宋体" w:eastAsia="宋体" w:hAnsi="宋体" w:cs="宋体" w:hint="eastAsia"/>
          <w:szCs w:val="21"/>
        </w:rPr>
        <w:t>。乙方若需变更上述送达地址的，则应提前</w:t>
      </w:r>
      <w:r>
        <w:rPr>
          <w:rFonts w:ascii="宋体" w:eastAsia="宋体" w:hAnsi="宋体" w:cs="宋体" w:hint="eastAsia"/>
          <w:szCs w:val="21"/>
          <w:u w:val="single"/>
        </w:rPr>
        <w:t xml:space="preserve">   </w:t>
      </w:r>
      <w:r>
        <w:rPr>
          <w:rFonts w:ascii="宋体" w:eastAsia="宋体" w:hAnsi="宋体" w:cs="宋体" w:hint="eastAsia"/>
          <w:szCs w:val="21"/>
        </w:rPr>
        <w:t>天书面通知甲方。否则，甲方按照本合同约定的送达地址进行送达的，视为已送达，由此产生的一切后果由乙方承担。</w:t>
      </w:r>
    </w:p>
    <w:p w14:paraId="5D1F8474"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2、乙方全部工作人员，须符合东莞市政府用工标准要求。</w:t>
      </w:r>
    </w:p>
    <w:p w14:paraId="1D293A52"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3、乙方及其服务人员进行服务期间行为，造成甲方经济损失的，由乙方负责赔偿。</w:t>
      </w:r>
    </w:p>
    <w:p w14:paraId="51AF3002"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4、服务人员的劳动关系隶属乙方，乙方负责服务人员的工资、节假日和超时加班补助费、社会保险、住宿、伙食等一切待遇。</w:t>
      </w:r>
    </w:p>
    <w:p w14:paraId="48D19CDC"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5、乙方负责本项目服务人员购买因意外身故或伤残和因意外事故住院治疗保险，并负责办理一切保险赔偿手续。</w:t>
      </w:r>
    </w:p>
    <w:p w14:paraId="2C7B7F7C" w14:textId="77777777" w:rsidR="005E28F1" w:rsidRDefault="00FF246D">
      <w:pPr>
        <w:spacing w:line="360" w:lineRule="auto"/>
        <w:ind w:firstLineChars="200" w:firstLine="440"/>
      </w:pPr>
      <w:r>
        <w:rPr>
          <w:rFonts w:ascii="宋体" w:hAnsi="宋体" w:cs="宋体" w:hint="eastAsia"/>
          <w:sz w:val="22"/>
        </w:rPr>
        <w:t>6、在提供服务期间，乙方服务人员造成的甲方、乙方、第三人的人身损害或财产损失、或自身受到人身损害或财产损失均由乙方承担责任。造成甲方损失的，甲方有权全额向乙方追偿。</w:t>
      </w:r>
    </w:p>
    <w:p w14:paraId="18D6908A" w14:textId="77777777" w:rsidR="005E28F1" w:rsidRDefault="00FF246D">
      <w:pPr>
        <w:spacing w:beforeLines="50" w:before="156" w:line="360" w:lineRule="auto"/>
        <w:ind w:firstLineChars="200" w:firstLine="422"/>
        <w:rPr>
          <w:rFonts w:ascii="宋体" w:eastAsia="宋体" w:hAnsi="宋体" w:cs="宋体"/>
          <w:b/>
          <w:szCs w:val="21"/>
        </w:rPr>
      </w:pPr>
      <w:bookmarkStart w:id="45" w:name="_Toc156623446"/>
      <w:r>
        <w:rPr>
          <w:rFonts w:ascii="宋体" w:eastAsia="宋体" w:hAnsi="宋体" w:cs="宋体" w:hint="eastAsia"/>
          <w:b/>
          <w:szCs w:val="21"/>
        </w:rPr>
        <w:t>第十二条 系统保证和维护</w:t>
      </w:r>
      <w:bookmarkEnd w:id="45"/>
    </w:p>
    <w:p w14:paraId="7A73C576"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1、乙方声明并保证</w:t>
      </w:r>
    </w:p>
    <w:p w14:paraId="466B3D13" w14:textId="77777777" w:rsidR="005E28F1" w:rsidRDefault="00FF246D">
      <w:pPr>
        <w:spacing w:line="360" w:lineRule="auto"/>
        <w:ind w:firstLine="560"/>
        <w:rPr>
          <w:rFonts w:ascii="宋体" w:eastAsia="宋体" w:hAnsi="宋体" w:cs="宋体"/>
          <w:szCs w:val="21"/>
        </w:rPr>
      </w:pPr>
      <w:r>
        <w:rPr>
          <w:rFonts w:ascii="宋体" w:eastAsia="宋体" w:hAnsi="宋体" w:cs="宋体" w:hint="eastAsia"/>
          <w:szCs w:val="21"/>
        </w:rPr>
        <w:t>1.1  对本合同项下由乙方提供的来自第三方的，应用于本合同所规定的信息系统的软件等知识产权，乙方具有合法的所有权或使用权或分许可权，并不会侵犯第三人的合法权利；</w:t>
      </w:r>
    </w:p>
    <w:p w14:paraId="1B12C976" w14:textId="77777777" w:rsidR="005E28F1" w:rsidRDefault="00FF246D">
      <w:pPr>
        <w:spacing w:line="360" w:lineRule="auto"/>
        <w:ind w:firstLine="560"/>
        <w:rPr>
          <w:rFonts w:ascii="宋体" w:eastAsia="宋体" w:hAnsi="宋体" w:cs="宋体"/>
          <w:szCs w:val="21"/>
        </w:rPr>
      </w:pPr>
      <w:r>
        <w:rPr>
          <w:rFonts w:ascii="宋体" w:eastAsia="宋体" w:hAnsi="宋体" w:cs="宋体" w:hint="eastAsia"/>
          <w:szCs w:val="21"/>
        </w:rPr>
        <w:t>1.2  乙方受甲方委托而开发的软件没有侵犯他人的合法权利；</w:t>
      </w:r>
    </w:p>
    <w:p w14:paraId="3AC77940" w14:textId="77777777" w:rsidR="005E28F1" w:rsidRDefault="00FF246D">
      <w:pPr>
        <w:spacing w:line="360" w:lineRule="auto"/>
        <w:ind w:firstLine="560"/>
        <w:rPr>
          <w:rFonts w:ascii="宋体" w:eastAsia="宋体" w:hAnsi="宋体" w:cs="宋体"/>
          <w:szCs w:val="21"/>
        </w:rPr>
      </w:pPr>
      <w:r>
        <w:rPr>
          <w:rFonts w:ascii="宋体" w:eastAsia="宋体" w:hAnsi="宋体" w:cs="宋体" w:hint="eastAsia"/>
          <w:szCs w:val="21"/>
        </w:rPr>
        <w:t>1.3  如果乙方依据本合同的规定，需对第三人的软件进行修改、添加或升级，则乙方须保证其已经取得了第三人的书面合法授权；</w:t>
      </w:r>
    </w:p>
    <w:p w14:paraId="11836DBC" w14:textId="77777777" w:rsidR="005E28F1" w:rsidRDefault="00FF246D">
      <w:pPr>
        <w:spacing w:line="360" w:lineRule="auto"/>
        <w:ind w:firstLine="560"/>
        <w:rPr>
          <w:rFonts w:ascii="宋体" w:eastAsia="宋体" w:hAnsi="宋体" w:cs="宋体"/>
          <w:szCs w:val="21"/>
        </w:rPr>
      </w:pPr>
      <w:r>
        <w:rPr>
          <w:rFonts w:ascii="宋体" w:eastAsia="宋体" w:hAnsi="宋体" w:cs="宋体" w:hint="eastAsia"/>
          <w:szCs w:val="21"/>
        </w:rPr>
        <w:t>1.4  在乙方所交付的平台系统中，不含任何可以自动终止或妨碍系统运作的软件；</w:t>
      </w:r>
    </w:p>
    <w:p w14:paraId="7A1584D5" w14:textId="77777777" w:rsidR="005E28F1" w:rsidRDefault="00FF246D">
      <w:pPr>
        <w:spacing w:line="360" w:lineRule="auto"/>
        <w:ind w:firstLine="560"/>
        <w:rPr>
          <w:rFonts w:ascii="宋体" w:eastAsia="宋体" w:hAnsi="宋体" w:cs="宋体"/>
          <w:szCs w:val="21"/>
        </w:rPr>
      </w:pPr>
      <w:r>
        <w:rPr>
          <w:rFonts w:ascii="宋体" w:eastAsia="宋体" w:hAnsi="宋体" w:cs="宋体" w:hint="eastAsia"/>
          <w:szCs w:val="21"/>
        </w:rPr>
        <w:t>1.5  乙方所提供的软件，包括受甲方委托所开发的软件，如果需要经国家有关部门登记、备案、审批或许可的，乙方应当保证所提供的软件已经完成上述手续。</w:t>
      </w:r>
    </w:p>
    <w:p w14:paraId="2695E0C8" w14:textId="77777777" w:rsidR="005E28F1" w:rsidRDefault="00FF246D">
      <w:pPr>
        <w:spacing w:line="360" w:lineRule="auto"/>
        <w:ind w:firstLine="420"/>
        <w:rPr>
          <w:rFonts w:ascii="宋体" w:eastAsia="宋体" w:hAnsi="宋体" w:cs="宋体"/>
          <w:szCs w:val="21"/>
        </w:rPr>
      </w:pPr>
      <w:r>
        <w:rPr>
          <w:rFonts w:ascii="宋体" w:eastAsia="宋体" w:hAnsi="宋体" w:cs="宋体" w:hint="eastAsia"/>
          <w:szCs w:val="21"/>
        </w:rPr>
        <w:t>乙方违反本条的规定而导致甲方被第三人追究法律责任，则乙方负责联系交涉并承担一切费用。造成甲方不能正常运作本信息系统，甲方有权单方解除本合同，乙方应返还甲方已支付的全部费用，甲方无需向乙方支付任何费用。乙方应向甲方支付违约金  元，赔偿甲方由此而引起的全部损失（包括但不限于对第三方的赔偿、律师费、诉讼费、交通费、人工费、公证费等）。</w:t>
      </w:r>
    </w:p>
    <w:p w14:paraId="5EDD26CE"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2、乙方保证，依据本合同向甲方提供的信息系统及其附属产品不存在品质或工艺上的</w:t>
      </w:r>
      <w:r>
        <w:rPr>
          <w:rFonts w:ascii="宋体" w:eastAsia="宋体" w:hAnsi="宋体" w:cs="宋体" w:hint="eastAsia"/>
          <w:szCs w:val="21"/>
        </w:rPr>
        <w:lastRenderedPageBreak/>
        <w:t>瑕疵，能够按照本合同所规定的技术规范、要求和功能进行正常运行。乙方保证其所提供的软件系统在当前情况下是最适合最优的本项目的版本。</w:t>
      </w:r>
    </w:p>
    <w:p w14:paraId="652697FB"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3、系统保修期期满后，如果甲方继续聘请乙方对本合同所规定的信息系统进行维护，则双方另行签署维护协议。</w:t>
      </w:r>
    </w:p>
    <w:p w14:paraId="14A16EA6" w14:textId="77777777" w:rsidR="005E28F1" w:rsidRDefault="00FF246D">
      <w:pPr>
        <w:spacing w:beforeLines="50" w:before="156" w:line="360" w:lineRule="auto"/>
        <w:ind w:firstLineChars="200" w:firstLine="422"/>
        <w:rPr>
          <w:rFonts w:ascii="宋体" w:eastAsia="宋体" w:hAnsi="宋体" w:cs="宋体"/>
          <w:b/>
          <w:szCs w:val="21"/>
        </w:rPr>
      </w:pPr>
      <w:bookmarkStart w:id="46" w:name="_Toc156623447"/>
      <w:r>
        <w:rPr>
          <w:rFonts w:ascii="宋体" w:eastAsia="宋体" w:hAnsi="宋体" w:cs="宋体" w:hint="eastAsia"/>
          <w:b/>
          <w:szCs w:val="21"/>
        </w:rPr>
        <w:t>第十三条 违约与赔偿责任</w:t>
      </w:r>
      <w:bookmarkEnd w:id="46"/>
    </w:p>
    <w:p w14:paraId="101E9074" w14:textId="77777777" w:rsidR="005E28F1" w:rsidRDefault="00FF246D">
      <w:pPr>
        <w:spacing w:line="360" w:lineRule="auto"/>
        <w:ind w:firstLineChars="196" w:firstLine="412"/>
        <w:rPr>
          <w:rFonts w:ascii="宋体" w:eastAsia="宋体" w:hAnsi="宋体" w:cs="宋体"/>
          <w:szCs w:val="21"/>
        </w:rPr>
      </w:pPr>
      <w:r>
        <w:rPr>
          <w:rFonts w:ascii="宋体" w:eastAsia="宋体" w:hAnsi="宋体" w:cs="宋体" w:hint="eastAsia"/>
          <w:szCs w:val="21"/>
        </w:rPr>
        <w:t>1、乙方未能按照本合同所规定向甲方提供培训服务的，乙方每次按合同总金额的5%向甲方支付违约金。</w:t>
      </w:r>
      <w:r>
        <w:rPr>
          <w:rFonts w:hint="eastAsia"/>
          <w:szCs w:val="21"/>
        </w:rPr>
        <w:t>如因乙方未及时提供培训导致甲方人员误操作，从而导致系统损坏的，乙方负责免费修复，系统交付时间相应延迟。因前述情形造成乙方延迟交付系统的，乙方应承担逾期交付的违约责任。</w:t>
      </w:r>
      <w:r>
        <w:rPr>
          <w:rFonts w:ascii="宋体" w:eastAsia="宋体" w:hAnsi="宋体" w:cs="宋体" w:hint="eastAsia"/>
          <w:szCs w:val="21"/>
        </w:rPr>
        <w:t>造成甲方损失的，甲方有权全额向乙方追偿。</w:t>
      </w:r>
    </w:p>
    <w:p w14:paraId="7F9863D1" w14:textId="77777777" w:rsidR="005E28F1" w:rsidRDefault="00FF246D">
      <w:pPr>
        <w:autoSpaceDE w:val="0"/>
        <w:autoSpaceDN w:val="0"/>
        <w:spacing w:line="360" w:lineRule="auto"/>
        <w:ind w:firstLineChars="200" w:firstLine="420"/>
        <w:rPr>
          <w:rFonts w:ascii="宋体" w:eastAsia="宋体" w:hAnsi="宋体" w:cs="宋体"/>
          <w:szCs w:val="21"/>
        </w:rPr>
      </w:pPr>
      <w:r>
        <w:rPr>
          <w:rFonts w:ascii="宋体" w:eastAsia="宋体" w:hAnsi="宋体" w:cs="宋体" w:hint="eastAsia"/>
          <w:szCs w:val="21"/>
        </w:rPr>
        <w:t>2、乙方逾期交付系统的，每延误一日乙方必须按合同总金额的</w:t>
      </w:r>
      <w:r>
        <w:rPr>
          <w:rFonts w:ascii="宋体" w:eastAsia="宋体" w:hAnsi="宋体" w:cs="宋体"/>
          <w:szCs w:val="21"/>
          <w:u w:val="single"/>
        </w:rPr>
        <w:t>0.5</w:t>
      </w:r>
      <w:r>
        <w:rPr>
          <w:rFonts w:ascii="宋体" w:eastAsia="宋体" w:hAnsi="宋体" w:cs="宋体" w:hint="eastAsia"/>
          <w:szCs w:val="21"/>
          <w:u w:val="single"/>
        </w:rPr>
        <w:t>%</w:t>
      </w:r>
      <w:r>
        <w:rPr>
          <w:rFonts w:ascii="宋体" w:eastAsia="宋体" w:hAnsi="宋体" w:cs="宋体" w:hint="eastAsia"/>
          <w:szCs w:val="21"/>
        </w:rPr>
        <w:t>向甲方支付违约金，累计逾期达</w:t>
      </w:r>
      <w:r>
        <w:rPr>
          <w:rFonts w:ascii="宋体" w:eastAsia="宋体" w:hAnsi="宋体" w:cs="宋体" w:hint="eastAsia"/>
          <w:szCs w:val="21"/>
          <w:u w:val="single"/>
        </w:rPr>
        <w:t>60</w:t>
      </w:r>
      <w:r>
        <w:rPr>
          <w:rFonts w:ascii="宋体" w:eastAsia="宋体" w:hAnsi="宋体" w:cs="宋体" w:hint="eastAsia"/>
          <w:szCs w:val="21"/>
        </w:rPr>
        <w:t>日或以上的，甲方有权解除合同，甲方无需向乙方支付任何费用，乙方须向甲方返还全部已支付的款项并支付合同总金额</w:t>
      </w:r>
      <w:r>
        <w:rPr>
          <w:rFonts w:ascii="宋体" w:eastAsia="宋体" w:hAnsi="宋体" w:cs="宋体"/>
          <w:szCs w:val="21"/>
          <w:u w:val="single"/>
        </w:rPr>
        <w:t>20</w:t>
      </w:r>
      <w:r>
        <w:rPr>
          <w:rFonts w:ascii="宋体" w:eastAsia="宋体" w:hAnsi="宋体" w:cs="宋体" w:hint="eastAsia"/>
          <w:szCs w:val="21"/>
          <w:u w:val="single"/>
        </w:rPr>
        <w:t>%</w:t>
      </w:r>
      <w:r>
        <w:rPr>
          <w:rFonts w:ascii="宋体" w:eastAsia="宋体" w:hAnsi="宋体" w:cs="宋体" w:hint="eastAsia"/>
          <w:szCs w:val="21"/>
        </w:rPr>
        <w:t>的违约金。</w:t>
      </w:r>
      <w:r>
        <w:rPr>
          <w:rFonts w:ascii="宋体" w:hAnsi="宋体" w:cs="宋体" w:hint="eastAsia"/>
          <w:sz w:val="22"/>
        </w:rPr>
        <w:t>造成甲方损失的，乙方须承担全部的赔偿责任。</w:t>
      </w:r>
    </w:p>
    <w:p w14:paraId="143A332D" w14:textId="77777777" w:rsidR="005E28F1" w:rsidRDefault="00FF246D">
      <w:pPr>
        <w:autoSpaceDE w:val="0"/>
        <w:autoSpaceDN w:val="0"/>
        <w:spacing w:line="360" w:lineRule="auto"/>
        <w:ind w:firstLineChars="200" w:firstLine="420"/>
        <w:rPr>
          <w:rFonts w:ascii="宋体" w:eastAsia="宋体" w:hAnsi="宋体" w:cs="宋体"/>
          <w:szCs w:val="21"/>
        </w:rPr>
      </w:pPr>
      <w:r>
        <w:rPr>
          <w:rFonts w:ascii="宋体" w:eastAsia="宋体" w:hAnsi="宋体" w:cs="宋体" w:hint="eastAsia"/>
          <w:szCs w:val="21"/>
        </w:rPr>
        <w:t>3、在系统保修期内，乙方逾期或拒不派员前往现场对系统进行检测维护的，乙方应当支付 元/次的违约金，甲方有权直接从</w:t>
      </w:r>
      <w:r>
        <w:rPr>
          <w:rFonts w:ascii="宋体" w:hAnsi="宋体" w:cs="宋体" w:hint="eastAsia"/>
          <w:sz w:val="22"/>
        </w:rPr>
        <w:t>应支付给乙方的费用中或乙方缴纳的</w:t>
      </w:r>
      <w:r>
        <w:rPr>
          <w:rFonts w:ascii="宋体" w:eastAsia="宋体" w:hAnsi="宋体" w:cs="宋体" w:hint="eastAsia"/>
          <w:szCs w:val="21"/>
        </w:rPr>
        <w:t>履约保证金中扣除，不足于以扣减的，剩余部分甲方有权继续向乙方追偿。同时，甲方有权自行聘请第三方机构对系统进行维护，聘请第三方机构及更换零件、软件等所支出的费用直接从</w:t>
      </w:r>
      <w:r>
        <w:rPr>
          <w:rFonts w:ascii="宋体" w:hAnsi="宋体" w:cs="宋体" w:hint="eastAsia"/>
          <w:sz w:val="22"/>
        </w:rPr>
        <w:t>应支付给乙方的费用中或</w:t>
      </w:r>
      <w:r>
        <w:rPr>
          <w:rFonts w:ascii="宋体" w:eastAsia="宋体" w:hAnsi="宋体" w:cs="宋体" w:hint="eastAsia"/>
          <w:szCs w:val="21"/>
        </w:rPr>
        <w:t>乙方的履约保证金扣取，不足于以扣减的，剩余部分甲方有权继续向乙方追偿。</w:t>
      </w:r>
    </w:p>
    <w:p w14:paraId="17CA0EB5" w14:textId="77777777" w:rsidR="005E28F1" w:rsidRDefault="00FF246D">
      <w:pPr>
        <w:autoSpaceDE w:val="0"/>
        <w:autoSpaceDN w:val="0"/>
        <w:spacing w:line="360" w:lineRule="auto"/>
        <w:ind w:firstLineChars="200" w:firstLine="420"/>
        <w:rPr>
          <w:rFonts w:ascii="宋体" w:eastAsia="宋体" w:hAnsi="宋体" w:cs="宋体"/>
          <w:szCs w:val="21"/>
        </w:rPr>
      </w:pPr>
      <w:r>
        <w:rPr>
          <w:rFonts w:ascii="宋体" w:eastAsia="宋体" w:hAnsi="宋体" w:cs="宋体" w:hint="eastAsia"/>
          <w:szCs w:val="21"/>
        </w:rPr>
        <w:t>4、乙方交付的系统无法满足甲方的需求的，试运行期间排除故障时间超过</w:t>
      </w:r>
      <w:r>
        <w:rPr>
          <w:rFonts w:ascii="宋体" w:eastAsia="宋体" w:hAnsi="宋体" w:cs="宋体"/>
          <w:szCs w:val="21"/>
        </w:rPr>
        <w:t xml:space="preserve"> 30个工作日</w:t>
      </w:r>
      <w:r>
        <w:rPr>
          <w:rFonts w:ascii="宋体" w:eastAsia="宋体" w:hAnsi="宋体" w:cs="宋体" w:hint="eastAsia"/>
          <w:szCs w:val="21"/>
        </w:rPr>
        <w:t>或验收阶段经 次维修仍无法验收合格的，甲方有权单方解除合同，乙方需全额返还收取的款项并支付合同总价5%的违约金，造成甲方损失的，乙方承担全部赔偿责任。</w:t>
      </w:r>
    </w:p>
    <w:p w14:paraId="3DA2E290"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5、乙方提供的服务不符合报价文件、用户需求书或本合同规定或甲方要求的，甲方有权拒收并要求乙方在</w:t>
      </w:r>
      <w:r>
        <w:rPr>
          <w:rFonts w:ascii="宋体" w:eastAsia="宋体" w:hAnsi="宋体" w:cs="宋体"/>
          <w:szCs w:val="21"/>
        </w:rPr>
        <w:t>30</w:t>
      </w:r>
      <w:r>
        <w:rPr>
          <w:rFonts w:ascii="宋体" w:eastAsia="宋体" w:hAnsi="宋体" w:cs="宋体" w:hint="eastAsia"/>
          <w:szCs w:val="21"/>
        </w:rPr>
        <w:t>个工作日内重做，因此导致乙方延迟完成东莞水乡特色发展经济区管理委员会高效水乡平台的，按照本条第2款承担相应违约责任。如乙方拒不重做或重做后仍不符合上述要求的，甲方有权单方解除合同且有权要求乙方全额退还已支付的款项，并另行支付合同总额的</w:t>
      </w:r>
      <w:r>
        <w:rPr>
          <w:rFonts w:ascii="宋体" w:eastAsia="宋体" w:hAnsi="宋体" w:cs="宋体"/>
          <w:szCs w:val="21"/>
          <w:u w:val="single"/>
        </w:rPr>
        <w:t>20</w:t>
      </w:r>
      <w:r>
        <w:rPr>
          <w:rFonts w:ascii="宋体" w:eastAsia="宋体" w:hAnsi="宋体" w:cs="宋体" w:hint="eastAsia"/>
          <w:szCs w:val="21"/>
          <w:u w:val="single"/>
        </w:rPr>
        <w:t>%</w:t>
      </w:r>
      <w:r>
        <w:rPr>
          <w:rFonts w:ascii="宋体" w:eastAsia="宋体" w:hAnsi="宋体" w:cs="宋体" w:hint="eastAsia"/>
          <w:szCs w:val="21"/>
        </w:rPr>
        <w:t>作为违约金，造成甲方损失的，乙方承担全部赔偿责任。</w:t>
      </w:r>
    </w:p>
    <w:p w14:paraId="2CDA799E"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6、乙方制作的东莞水乡特色发展经济区管理委员会高效水乡平台因违反国家技术标准相关规定或其他原因导致无法通过审批的，甲方无需向乙方支付合同款，且有权要求乙方全额退还已支付的款项，已产生的税费由乙方承担。同时甲方可解除本合同，并要求乙方支付</w:t>
      </w:r>
      <w:r>
        <w:rPr>
          <w:rFonts w:ascii="宋体" w:eastAsia="宋体" w:hAnsi="宋体" w:cs="宋体" w:hint="eastAsia"/>
          <w:szCs w:val="21"/>
        </w:rPr>
        <w:lastRenderedPageBreak/>
        <w:t>合同总价的</w:t>
      </w:r>
      <w:r>
        <w:rPr>
          <w:rFonts w:ascii="宋体" w:eastAsia="宋体" w:hAnsi="宋体" w:cs="宋体" w:hint="eastAsia"/>
          <w:szCs w:val="21"/>
          <w:u w:val="single"/>
        </w:rPr>
        <w:t>5%</w:t>
      </w:r>
      <w:r>
        <w:rPr>
          <w:rFonts w:ascii="宋体" w:eastAsia="宋体" w:hAnsi="宋体" w:cs="宋体" w:hint="eastAsia"/>
          <w:szCs w:val="21"/>
        </w:rPr>
        <w:t>作为违约金，造成甲方损失的，乙方承担全部赔偿责任。</w:t>
      </w:r>
    </w:p>
    <w:p w14:paraId="54786AEE"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7、乙方违反本合同其他内容的，经甲方要求乙方在指定的期限内整改完毕，乙方未在指定的期限内整改完毕的，甲方有权</w:t>
      </w:r>
      <w:r>
        <w:rPr>
          <w:rFonts w:ascii="Times New Roman" w:hAnsi="Times New Roman" w:hint="eastAsia"/>
          <w:szCs w:val="21"/>
        </w:rPr>
        <w:t>自逾期之日起按合同价格</w:t>
      </w:r>
      <w:r>
        <w:rPr>
          <w:rFonts w:ascii="Times New Roman" w:hAnsi="Times New Roman" w:hint="eastAsia"/>
          <w:szCs w:val="21"/>
          <w:u w:val="single"/>
        </w:rPr>
        <w:t xml:space="preserve">  </w:t>
      </w:r>
      <w:r>
        <w:rPr>
          <w:rFonts w:ascii="Times New Roman" w:hAnsi="Times New Roman" w:hint="eastAsia"/>
          <w:szCs w:val="21"/>
        </w:rPr>
        <w:t>%/</w:t>
      </w:r>
      <w:r>
        <w:rPr>
          <w:rFonts w:ascii="Times New Roman" w:hAnsi="Times New Roman" w:hint="eastAsia"/>
          <w:szCs w:val="21"/>
        </w:rPr>
        <w:t>天向乙方收取违约金。逾期达</w:t>
      </w:r>
      <w:r>
        <w:rPr>
          <w:rFonts w:ascii="Times New Roman" w:hAnsi="Times New Roman" w:hint="eastAsia"/>
          <w:szCs w:val="21"/>
          <w:u w:val="single"/>
        </w:rPr>
        <w:t xml:space="preserve">   </w:t>
      </w:r>
      <w:r>
        <w:rPr>
          <w:rFonts w:ascii="Times New Roman" w:hAnsi="Times New Roman" w:hint="eastAsia"/>
          <w:szCs w:val="21"/>
        </w:rPr>
        <w:t>日的，甲方有权</w:t>
      </w:r>
      <w:r>
        <w:rPr>
          <w:rFonts w:ascii="宋体" w:eastAsia="宋体" w:hAnsi="宋体" w:cs="宋体" w:hint="eastAsia"/>
          <w:szCs w:val="21"/>
        </w:rPr>
        <w:t>单方解除本合同，无需向乙方支付任何费用，已支付的费用乙方应予以全额返还，乙方应向甲方支付违约金，违约金数额为本合同总价的20%，违约金不足以弥补甲方损失的，甲方有权要求乙方补足损失。</w:t>
      </w:r>
    </w:p>
    <w:p w14:paraId="2AAAFFB5" w14:textId="77777777" w:rsidR="005E28F1" w:rsidRDefault="00FF246D">
      <w:pPr>
        <w:spacing w:line="360" w:lineRule="auto"/>
        <w:ind w:firstLineChars="200" w:firstLine="420"/>
        <w:rPr>
          <w:szCs w:val="21"/>
        </w:rPr>
      </w:pPr>
      <w:r>
        <w:rPr>
          <w:rFonts w:ascii="宋体" w:eastAsia="宋体" w:hAnsi="宋体" w:cs="宋体" w:hint="eastAsia"/>
          <w:szCs w:val="21"/>
        </w:rPr>
        <w:t>8、乙方违约的，甲方不予退还乙方缴纳的履约保证金，乙方还应赔偿甲方为实现本合同项下权利而产生的律师费、保全费、公证费、担保费、鉴定费、专家论证费等一切费用。</w:t>
      </w:r>
    </w:p>
    <w:p w14:paraId="7D209506" w14:textId="77777777" w:rsidR="005E28F1" w:rsidRDefault="00FF246D">
      <w:pPr>
        <w:spacing w:beforeLines="50" w:before="156" w:line="360" w:lineRule="auto"/>
        <w:ind w:firstLineChars="200" w:firstLine="422"/>
        <w:rPr>
          <w:rFonts w:ascii="宋体" w:eastAsia="宋体" w:hAnsi="宋体" w:cs="宋体"/>
          <w:b/>
          <w:szCs w:val="21"/>
        </w:rPr>
      </w:pPr>
      <w:bookmarkStart w:id="47" w:name="_Toc86481570"/>
      <w:bookmarkEnd w:id="42"/>
      <w:r>
        <w:rPr>
          <w:rFonts w:ascii="宋体" w:eastAsia="宋体" w:hAnsi="宋体" w:cs="宋体" w:hint="eastAsia"/>
          <w:b/>
          <w:szCs w:val="21"/>
        </w:rPr>
        <w:t>第十四条 争议的解决</w:t>
      </w:r>
    </w:p>
    <w:p w14:paraId="6601F1F3"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凡与本合同有关而引起的一切争议，甲乙双方应首先通过友好协商解决，如经协商后仍不能达成协议时，任何一方应向甲方所在地的人民法院提出诉讼。</w:t>
      </w:r>
    </w:p>
    <w:p w14:paraId="73ABF155" w14:textId="77777777" w:rsidR="005E28F1" w:rsidRDefault="00FF246D">
      <w:pPr>
        <w:spacing w:beforeLines="50" w:before="156" w:line="360" w:lineRule="auto"/>
        <w:ind w:firstLineChars="200" w:firstLine="422"/>
        <w:rPr>
          <w:rFonts w:ascii="宋体" w:eastAsia="宋体" w:hAnsi="宋体" w:cs="宋体"/>
          <w:b/>
          <w:szCs w:val="21"/>
        </w:rPr>
      </w:pPr>
      <w:bookmarkStart w:id="48" w:name="_Toc86481569"/>
      <w:r>
        <w:rPr>
          <w:rFonts w:ascii="宋体" w:eastAsia="宋体" w:hAnsi="宋体" w:cs="宋体" w:hint="eastAsia"/>
          <w:b/>
          <w:szCs w:val="21"/>
        </w:rPr>
        <w:t>第十五条 合同生效</w:t>
      </w:r>
      <w:bookmarkEnd w:id="48"/>
    </w:p>
    <w:p w14:paraId="265645F6"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1、本合同由甲方负责人或授权代理人和乙方法定代表人签字盖章后立即生效，具有同等法律效力，合同有效期随服务期结束而自然终止。</w:t>
      </w:r>
    </w:p>
    <w:p w14:paraId="56C6C06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2、本合同一式五份，其中甲方</w:t>
      </w:r>
      <w:r>
        <w:rPr>
          <w:rFonts w:ascii="宋体" w:eastAsia="宋体" w:hAnsi="宋体" w:cs="宋体" w:hint="eastAsia"/>
          <w:szCs w:val="21"/>
          <w:u w:val="single"/>
        </w:rPr>
        <w:t xml:space="preserve"> 两 </w:t>
      </w:r>
      <w:r>
        <w:rPr>
          <w:rFonts w:ascii="宋体" w:eastAsia="宋体" w:hAnsi="宋体" w:cs="宋体" w:hint="eastAsia"/>
          <w:szCs w:val="21"/>
        </w:rPr>
        <w:t>份、乙方</w:t>
      </w:r>
      <w:r>
        <w:rPr>
          <w:rFonts w:ascii="宋体" w:eastAsia="宋体" w:hAnsi="宋体" w:cs="宋体" w:hint="eastAsia"/>
          <w:szCs w:val="21"/>
          <w:u w:val="single"/>
        </w:rPr>
        <w:t xml:space="preserve"> 两 </w:t>
      </w:r>
      <w:r>
        <w:rPr>
          <w:rFonts w:ascii="宋体" w:eastAsia="宋体" w:hAnsi="宋体" w:cs="宋体" w:hint="eastAsia"/>
          <w:szCs w:val="21"/>
        </w:rPr>
        <w:t>份，采购代理机构</w:t>
      </w:r>
      <w:r>
        <w:rPr>
          <w:rFonts w:ascii="宋体" w:eastAsia="宋体" w:hAnsi="宋体" w:cs="宋体" w:hint="eastAsia"/>
          <w:szCs w:val="21"/>
          <w:u w:val="single"/>
        </w:rPr>
        <w:t xml:space="preserve"> 壹 </w:t>
      </w:r>
      <w:r>
        <w:rPr>
          <w:rFonts w:ascii="宋体" w:eastAsia="宋体" w:hAnsi="宋体" w:cs="宋体" w:hint="eastAsia"/>
          <w:szCs w:val="21"/>
        </w:rPr>
        <w:t>份（须在合同签订之日起7个工作日内递交）。</w:t>
      </w:r>
    </w:p>
    <w:p w14:paraId="21D07861" w14:textId="77777777" w:rsidR="005E28F1" w:rsidRDefault="00FF246D">
      <w:pPr>
        <w:spacing w:beforeLines="50" w:before="156" w:line="360" w:lineRule="auto"/>
        <w:ind w:firstLineChars="200" w:firstLine="422"/>
        <w:rPr>
          <w:rFonts w:ascii="宋体" w:eastAsia="宋体" w:hAnsi="宋体" w:cs="宋体"/>
          <w:b/>
          <w:szCs w:val="21"/>
        </w:rPr>
      </w:pPr>
      <w:r>
        <w:rPr>
          <w:rFonts w:ascii="宋体" w:eastAsia="宋体" w:hAnsi="宋体" w:cs="宋体" w:hint="eastAsia"/>
          <w:b/>
          <w:szCs w:val="21"/>
        </w:rPr>
        <w:t>第十六条 其它</w:t>
      </w:r>
      <w:bookmarkEnd w:id="47"/>
    </w:p>
    <w:p w14:paraId="55A6DADB" w14:textId="77777777" w:rsidR="005E28F1" w:rsidRDefault="00FF246D">
      <w:pPr>
        <w:spacing w:line="360" w:lineRule="auto"/>
        <w:ind w:firstLineChars="190" w:firstLine="399"/>
        <w:rPr>
          <w:rFonts w:ascii="宋体" w:eastAsia="宋体" w:hAnsi="宋体" w:cs="宋体"/>
          <w:szCs w:val="21"/>
        </w:rPr>
      </w:pPr>
      <w:r>
        <w:rPr>
          <w:rFonts w:ascii="宋体" w:eastAsia="宋体" w:hAnsi="宋体" w:cs="宋体" w:hint="eastAsia"/>
          <w:szCs w:val="21"/>
        </w:rPr>
        <w:t>1、本合同未尽事宜，双方可签订补充合同，补充合同与所有附件均为合同的有效组成部分，与本合同具有同等法律效力。若补充协议与本合同内容发生冲突时，以补充协议为准。</w:t>
      </w:r>
    </w:p>
    <w:p w14:paraId="7D26F78B" w14:textId="77777777" w:rsidR="005E28F1" w:rsidRDefault="00FF246D">
      <w:pPr>
        <w:spacing w:line="360" w:lineRule="auto"/>
        <w:ind w:firstLineChars="190" w:firstLine="399"/>
        <w:rPr>
          <w:rFonts w:ascii="宋体" w:eastAsia="宋体" w:hAnsi="宋体" w:cs="宋体"/>
          <w:szCs w:val="21"/>
        </w:rPr>
      </w:pPr>
      <w:r>
        <w:rPr>
          <w:rFonts w:ascii="宋体" w:eastAsia="宋体" w:hAnsi="宋体" w:cs="宋体" w:hint="eastAsia"/>
          <w:szCs w:val="21"/>
        </w:rPr>
        <w:t>2、本项目系统能够确保在国产化的平台上正常运行。</w:t>
      </w:r>
    </w:p>
    <w:p w14:paraId="5AF39697" w14:textId="77777777" w:rsidR="005E28F1" w:rsidRDefault="00FF246D">
      <w:pPr>
        <w:spacing w:line="360" w:lineRule="auto"/>
        <w:ind w:firstLineChars="190" w:firstLine="399"/>
        <w:rPr>
          <w:rFonts w:ascii="宋体" w:eastAsia="宋体" w:hAnsi="宋体" w:cs="宋体"/>
          <w:szCs w:val="21"/>
        </w:rPr>
      </w:pPr>
      <w:r>
        <w:rPr>
          <w:rFonts w:ascii="宋体" w:eastAsia="宋体" w:hAnsi="宋体" w:cs="宋体" w:hint="eastAsia"/>
          <w:szCs w:val="21"/>
        </w:rPr>
        <w:t>3、乙方需要配合处理该系统的相关安全预警问题，修复相关系统漏洞。并协助进行系统的网络安全检测，如涉及费用则由乙方负责支付。</w:t>
      </w:r>
    </w:p>
    <w:p w14:paraId="4DE50BE0" w14:textId="77777777" w:rsidR="005E28F1" w:rsidRDefault="00FF246D">
      <w:pPr>
        <w:spacing w:line="360" w:lineRule="auto"/>
        <w:ind w:firstLineChars="190" w:firstLine="399"/>
        <w:rPr>
          <w:rFonts w:ascii="宋体" w:eastAsia="宋体" w:hAnsi="宋体" w:cs="宋体"/>
          <w:szCs w:val="21"/>
        </w:rPr>
      </w:pPr>
      <w:r>
        <w:rPr>
          <w:rFonts w:ascii="宋体" w:eastAsia="宋体" w:hAnsi="宋体" w:cs="宋体" w:hint="eastAsia"/>
          <w:szCs w:val="21"/>
        </w:rPr>
        <w:t>4、在执行本合同的过程中，所有经甲乙双方签署确认的文件（包括会议纪要、补充协议、往来信函、合同附件等）即成为本合同的有效组成部分，其生效日期为双方签字并盖章或确认之日期。</w:t>
      </w:r>
    </w:p>
    <w:p w14:paraId="6705753A"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本合同合计</w:t>
      </w:r>
      <w:r>
        <w:rPr>
          <w:rFonts w:ascii="宋体" w:eastAsia="宋体" w:hAnsi="宋体" w:cs="宋体" w:hint="eastAsia"/>
          <w:szCs w:val="21"/>
          <w:u w:val="single"/>
        </w:rPr>
        <w:t xml:space="preserve">   </w:t>
      </w:r>
      <w:r>
        <w:rPr>
          <w:rFonts w:ascii="宋体" w:eastAsia="宋体" w:hAnsi="宋体" w:cs="宋体" w:hint="eastAsia"/>
          <w:szCs w:val="21"/>
        </w:rPr>
        <w:t>页A4纸张，缺页之合同为无效合同。</w:t>
      </w:r>
    </w:p>
    <w:p w14:paraId="576F1EA4" w14:textId="77777777" w:rsidR="005E28F1" w:rsidRDefault="00FF246D">
      <w:pPr>
        <w:spacing w:line="360" w:lineRule="auto"/>
        <w:ind w:firstLineChars="200" w:firstLine="420"/>
        <w:rPr>
          <w:rFonts w:ascii="宋体" w:eastAsia="宋体" w:hAnsi="宋体" w:cs="宋体"/>
          <w:szCs w:val="21"/>
        </w:rPr>
      </w:pPr>
      <w:r>
        <w:rPr>
          <w:rFonts w:ascii="宋体" w:eastAsia="宋体" w:hAnsi="宋体" w:cs="宋体" w:hint="eastAsia"/>
          <w:szCs w:val="21"/>
        </w:rPr>
        <w:t>（以下无正文，为签字页）</w:t>
      </w:r>
    </w:p>
    <w:p w14:paraId="5CF75AFC"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甲方（盖章）：                  </w:t>
      </w:r>
      <w:r>
        <w:rPr>
          <w:rFonts w:ascii="宋体" w:eastAsia="宋体" w:hAnsi="宋体" w:cs="宋体"/>
          <w:szCs w:val="21"/>
        </w:rPr>
        <w:t xml:space="preserve"> </w:t>
      </w:r>
      <w:r>
        <w:rPr>
          <w:rFonts w:ascii="宋体" w:eastAsia="宋体" w:hAnsi="宋体" w:cs="宋体" w:hint="eastAsia"/>
          <w:szCs w:val="21"/>
        </w:rPr>
        <w:t xml:space="preserve">  </w:t>
      </w:r>
      <w:r>
        <w:rPr>
          <w:rFonts w:ascii="宋体" w:eastAsia="宋体" w:hAnsi="宋体" w:cs="宋体"/>
          <w:szCs w:val="21"/>
        </w:rPr>
        <w:t xml:space="preserve"> </w:t>
      </w:r>
      <w:r>
        <w:rPr>
          <w:rFonts w:ascii="宋体" w:eastAsia="宋体" w:hAnsi="宋体" w:cs="宋体" w:hint="eastAsia"/>
          <w:szCs w:val="21"/>
        </w:rPr>
        <w:t xml:space="preserve">  乙方（盖章）：</w:t>
      </w:r>
    </w:p>
    <w:p w14:paraId="186A547C"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负责人或授权代理人(签字)：    </w:t>
      </w:r>
      <w:r>
        <w:rPr>
          <w:rFonts w:ascii="宋体" w:eastAsia="宋体" w:hAnsi="宋体" w:cs="宋体"/>
          <w:szCs w:val="21"/>
        </w:rPr>
        <w:t xml:space="preserve"> </w:t>
      </w:r>
      <w:r>
        <w:rPr>
          <w:rFonts w:ascii="宋体" w:eastAsia="宋体" w:hAnsi="宋体" w:cs="宋体" w:hint="eastAsia"/>
          <w:szCs w:val="21"/>
        </w:rPr>
        <w:t xml:space="preserve">  </w:t>
      </w:r>
      <w:r>
        <w:rPr>
          <w:rFonts w:ascii="宋体" w:eastAsia="宋体" w:hAnsi="宋体" w:cs="宋体"/>
          <w:szCs w:val="21"/>
        </w:rPr>
        <w:t xml:space="preserve"> </w:t>
      </w:r>
      <w:r>
        <w:rPr>
          <w:rFonts w:ascii="宋体" w:eastAsia="宋体" w:hAnsi="宋体" w:cs="宋体" w:hint="eastAsia"/>
          <w:szCs w:val="21"/>
        </w:rPr>
        <w:t xml:space="preserve">   法定代表(签字)：</w:t>
      </w:r>
    </w:p>
    <w:p w14:paraId="4237D1D8"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lastRenderedPageBreak/>
        <w:t xml:space="preserve">地址：                          </w:t>
      </w:r>
      <w:r>
        <w:rPr>
          <w:rFonts w:ascii="宋体" w:eastAsia="宋体" w:hAnsi="宋体" w:cs="宋体"/>
          <w:szCs w:val="21"/>
        </w:rPr>
        <w:t xml:space="preserve">  </w:t>
      </w:r>
      <w:r>
        <w:rPr>
          <w:rFonts w:ascii="宋体" w:eastAsia="宋体" w:hAnsi="宋体" w:cs="宋体" w:hint="eastAsia"/>
          <w:szCs w:val="21"/>
        </w:rPr>
        <w:t xml:space="preserve">   地址： </w:t>
      </w:r>
    </w:p>
    <w:p w14:paraId="727A192B"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电话：                          </w:t>
      </w:r>
      <w:r>
        <w:rPr>
          <w:rFonts w:ascii="宋体" w:eastAsia="宋体" w:hAnsi="宋体" w:cs="宋体"/>
          <w:szCs w:val="21"/>
        </w:rPr>
        <w:t xml:space="preserve">  </w:t>
      </w:r>
      <w:r>
        <w:rPr>
          <w:rFonts w:ascii="宋体" w:eastAsia="宋体" w:hAnsi="宋体" w:cs="宋体" w:hint="eastAsia"/>
          <w:szCs w:val="21"/>
        </w:rPr>
        <w:t xml:space="preserve">   电话：</w:t>
      </w:r>
    </w:p>
    <w:p w14:paraId="51246E52"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传真：</w:t>
      </w:r>
      <w:r>
        <w:rPr>
          <w:rFonts w:ascii="宋体" w:eastAsia="宋体" w:hAnsi="宋体" w:cs="宋体" w:hint="eastAsia"/>
          <w:szCs w:val="21"/>
        </w:rPr>
        <w:tab/>
      </w:r>
      <w:r>
        <w:rPr>
          <w:rFonts w:ascii="宋体" w:eastAsia="宋体" w:hAnsi="宋体" w:cs="宋体" w:hint="eastAsia"/>
          <w:szCs w:val="21"/>
        </w:rPr>
        <w:tab/>
      </w:r>
      <w:r>
        <w:rPr>
          <w:rFonts w:ascii="宋体" w:eastAsia="宋体" w:hAnsi="宋体" w:cs="宋体" w:hint="eastAsia"/>
          <w:szCs w:val="21"/>
        </w:rPr>
        <w:tab/>
      </w:r>
      <w:r>
        <w:rPr>
          <w:rFonts w:ascii="宋体" w:eastAsia="宋体" w:hAnsi="宋体" w:cs="宋体" w:hint="eastAsia"/>
          <w:szCs w:val="21"/>
        </w:rPr>
        <w:tab/>
      </w:r>
      <w:r>
        <w:rPr>
          <w:rFonts w:ascii="宋体" w:eastAsia="宋体" w:hAnsi="宋体" w:cs="宋体" w:hint="eastAsia"/>
          <w:szCs w:val="21"/>
        </w:rPr>
        <w:tab/>
        <w:t xml:space="preserve">         </w:t>
      </w:r>
      <w:r>
        <w:rPr>
          <w:rFonts w:ascii="宋体" w:eastAsia="宋体" w:hAnsi="宋体" w:cs="宋体"/>
          <w:szCs w:val="21"/>
        </w:rPr>
        <w:t xml:space="preserve">  </w:t>
      </w:r>
      <w:r>
        <w:rPr>
          <w:rFonts w:ascii="宋体" w:eastAsia="宋体" w:hAnsi="宋体" w:cs="宋体" w:hint="eastAsia"/>
          <w:szCs w:val="21"/>
        </w:rPr>
        <w:t xml:space="preserve">  传真：</w:t>
      </w:r>
    </w:p>
    <w:p w14:paraId="7DA9289C"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开户银行：</w:t>
      </w:r>
      <w:r>
        <w:rPr>
          <w:rFonts w:ascii="宋体" w:eastAsia="宋体" w:hAnsi="宋体" w:cs="宋体" w:hint="eastAsia"/>
          <w:szCs w:val="21"/>
        </w:rPr>
        <w:tab/>
        <w:t xml:space="preserve">                      </w:t>
      </w:r>
      <w:r>
        <w:rPr>
          <w:rFonts w:ascii="宋体" w:eastAsia="宋体" w:hAnsi="宋体" w:cs="宋体"/>
          <w:szCs w:val="21"/>
        </w:rPr>
        <w:t xml:space="preserve">  </w:t>
      </w:r>
      <w:r>
        <w:rPr>
          <w:rFonts w:ascii="宋体" w:eastAsia="宋体" w:hAnsi="宋体" w:cs="宋体" w:hint="eastAsia"/>
          <w:szCs w:val="21"/>
        </w:rPr>
        <w:t xml:space="preserve"> 开户银行：</w:t>
      </w:r>
    </w:p>
    <w:p w14:paraId="5D87ED4B"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账号：                            </w:t>
      </w:r>
      <w:r>
        <w:rPr>
          <w:rFonts w:ascii="宋体" w:eastAsia="宋体" w:hAnsi="宋体" w:cs="宋体"/>
          <w:szCs w:val="21"/>
        </w:rPr>
        <w:t xml:space="preserve">  </w:t>
      </w:r>
      <w:r>
        <w:rPr>
          <w:rFonts w:ascii="宋体" w:eastAsia="宋体" w:hAnsi="宋体" w:cs="宋体" w:hint="eastAsia"/>
          <w:szCs w:val="21"/>
        </w:rPr>
        <w:t xml:space="preserve"> 账号：</w:t>
      </w:r>
    </w:p>
    <w:p w14:paraId="42A74391" w14:textId="77777777" w:rsidR="005E28F1" w:rsidRDefault="00FF246D">
      <w:pPr>
        <w:spacing w:line="360" w:lineRule="auto"/>
        <w:rPr>
          <w:rFonts w:ascii="宋体" w:eastAsia="宋体" w:hAnsi="宋体" w:cs="宋体"/>
          <w:szCs w:val="21"/>
        </w:rPr>
      </w:pPr>
      <w:r>
        <w:rPr>
          <w:rFonts w:ascii="宋体" w:eastAsia="宋体" w:hAnsi="宋体" w:cs="宋体" w:hint="eastAsia"/>
          <w:szCs w:val="21"/>
        </w:rPr>
        <w:t xml:space="preserve">签约时间：                       </w:t>
      </w:r>
      <w:r>
        <w:rPr>
          <w:rFonts w:ascii="宋体" w:eastAsia="宋体" w:hAnsi="宋体" w:cs="宋体"/>
          <w:szCs w:val="21"/>
        </w:rPr>
        <w:t xml:space="preserve"> </w:t>
      </w:r>
      <w:r>
        <w:rPr>
          <w:rFonts w:ascii="宋体" w:eastAsia="宋体" w:hAnsi="宋体" w:cs="宋体" w:hint="eastAsia"/>
          <w:szCs w:val="21"/>
        </w:rPr>
        <w:t xml:space="preserve"> </w:t>
      </w:r>
      <w:r>
        <w:rPr>
          <w:rFonts w:ascii="宋体" w:eastAsia="宋体" w:hAnsi="宋体" w:cs="宋体"/>
          <w:szCs w:val="21"/>
        </w:rPr>
        <w:t xml:space="preserve"> </w:t>
      </w:r>
      <w:r>
        <w:rPr>
          <w:rFonts w:ascii="宋体" w:eastAsia="宋体" w:hAnsi="宋体" w:cs="宋体" w:hint="eastAsia"/>
          <w:szCs w:val="21"/>
        </w:rPr>
        <w:t xml:space="preserve"> 签约地点：</w:t>
      </w:r>
    </w:p>
    <w:p w14:paraId="25D7EC0B" w14:textId="77777777" w:rsidR="005E28F1" w:rsidRDefault="00FF246D">
      <w:pPr>
        <w:pageBreakBefore/>
        <w:spacing w:beforeLines="50" w:before="156" w:afterLines="50" w:after="156" w:line="360" w:lineRule="auto"/>
        <w:jc w:val="left"/>
        <w:rPr>
          <w:rFonts w:ascii="宋体" w:eastAsia="宋体" w:hAnsi="宋体"/>
          <w:b/>
          <w:color w:val="000000" w:themeColor="text1"/>
          <w:spacing w:val="20"/>
          <w:szCs w:val="21"/>
        </w:rPr>
      </w:pPr>
      <w:r>
        <w:rPr>
          <w:rFonts w:ascii="宋体" w:eastAsia="宋体" w:hAnsi="宋体" w:hint="eastAsia"/>
          <w:b/>
          <w:color w:val="000000" w:themeColor="text1"/>
          <w:spacing w:val="20"/>
          <w:szCs w:val="21"/>
        </w:rPr>
        <w:lastRenderedPageBreak/>
        <w:t>合同附件</w:t>
      </w:r>
      <w:r>
        <w:rPr>
          <w:rFonts w:ascii="宋体" w:eastAsia="宋体" w:hAnsi="宋体"/>
          <w:b/>
          <w:color w:val="000000" w:themeColor="text1"/>
          <w:spacing w:val="20"/>
          <w:szCs w:val="21"/>
        </w:rPr>
        <w:t>(合同编号</w:t>
      </w:r>
      <w:r>
        <w:rPr>
          <w:rFonts w:ascii="宋体" w:eastAsia="宋体" w:hAnsi="宋体"/>
          <w:b/>
          <w:color w:val="000000" w:themeColor="text1"/>
          <w:spacing w:val="20"/>
          <w:szCs w:val="21"/>
          <w:u w:val="single"/>
        </w:rPr>
        <w:t xml:space="preserve">       </w:t>
      </w:r>
      <w:r>
        <w:rPr>
          <w:rFonts w:ascii="宋体" w:eastAsia="宋体" w:hAnsi="宋体"/>
          <w:b/>
          <w:color w:val="000000" w:themeColor="text1"/>
          <w:spacing w:val="20"/>
          <w:szCs w:val="21"/>
        </w:rPr>
        <w:t>)</w:t>
      </w:r>
    </w:p>
    <w:p w14:paraId="678717B8" w14:textId="77777777" w:rsidR="005E28F1" w:rsidRDefault="00FF246D">
      <w:pPr>
        <w:pStyle w:val="afc"/>
        <w:numPr>
          <w:ilvl w:val="0"/>
          <w:numId w:val="91"/>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附件</w:t>
      </w:r>
      <w:r>
        <w:rPr>
          <w:rFonts w:ascii="宋体" w:eastAsia="宋体" w:hAnsi="宋体"/>
          <w:color w:val="000000" w:themeColor="text1"/>
          <w:szCs w:val="21"/>
        </w:rPr>
        <w:t>1 .中标通知书</w:t>
      </w:r>
    </w:p>
    <w:p w14:paraId="44A5D0C0" w14:textId="77777777" w:rsidR="005E28F1" w:rsidRDefault="00FF246D">
      <w:pPr>
        <w:pStyle w:val="afc"/>
        <w:numPr>
          <w:ilvl w:val="0"/>
          <w:numId w:val="91"/>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附件</w:t>
      </w:r>
      <w:r>
        <w:rPr>
          <w:rFonts w:ascii="宋体" w:eastAsia="宋体" w:hAnsi="宋体"/>
          <w:color w:val="000000" w:themeColor="text1"/>
          <w:szCs w:val="21"/>
        </w:rPr>
        <w:t xml:space="preserve">2 .招标文件 </w:t>
      </w:r>
    </w:p>
    <w:p w14:paraId="28462699" w14:textId="77777777" w:rsidR="005E28F1" w:rsidRDefault="00FF246D">
      <w:pPr>
        <w:pStyle w:val="afc"/>
        <w:numPr>
          <w:ilvl w:val="0"/>
          <w:numId w:val="91"/>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附件</w:t>
      </w:r>
      <w:r>
        <w:rPr>
          <w:rFonts w:ascii="宋体" w:eastAsia="宋体" w:hAnsi="宋体"/>
          <w:color w:val="000000" w:themeColor="text1"/>
          <w:szCs w:val="21"/>
        </w:rPr>
        <w:t>3 .投标文件</w:t>
      </w:r>
    </w:p>
    <w:p w14:paraId="2643950C" w14:textId="77777777" w:rsidR="005E28F1" w:rsidRDefault="00FF246D">
      <w:pPr>
        <w:pStyle w:val="afc"/>
        <w:spacing w:line="360" w:lineRule="auto"/>
        <w:ind w:left="420" w:firstLineChars="0" w:firstLine="0"/>
        <w:rPr>
          <w:rFonts w:ascii="宋体" w:eastAsia="宋体" w:hAnsi="宋体"/>
          <w:color w:val="000000" w:themeColor="text1"/>
          <w:szCs w:val="21"/>
        </w:rPr>
      </w:pPr>
      <w:r>
        <w:rPr>
          <w:rFonts w:ascii="宋体" w:eastAsia="宋体" w:hAnsi="宋体" w:hint="eastAsia"/>
          <w:color w:val="000000" w:themeColor="text1"/>
          <w:szCs w:val="21"/>
        </w:rPr>
        <w:t>．．．．．．</w:t>
      </w:r>
    </w:p>
    <w:p w14:paraId="09B9C28E" w14:textId="77777777" w:rsidR="005E28F1" w:rsidRDefault="00FF246D">
      <w:pPr>
        <w:pStyle w:val="afc"/>
        <w:numPr>
          <w:ilvl w:val="0"/>
          <w:numId w:val="91"/>
        </w:numPr>
        <w:spacing w:beforeLines="100" w:before="312" w:line="360" w:lineRule="auto"/>
        <w:ind w:firstLineChars="0"/>
        <w:rPr>
          <w:rFonts w:ascii="宋体" w:eastAsia="宋体" w:hAnsi="宋体"/>
          <w:b/>
          <w:color w:val="000000" w:themeColor="text1"/>
          <w:spacing w:val="20"/>
          <w:szCs w:val="21"/>
        </w:rPr>
      </w:pPr>
      <w:r>
        <w:rPr>
          <w:rFonts w:ascii="宋体" w:eastAsia="宋体" w:hAnsi="宋体" w:hint="eastAsia"/>
          <w:b/>
          <w:color w:val="000000" w:themeColor="text1"/>
          <w:spacing w:val="20"/>
          <w:szCs w:val="21"/>
        </w:rPr>
        <w:t>备注：</w:t>
      </w:r>
    </w:p>
    <w:p w14:paraId="36698938" w14:textId="77777777" w:rsidR="005E28F1" w:rsidRDefault="00FF246D">
      <w:pPr>
        <w:pStyle w:val="afc"/>
        <w:numPr>
          <w:ilvl w:val="0"/>
          <w:numId w:val="92"/>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本合同所有附件均在签订合同时编制，其编制依据是招标文件“用户需求书”中的要求和中标人的投标文件中的相应内容。</w:t>
      </w:r>
    </w:p>
    <w:p w14:paraId="09C1F5B3" w14:textId="77777777" w:rsidR="005E28F1" w:rsidRDefault="00FF246D">
      <w:pPr>
        <w:pStyle w:val="afc"/>
        <w:numPr>
          <w:ilvl w:val="0"/>
          <w:numId w:val="92"/>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合同附件的具体内容由双方在签订合同时确定。</w:t>
      </w:r>
    </w:p>
    <w:p w14:paraId="70FB8B06" w14:textId="77777777" w:rsidR="005E28F1" w:rsidRDefault="005E28F1">
      <w:pPr>
        <w:tabs>
          <w:tab w:val="left" w:pos="720"/>
        </w:tabs>
        <w:spacing w:line="360" w:lineRule="auto"/>
        <w:jc w:val="center"/>
        <w:rPr>
          <w:rFonts w:ascii="宋体" w:eastAsia="宋体" w:hAnsi="宋体"/>
          <w:color w:val="000000" w:themeColor="text1"/>
          <w:spacing w:val="20"/>
          <w:sz w:val="28"/>
          <w:szCs w:val="28"/>
        </w:rPr>
      </w:pPr>
    </w:p>
    <w:p w14:paraId="7D114B74" w14:textId="77777777" w:rsidR="005E28F1" w:rsidRDefault="005E28F1">
      <w:pPr>
        <w:spacing w:afterLines="50" w:after="156" w:line="360" w:lineRule="auto"/>
        <w:rPr>
          <w:rFonts w:ascii="宋体" w:eastAsia="宋体" w:hAnsi="宋体"/>
          <w:b/>
          <w:color w:val="000000" w:themeColor="text1"/>
          <w:spacing w:val="20"/>
          <w:szCs w:val="21"/>
        </w:rPr>
      </w:pPr>
    </w:p>
    <w:p w14:paraId="1B889F19" w14:textId="77777777" w:rsidR="005E28F1" w:rsidRDefault="00FF246D">
      <w:pPr>
        <w:pStyle w:val="1"/>
        <w:keepNext w:val="0"/>
        <w:keepLines w:val="0"/>
        <w:pageBreakBefore/>
        <w:spacing w:line="360" w:lineRule="auto"/>
        <w:jc w:val="center"/>
        <w:rPr>
          <w:rFonts w:ascii="宋体" w:eastAsia="宋体" w:hAnsi="宋体"/>
          <w:spacing w:val="20"/>
          <w:sz w:val="32"/>
          <w:szCs w:val="32"/>
        </w:rPr>
      </w:pPr>
      <w:bookmarkStart w:id="49" w:name="_Toc391627753"/>
      <w:bookmarkStart w:id="50" w:name="_Toc405313957"/>
      <w:bookmarkStart w:id="51" w:name="_Toc83558404"/>
      <w:r>
        <w:rPr>
          <w:rFonts w:ascii="宋体" w:eastAsia="宋体" w:hAnsi="宋体" w:hint="eastAsia"/>
          <w:spacing w:val="20"/>
          <w:sz w:val="32"/>
          <w:szCs w:val="32"/>
        </w:rPr>
        <w:lastRenderedPageBreak/>
        <w:t>第七部分</w:t>
      </w:r>
      <w:r>
        <w:rPr>
          <w:rFonts w:ascii="宋体" w:eastAsia="宋体" w:hAnsi="宋体"/>
          <w:spacing w:val="20"/>
          <w:sz w:val="32"/>
          <w:szCs w:val="32"/>
        </w:rPr>
        <w:t xml:space="preserve"> </w:t>
      </w:r>
      <w:r>
        <w:rPr>
          <w:rFonts w:ascii="宋体" w:eastAsia="宋体" w:hAnsi="宋体" w:hint="eastAsia"/>
          <w:spacing w:val="20"/>
          <w:sz w:val="32"/>
          <w:szCs w:val="32"/>
        </w:rPr>
        <w:t>投标文件格式</w:t>
      </w:r>
      <w:bookmarkEnd w:id="49"/>
      <w:bookmarkEnd w:id="50"/>
      <w:bookmarkEnd w:id="51"/>
    </w:p>
    <w:p w14:paraId="634C4298" w14:textId="77777777" w:rsidR="005E28F1" w:rsidRDefault="00FF246D">
      <w:pPr>
        <w:pStyle w:val="2"/>
        <w:keepNext w:val="0"/>
        <w:numPr>
          <w:ilvl w:val="0"/>
          <w:numId w:val="93"/>
        </w:numPr>
        <w:tabs>
          <w:tab w:val="left" w:pos="567"/>
        </w:tabs>
        <w:spacing w:line="415" w:lineRule="auto"/>
        <w:jc w:val="left"/>
        <w:rPr>
          <w:rFonts w:ascii="宋体" w:eastAsia="宋体" w:hAnsi="宋体"/>
          <w:b w:val="0"/>
          <w:color w:val="000000" w:themeColor="text1"/>
          <w:sz w:val="21"/>
          <w:szCs w:val="21"/>
        </w:rPr>
      </w:pPr>
      <w:bookmarkStart w:id="52" w:name="_Toc83558405"/>
      <w:r>
        <w:rPr>
          <w:rStyle w:val="af8"/>
          <w:rFonts w:ascii="宋体" w:eastAsia="宋体" w:hAnsi="宋体" w:hint="eastAsia"/>
          <w:b/>
          <w:color w:val="000000" w:themeColor="text1"/>
          <w:spacing w:val="12"/>
          <w:sz w:val="21"/>
          <w:szCs w:val="21"/>
        </w:rPr>
        <w:t>价格部分格式</w:t>
      </w:r>
      <w:bookmarkEnd w:id="52"/>
    </w:p>
    <w:p w14:paraId="7FA3AA1D" w14:textId="77777777" w:rsidR="005E28F1" w:rsidRDefault="00FF246D">
      <w:pPr>
        <w:pStyle w:val="afc"/>
        <w:spacing w:afterLines="100" w:after="312" w:line="360" w:lineRule="auto"/>
        <w:ind w:left="420" w:right="108" w:firstLineChars="0" w:firstLine="0"/>
        <w:jc w:val="right"/>
        <w:rPr>
          <w:rFonts w:ascii="宋体" w:eastAsia="宋体" w:hAnsi="宋体"/>
          <w:b/>
          <w:color w:val="000000" w:themeColor="text1"/>
          <w:sz w:val="36"/>
          <w:szCs w:val="36"/>
        </w:rPr>
      </w:pPr>
      <w:r>
        <w:rPr>
          <w:rFonts w:ascii="宋体" w:eastAsia="宋体" w:hAnsi="宋体" w:hint="eastAsia"/>
          <w:b/>
          <w:color w:val="000000" w:themeColor="text1"/>
          <w:sz w:val="36"/>
          <w:szCs w:val="36"/>
        </w:rPr>
        <w:t xml:space="preserve"> 正本</w:t>
      </w:r>
      <w:r>
        <w:rPr>
          <w:rFonts w:ascii="宋体" w:eastAsia="宋体" w:hAnsi="宋体"/>
          <w:b/>
          <w:color w:val="000000" w:themeColor="text1"/>
          <w:sz w:val="36"/>
          <w:szCs w:val="36"/>
        </w:rPr>
        <w:t>/副本</w:t>
      </w:r>
    </w:p>
    <w:p w14:paraId="44C22620" w14:textId="77777777" w:rsidR="005E28F1" w:rsidRDefault="00FF246D">
      <w:pPr>
        <w:spacing w:beforeLines="150" w:before="468" w:afterLines="250" w:after="780" w:line="360" w:lineRule="auto"/>
        <w:jc w:val="center"/>
        <w:rPr>
          <w:rFonts w:ascii="宋体" w:eastAsia="宋体" w:hAnsi="宋体"/>
          <w:b/>
          <w:bCs/>
          <w:color w:val="000000" w:themeColor="text1"/>
          <w:sz w:val="50"/>
          <w:szCs w:val="50"/>
        </w:rPr>
      </w:pPr>
      <w:r>
        <w:rPr>
          <w:rFonts w:ascii="宋体" w:eastAsia="宋体" w:hAnsi="宋体" w:hint="eastAsia"/>
          <w:b/>
          <w:bCs/>
          <w:color w:val="000000" w:themeColor="text1"/>
          <w:sz w:val="50"/>
          <w:szCs w:val="50"/>
        </w:rPr>
        <w:t>东莞水乡特色发展经济区管理委员会高效水乡平台三期项目</w:t>
      </w:r>
    </w:p>
    <w:p w14:paraId="673D82BF"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r>
        <w:rPr>
          <w:rFonts w:ascii="宋体" w:eastAsia="宋体" w:hAnsi="宋体" w:hint="eastAsia"/>
          <w:b/>
          <w:color w:val="000000" w:themeColor="text1"/>
          <w:szCs w:val="21"/>
        </w:rPr>
        <w:t>）</w:t>
      </w:r>
    </w:p>
    <w:p w14:paraId="3DCDD385" w14:textId="77777777" w:rsidR="005E28F1" w:rsidRDefault="00FF246D">
      <w:pPr>
        <w:spacing w:beforeLines="400" w:before="1248" w:line="360" w:lineRule="auto"/>
        <w:jc w:val="center"/>
        <w:rPr>
          <w:rFonts w:ascii="宋体" w:eastAsia="宋体" w:hAnsi="宋体"/>
          <w:b/>
          <w:color w:val="000000" w:themeColor="text1"/>
          <w:spacing w:val="60"/>
          <w:sz w:val="72"/>
          <w:szCs w:val="72"/>
        </w:rPr>
      </w:pPr>
      <w:r>
        <w:rPr>
          <w:rFonts w:ascii="宋体" w:eastAsia="宋体" w:hAnsi="宋体" w:hint="eastAsia"/>
          <w:b/>
          <w:color w:val="000000" w:themeColor="text1"/>
          <w:spacing w:val="60"/>
          <w:sz w:val="72"/>
          <w:szCs w:val="72"/>
        </w:rPr>
        <w:t>价格文件</w:t>
      </w:r>
    </w:p>
    <w:p w14:paraId="1C387201" w14:textId="77777777" w:rsidR="005E28F1" w:rsidRDefault="00FF246D">
      <w:pPr>
        <w:spacing w:afterLines="400" w:after="1248"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（封面格式仅供参考）</w:t>
      </w:r>
    </w:p>
    <w:tbl>
      <w:tblPr>
        <w:tblStyle w:val="af7"/>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8"/>
        <w:gridCol w:w="5108"/>
      </w:tblGrid>
      <w:tr w:rsidR="005E28F1" w14:paraId="756A8F15" w14:textId="77777777">
        <w:trPr>
          <w:trHeight w:val="507"/>
          <w:jc w:val="center"/>
        </w:trPr>
        <w:tc>
          <w:tcPr>
            <w:tcW w:w="1421" w:type="pct"/>
            <w:vAlign w:val="center"/>
          </w:tcPr>
          <w:p w14:paraId="3C7A5E4A"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投标单位全称：</w:t>
            </w:r>
          </w:p>
        </w:tc>
        <w:tc>
          <w:tcPr>
            <w:tcW w:w="3579" w:type="pct"/>
            <w:vAlign w:val="center"/>
          </w:tcPr>
          <w:p w14:paraId="3D801320"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2C85C8E5" w14:textId="77777777">
        <w:trPr>
          <w:trHeight w:val="556"/>
          <w:jc w:val="center"/>
        </w:trPr>
        <w:tc>
          <w:tcPr>
            <w:tcW w:w="1421" w:type="pct"/>
            <w:vAlign w:val="center"/>
          </w:tcPr>
          <w:p w14:paraId="14001E61"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投标单位地址：</w:t>
            </w:r>
          </w:p>
        </w:tc>
        <w:tc>
          <w:tcPr>
            <w:tcW w:w="3579" w:type="pct"/>
            <w:vAlign w:val="center"/>
          </w:tcPr>
          <w:p w14:paraId="639A2B8E"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5DA58CA4" w14:textId="77777777">
        <w:trPr>
          <w:trHeight w:val="550"/>
          <w:jc w:val="center"/>
        </w:trPr>
        <w:tc>
          <w:tcPr>
            <w:tcW w:w="1421" w:type="pct"/>
            <w:vAlign w:val="center"/>
          </w:tcPr>
          <w:p w14:paraId="2378B8A8" w14:textId="77777777" w:rsidR="005E28F1" w:rsidRDefault="00FF246D">
            <w:pPr>
              <w:spacing w:line="360" w:lineRule="auto"/>
              <w:jc w:val="center"/>
              <w:rPr>
                <w:rFonts w:ascii="宋体" w:eastAsia="宋体" w:hAnsi="宋体"/>
                <w:color w:val="000000" w:themeColor="text1"/>
                <w:spacing w:val="-10"/>
                <w:sz w:val="24"/>
                <w:szCs w:val="24"/>
              </w:rPr>
            </w:pPr>
            <w:r>
              <w:rPr>
                <w:rFonts w:ascii="宋体" w:eastAsia="宋体" w:hAnsi="宋体" w:hint="eastAsia"/>
                <w:color w:val="000000" w:themeColor="text1"/>
                <w:spacing w:val="-10"/>
                <w:sz w:val="24"/>
                <w:szCs w:val="24"/>
              </w:rPr>
              <w:t>投标单位联系人：</w:t>
            </w:r>
          </w:p>
        </w:tc>
        <w:tc>
          <w:tcPr>
            <w:tcW w:w="3579" w:type="pct"/>
            <w:vAlign w:val="center"/>
          </w:tcPr>
          <w:p w14:paraId="6950D919"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5A053458" w14:textId="77777777">
        <w:trPr>
          <w:trHeight w:val="558"/>
          <w:jc w:val="center"/>
        </w:trPr>
        <w:tc>
          <w:tcPr>
            <w:tcW w:w="1421" w:type="pct"/>
            <w:vAlign w:val="center"/>
          </w:tcPr>
          <w:p w14:paraId="33115362"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投标单位固话：</w:t>
            </w:r>
          </w:p>
        </w:tc>
        <w:tc>
          <w:tcPr>
            <w:tcW w:w="3579" w:type="pct"/>
            <w:vAlign w:val="center"/>
          </w:tcPr>
          <w:p w14:paraId="3AB8AE58"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052243A0" w14:textId="77777777">
        <w:trPr>
          <w:trHeight w:val="566"/>
          <w:jc w:val="center"/>
        </w:trPr>
        <w:tc>
          <w:tcPr>
            <w:tcW w:w="1421" w:type="pct"/>
            <w:vAlign w:val="center"/>
          </w:tcPr>
          <w:p w14:paraId="14B5EDA9"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投标单位传真：</w:t>
            </w:r>
          </w:p>
        </w:tc>
        <w:tc>
          <w:tcPr>
            <w:tcW w:w="3579" w:type="pct"/>
            <w:vAlign w:val="center"/>
          </w:tcPr>
          <w:p w14:paraId="226B3022"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bl>
    <w:p w14:paraId="0E88F83E" w14:textId="77777777" w:rsidR="005E28F1" w:rsidRDefault="005E28F1">
      <w:pPr>
        <w:spacing w:line="360" w:lineRule="auto"/>
        <w:rPr>
          <w:rFonts w:ascii="宋体" w:eastAsia="宋体" w:hAnsi="宋体"/>
          <w:color w:val="000000" w:themeColor="text1"/>
          <w:szCs w:val="21"/>
        </w:rPr>
      </w:pPr>
    </w:p>
    <w:p w14:paraId="37A80EF5" w14:textId="77777777" w:rsidR="005E28F1" w:rsidRDefault="00FF246D">
      <w:pPr>
        <w:spacing w:beforeLines="150" w:before="468" w:line="600" w:lineRule="exact"/>
        <w:jc w:val="center"/>
        <w:rPr>
          <w:rFonts w:ascii="宋体" w:eastAsia="宋体" w:hAnsi="宋体"/>
          <w:b/>
          <w:bCs/>
          <w:spacing w:val="40"/>
          <w:sz w:val="24"/>
          <w:szCs w:val="24"/>
        </w:rPr>
      </w:pPr>
      <w:r>
        <w:rPr>
          <w:rFonts w:ascii="宋体" w:eastAsia="宋体" w:hAnsi="宋体" w:hint="eastAsia"/>
          <w:b/>
          <w:spacing w:val="40"/>
          <w:sz w:val="24"/>
          <w:szCs w:val="24"/>
        </w:rPr>
        <w:t>日期：</w:t>
      </w:r>
      <w:r>
        <w:rPr>
          <w:rFonts w:ascii="宋体" w:eastAsia="宋体" w:hAnsi="宋体" w:hint="eastAsia"/>
          <w:b/>
          <w:spacing w:val="20"/>
          <w:szCs w:val="21"/>
        </w:rPr>
        <w:t xml:space="preserve">    </w:t>
      </w:r>
      <w:r>
        <w:rPr>
          <w:rFonts w:ascii="宋体" w:eastAsia="宋体" w:hAnsi="宋体" w:hint="eastAsia"/>
          <w:b/>
          <w:spacing w:val="40"/>
          <w:sz w:val="24"/>
          <w:szCs w:val="24"/>
        </w:rPr>
        <w:t>年</w:t>
      </w:r>
      <w:r>
        <w:rPr>
          <w:rFonts w:ascii="宋体" w:eastAsia="宋体" w:hAnsi="宋体"/>
          <w:b/>
          <w:spacing w:val="40"/>
          <w:sz w:val="24"/>
          <w:szCs w:val="24"/>
        </w:rPr>
        <w:t xml:space="preserve"> </w:t>
      </w:r>
      <w:r>
        <w:rPr>
          <w:rFonts w:ascii="宋体" w:eastAsia="宋体" w:hAnsi="宋体" w:hint="eastAsia"/>
          <w:b/>
          <w:spacing w:val="40"/>
          <w:sz w:val="24"/>
          <w:szCs w:val="24"/>
        </w:rPr>
        <w:t>月</w:t>
      </w:r>
      <w:r>
        <w:rPr>
          <w:rFonts w:ascii="宋体" w:eastAsia="宋体" w:hAnsi="宋体"/>
          <w:b/>
          <w:spacing w:val="40"/>
          <w:sz w:val="24"/>
          <w:szCs w:val="24"/>
        </w:rPr>
        <w:t xml:space="preserve"> </w:t>
      </w:r>
      <w:r>
        <w:rPr>
          <w:rFonts w:ascii="宋体" w:eastAsia="宋体" w:hAnsi="宋体" w:hint="eastAsia"/>
          <w:b/>
          <w:spacing w:val="40"/>
          <w:sz w:val="24"/>
          <w:szCs w:val="24"/>
        </w:rPr>
        <w:t>日</w:t>
      </w:r>
    </w:p>
    <w:p w14:paraId="45529BD4"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color w:val="000000" w:themeColor="text1"/>
          <w:spacing w:val="12"/>
          <w:sz w:val="21"/>
          <w:szCs w:val="21"/>
        </w:rPr>
      </w:pPr>
      <w:bookmarkStart w:id="53" w:name="_Toc405313958"/>
      <w:bookmarkStart w:id="54" w:name="_Toc391627754"/>
      <w:bookmarkStart w:id="55" w:name="_Toc83558406"/>
      <w:r>
        <w:rPr>
          <w:rStyle w:val="af8"/>
          <w:rFonts w:ascii="宋体" w:eastAsia="宋体" w:hAnsi="宋体" w:hint="eastAsia"/>
          <w:b/>
          <w:color w:val="000000" w:themeColor="text1"/>
          <w:spacing w:val="12"/>
          <w:sz w:val="21"/>
          <w:szCs w:val="21"/>
        </w:rPr>
        <w:lastRenderedPageBreak/>
        <w:t>附件3</w:t>
      </w:r>
      <w:r>
        <w:rPr>
          <w:rStyle w:val="af8"/>
          <w:rFonts w:ascii="宋体" w:eastAsia="宋体" w:hAnsi="宋体"/>
          <w:b/>
          <w:color w:val="000000" w:themeColor="text1"/>
          <w:spacing w:val="12"/>
          <w:sz w:val="21"/>
          <w:szCs w:val="21"/>
        </w:rPr>
        <w:t xml:space="preserve">  </w:t>
      </w:r>
      <w:r>
        <w:rPr>
          <w:rStyle w:val="af8"/>
          <w:rFonts w:ascii="宋体" w:eastAsia="宋体" w:hAnsi="宋体" w:hint="eastAsia"/>
          <w:b/>
          <w:color w:val="000000" w:themeColor="text1"/>
          <w:spacing w:val="12"/>
          <w:sz w:val="21"/>
          <w:szCs w:val="21"/>
        </w:rPr>
        <w:t>开标一览表</w:t>
      </w:r>
      <w:bookmarkEnd w:id="53"/>
      <w:bookmarkEnd w:id="54"/>
      <w:bookmarkEnd w:id="55"/>
    </w:p>
    <w:p w14:paraId="0D30F128" w14:textId="77777777" w:rsidR="005E28F1" w:rsidRDefault="00FF246D">
      <w:pPr>
        <w:spacing w:beforeLines="200" w:before="624" w:afterLines="100" w:after="312" w:line="360" w:lineRule="auto"/>
        <w:jc w:val="center"/>
        <w:rPr>
          <w:rFonts w:ascii="宋体" w:eastAsia="宋体" w:hAnsi="宋体"/>
          <w:b/>
          <w:color w:val="000000" w:themeColor="text1"/>
          <w:spacing w:val="20"/>
          <w:sz w:val="28"/>
          <w:szCs w:val="28"/>
        </w:rPr>
      </w:pPr>
      <w:r>
        <w:rPr>
          <w:rFonts w:ascii="宋体" w:eastAsia="宋体" w:hAnsi="宋体" w:hint="eastAsia"/>
          <w:b/>
          <w:color w:val="000000" w:themeColor="text1"/>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6"/>
        <w:gridCol w:w="3827"/>
        <w:gridCol w:w="2976"/>
        <w:gridCol w:w="1049"/>
      </w:tblGrid>
      <w:tr w:rsidR="005E28F1" w14:paraId="39C293A3" w14:textId="77777777">
        <w:trPr>
          <w:trHeight w:val="1065"/>
          <w:jc w:val="center"/>
        </w:trPr>
        <w:tc>
          <w:tcPr>
            <w:tcW w:w="396" w:type="pct"/>
            <w:tcBorders>
              <w:top w:val="single" w:sz="4" w:space="0" w:color="auto"/>
              <w:left w:val="single" w:sz="4" w:space="0" w:color="auto"/>
              <w:right w:val="single" w:sz="4" w:space="0" w:color="auto"/>
            </w:tcBorders>
            <w:vAlign w:val="center"/>
          </w:tcPr>
          <w:p w14:paraId="29A0368B" w14:textId="77777777" w:rsidR="005E28F1" w:rsidRDefault="00FF246D">
            <w:pPr>
              <w:overflowPunct w:val="0"/>
              <w:adjustRightInd w:val="0"/>
              <w:spacing w:line="460" w:lineRule="exact"/>
              <w:jc w:val="center"/>
              <w:rPr>
                <w:rFonts w:ascii="宋体" w:eastAsia="宋体" w:hAnsi="宋体"/>
                <w:b/>
                <w:color w:val="000000" w:themeColor="text1"/>
                <w:szCs w:val="21"/>
              </w:rPr>
            </w:pPr>
            <w:r>
              <w:rPr>
                <w:rFonts w:ascii="宋体" w:eastAsia="宋体" w:hAnsi="宋体" w:hint="eastAsia"/>
                <w:b/>
                <w:color w:val="000000" w:themeColor="text1"/>
                <w:szCs w:val="21"/>
              </w:rPr>
              <w:t>序号</w:t>
            </w:r>
          </w:p>
        </w:tc>
        <w:tc>
          <w:tcPr>
            <w:tcW w:w="2244" w:type="pct"/>
            <w:tcBorders>
              <w:top w:val="single" w:sz="4" w:space="0" w:color="auto"/>
              <w:left w:val="single" w:sz="4" w:space="0" w:color="auto"/>
              <w:right w:val="single" w:sz="4" w:space="0" w:color="auto"/>
            </w:tcBorders>
            <w:vAlign w:val="center"/>
          </w:tcPr>
          <w:p w14:paraId="02593004" w14:textId="77777777" w:rsidR="005E28F1" w:rsidRDefault="00FF246D">
            <w:pPr>
              <w:overflowPunct w:val="0"/>
              <w:adjustRightInd w:val="0"/>
              <w:spacing w:line="460" w:lineRule="exact"/>
              <w:jc w:val="center"/>
              <w:rPr>
                <w:rFonts w:ascii="宋体" w:eastAsia="宋体" w:hAnsi="宋体"/>
                <w:b/>
                <w:color w:val="000000" w:themeColor="text1"/>
                <w:szCs w:val="21"/>
              </w:rPr>
            </w:pPr>
            <w:r>
              <w:rPr>
                <w:rFonts w:ascii="宋体" w:eastAsia="宋体" w:hAnsi="宋体" w:hint="eastAsia"/>
                <w:b/>
                <w:color w:val="000000" w:themeColor="text1"/>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3293C1CD" w14:textId="77777777" w:rsidR="005E28F1" w:rsidRDefault="00FF246D">
            <w:pPr>
              <w:overflowPunct w:val="0"/>
              <w:adjustRightInd w:val="0"/>
              <w:spacing w:line="460" w:lineRule="exact"/>
              <w:jc w:val="center"/>
              <w:rPr>
                <w:rFonts w:ascii="宋体" w:eastAsia="宋体" w:hAnsi="宋体"/>
                <w:b/>
                <w:color w:val="000000" w:themeColor="text1"/>
                <w:szCs w:val="21"/>
              </w:rPr>
            </w:pPr>
            <w:r>
              <w:rPr>
                <w:rFonts w:ascii="宋体" w:eastAsia="宋体" w:hAnsi="宋体" w:hint="eastAsia"/>
                <w:b/>
                <w:color w:val="000000" w:themeColor="text1"/>
                <w:szCs w:val="21"/>
              </w:rPr>
              <w:t>总报价（单位：元）</w:t>
            </w:r>
          </w:p>
        </w:tc>
        <w:tc>
          <w:tcPr>
            <w:tcW w:w="615" w:type="pct"/>
            <w:tcBorders>
              <w:top w:val="single" w:sz="4" w:space="0" w:color="auto"/>
              <w:left w:val="single" w:sz="4" w:space="0" w:color="auto"/>
              <w:right w:val="single" w:sz="4" w:space="0" w:color="auto"/>
            </w:tcBorders>
            <w:vAlign w:val="center"/>
          </w:tcPr>
          <w:p w14:paraId="697E9FBA" w14:textId="77777777" w:rsidR="005E28F1" w:rsidRDefault="00FF246D">
            <w:pPr>
              <w:overflowPunct w:val="0"/>
              <w:adjustRightInd w:val="0"/>
              <w:spacing w:line="460" w:lineRule="exact"/>
              <w:jc w:val="center"/>
              <w:rPr>
                <w:rFonts w:ascii="宋体" w:eastAsia="宋体" w:hAnsi="宋体"/>
                <w:b/>
                <w:color w:val="000000" w:themeColor="text1"/>
                <w:szCs w:val="21"/>
              </w:rPr>
            </w:pPr>
            <w:r>
              <w:rPr>
                <w:rFonts w:ascii="宋体" w:eastAsia="宋体" w:hAnsi="宋体" w:hint="eastAsia"/>
                <w:b/>
                <w:color w:val="000000" w:themeColor="text1"/>
                <w:szCs w:val="21"/>
              </w:rPr>
              <w:t>备注</w:t>
            </w:r>
          </w:p>
        </w:tc>
      </w:tr>
      <w:tr w:rsidR="005E28F1" w14:paraId="31E07E96" w14:textId="77777777">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78A6B1B9" w14:textId="77777777" w:rsidR="005E28F1" w:rsidRDefault="00FF246D">
            <w:pPr>
              <w:overflowPunct w:val="0"/>
              <w:adjustRightInd w:val="0"/>
              <w:spacing w:line="460" w:lineRule="exact"/>
              <w:jc w:val="center"/>
              <w:rPr>
                <w:rFonts w:ascii="宋体" w:eastAsia="宋体" w:hAnsi="宋体"/>
                <w:color w:val="000000" w:themeColor="text1"/>
                <w:szCs w:val="21"/>
              </w:rPr>
            </w:pPr>
            <w:r>
              <w:rPr>
                <w:rFonts w:ascii="宋体" w:eastAsia="宋体" w:hAnsi="宋体"/>
                <w:color w:val="000000" w:themeColor="text1"/>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2DFCFA6C" w14:textId="77777777" w:rsidR="005E28F1" w:rsidRDefault="005E28F1">
            <w:pPr>
              <w:overflowPunct w:val="0"/>
              <w:adjustRightInd w:val="0"/>
              <w:spacing w:line="460" w:lineRule="exact"/>
              <w:jc w:val="center"/>
              <w:rPr>
                <w:rFonts w:ascii="宋体" w:eastAsia="宋体" w:hAnsi="宋体"/>
                <w:color w:val="000000" w:themeColor="text1"/>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5D1FD095" w14:textId="77777777" w:rsidR="005E28F1" w:rsidRDefault="00FF246D">
            <w:pPr>
              <w:overflowPunct w:val="0"/>
              <w:adjustRightInd w:val="0"/>
              <w:spacing w:line="460" w:lineRule="exact"/>
              <w:jc w:val="left"/>
              <w:rPr>
                <w:rFonts w:ascii="宋体" w:eastAsia="宋体" w:hAnsi="宋体"/>
                <w:color w:val="000000" w:themeColor="text1"/>
                <w:szCs w:val="21"/>
              </w:rPr>
            </w:pPr>
            <w:r>
              <w:rPr>
                <w:rFonts w:ascii="宋体" w:eastAsia="宋体" w:hAnsi="宋体" w:hint="eastAsia"/>
                <w:color w:val="000000" w:themeColor="text1"/>
                <w:szCs w:val="21"/>
              </w:rPr>
              <w:t>大写：</w:t>
            </w:r>
            <w:r>
              <w:rPr>
                <w:rFonts w:ascii="宋体" w:eastAsia="宋体" w:hAnsi="宋体"/>
                <w:color w:val="000000" w:themeColor="text1"/>
                <w:szCs w:val="21"/>
                <w:u w:val="single"/>
              </w:rPr>
              <w:t xml:space="preserve">                    </w:t>
            </w:r>
          </w:p>
          <w:p w14:paraId="2891CBAE" w14:textId="77777777" w:rsidR="005E28F1" w:rsidRDefault="00FF246D">
            <w:pPr>
              <w:overflowPunct w:val="0"/>
              <w:adjustRightInd w:val="0"/>
              <w:spacing w:line="460" w:lineRule="exact"/>
              <w:jc w:val="left"/>
              <w:rPr>
                <w:rFonts w:ascii="宋体" w:eastAsia="宋体" w:hAnsi="宋体"/>
                <w:color w:val="000000" w:themeColor="text1"/>
                <w:szCs w:val="21"/>
              </w:rPr>
            </w:pPr>
            <w:r>
              <w:rPr>
                <w:rFonts w:ascii="宋体" w:eastAsia="宋体" w:hAnsi="宋体" w:hint="eastAsia"/>
                <w:color w:val="000000" w:themeColor="text1"/>
                <w:szCs w:val="21"/>
              </w:rPr>
              <w:t>小写：</w:t>
            </w:r>
            <w:r>
              <w:rPr>
                <w:rFonts w:ascii="宋体" w:eastAsia="宋体" w:hAnsi="宋体"/>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7C3FAD18" w14:textId="77777777" w:rsidR="005E28F1" w:rsidRDefault="005E28F1">
            <w:pPr>
              <w:overflowPunct w:val="0"/>
              <w:adjustRightInd w:val="0"/>
              <w:spacing w:line="460" w:lineRule="exact"/>
              <w:jc w:val="center"/>
              <w:rPr>
                <w:rFonts w:ascii="宋体" w:eastAsia="宋体" w:hAnsi="宋体"/>
                <w:color w:val="000000" w:themeColor="text1"/>
                <w:szCs w:val="21"/>
              </w:rPr>
            </w:pPr>
          </w:p>
        </w:tc>
      </w:tr>
    </w:tbl>
    <w:p w14:paraId="0C65068E" w14:textId="77777777" w:rsidR="005E28F1" w:rsidRDefault="00FF246D">
      <w:pPr>
        <w:spacing w:beforeLines="100" w:before="312" w:line="360" w:lineRule="auto"/>
        <w:rPr>
          <w:rFonts w:ascii="宋体" w:eastAsia="宋体" w:hAnsi="宋体"/>
          <w:color w:val="000000" w:themeColor="text1"/>
          <w:szCs w:val="21"/>
        </w:rPr>
      </w:pPr>
      <w:r>
        <w:rPr>
          <w:rFonts w:ascii="宋体" w:eastAsia="宋体" w:hAnsi="宋体" w:hint="eastAsia"/>
          <w:color w:val="000000" w:themeColor="text1"/>
          <w:szCs w:val="21"/>
        </w:rPr>
        <w:t>注明：</w:t>
      </w:r>
    </w:p>
    <w:p w14:paraId="1AB922B2" w14:textId="77777777" w:rsidR="005E28F1" w:rsidRDefault="00FF246D">
      <w:pPr>
        <w:pStyle w:val="afc"/>
        <w:numPr>
          <w:ilvl w:val="0"/>
          <w:numId w:val="9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w:t>
      </w:r>
      <w:proofErr w:type="gramStart"/>
      <w:r>
        <w:rPr>
          <w:rFonts w:ascii="宋体" w:eastAsia="宋体" w:hAnsi="宋体" w:hint="eastAsia"/>
          <w:color w:val="000000" w:themeColor="text1"/>
          <w:szCs w:val="21"/>
        </w:rPr>
        <w:t>总价栏须用</w:t>
      </w:r>
      <w:proofErr w:type="gramEnd"/>
      <w:r>
        <w:rPr>
          <w:rFonts w:ascii="宋体" w:eastAsia="宋体" w:hAnsi="宋体" w:hint="eastAsia"/>
          <w:color w:val="000000" w:themeColor="text1"/>
          <w:szCs w:val="21"/>
        </w:rPr>
        <w:t>文字和数字两种方式表示的投标总价。</w:t>
      </w:r>
    </w:p>
    <w:p w14:paraId="4B74C77A" w14:textId="77777777" w:rsidR="005E28F1" w:rsidRDefault="00FF246D">
      <w:pPr>
        <w:pStyle w:val="afc"/>
        <w:numPr>
          <w:ilvl w:val="0"/>
          <w:numId w:val="9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开标一览表内容与投标文件中相应内容不一致的，以开标一览表为准。</w:t>
      </w:r>
    </w:p>
    <w:p w14:paraId="5A1571BB" w14:textId="77777777" w:rsidR="005E28F1" w:rsidRDefault="00FF246D">
      <w:pPr>
        <w:pStyle w:val="afc"/>
        <w:numPr>
          <w:ilvl w:val="0"/>
          <w:numId w:val="94"/>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大写金额和小写金额不一致的，以大写金额为准。</w:t>
      </w:r>
    </w:p>
    <w:p w14:paraId="03B8E7AE" w14:textId="77777777" w:rsidR="005E28F1" w:rsidRDefault="005E28F1">
      <w:pPr>
        <w:spacing w:line="360" w:lineRule="auto"/>
        <w:rPr>
          <w:rFonts w:ascii="宋体" w:eastAsia="宋体" w:hAnsi="宋体"/>
          <w:color w:val="000000" w:themeColor="text1"/>
          <w:szCs w:val="21"/>
        </w:rPr>
      </w:pPr>
    </w:p>
    <w:p w14:paraId="679CC265" w14:textId="77777777" w:rsidR="005E28F1" w:rsidRDefault="005E28F1">
      <w:pPr>
        <w:spacing w:line="360" w:lineRule="auto"/>
        <w:rPr>
          <w:rFonts w:ascii="宋体" w:eastAsia="宋体" w:hAnsi="宋体"/>
          <w:color w:val="000000" w:themeColor="text1"/>
          <w:szCs w:val="21"/>
        </w:rPr>
      </w:pPr>
    </w:p>
    <w:p w14:paraId="03DA81C6" w14:textId="77777777" w:rsidR="005E28F1" w:rsidRDefault="005E28F1">
      <w:pPr>
        <w:spacing w:line="360" w:lineRule="auto"/>
        <w:rPr>
          <w:rFonts w:ascii="宋体" w:eastAsia="宋体" w:hAnsi="宋体"/>
          <w:color w:val="000000" w:themeColor="text1"/>
          <w:szCs w:val="21"/>
        </w:rPr>
      </w:pPr>
    </w:p>
    <w:p w14:paraId="70B13DAD"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1899"/>
      </w:tblGrid>
      <w:tr w:rsidR="005E28F1" w14:paraId="62A0DCF3" w14:textId="77777777">
        <w:tc>
          <w:tcPr>
            <w:tcW w:w="6629" w:type="dxa"/>
          </w:tcPr>
          <w:p w14:paraId="5A981141" w14:textId="77777777" w:rsidR="005E28F1" w:rsidRDefault="00FF246D">
            <w:pPr>
              <w:overflowPunct w:val="0"/>
              <w:adjustRightInd w:val="0"/>
              <w:spacing w:line="48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                    </w:t>
            </w:r>
          </w:p>
        </w:tc>
        <w:tc>
          <w:tcPr>
            <w:tcW w:w="1899" w:type="dxa"/>
          </w:tcPr>
          <w:p w14:paraId="16DACAC0" w14:textId="77777777" w:rsidR="005E28F1" w:rsidRDefault="005E28F1">
            <w:pPr>
              <w:spacing w:line="480" w:lineRule="auto"/>
              <w:rPr>
                <w:rFonts w:ascii="宋体" w:eastAsia="宋体" w:hAnsi="宋体"/>
                <w:color w:val="000000" w:themeColor="text1"/>
                <w:szCs w:val="21"/>
              </w:rPr>
            </w:pPr>
          </w:p>
        </w:tc>
      </w:tr>
      <w:tr w:rsidR="005E28F1" w14:paraId="23400866" w14:textId="77777777">
        <w:tc>
          <w:tcPr>
            <w:tcW w:w="6629" w:type="dxa"/>
          </w:tcPr>
          <w:p w14:paraId="50492EC4" w14:textId="77777777" w:rsidR="005E28F1" w:rsidRDefault="00FF246D">
            <w:pPr>
              <w:spacing w:line="480" w:lineRule="auto"/>
              <w:rPr>
                <w:rFonts w:ascii="宋体" w:eastAsia="宋体" w:hAnsi="宋体"/>
                <w:color w:val="000000" w:themeColor="text1"/>
                <w:szCs w:val="21"/>
              </w:rPr>
            </w:pPr>
            <w:r>
              <w:rPr>
                <w:rFonts w:ascii="宋体" w:eastAsia="宋体" w:hAnsi="宋体" w:hint="eastAsia"/>
                <w:color w:val="000000" w:themeColor="text1"/>
                <w:szCs w:val="21"/>
              </w:rPr>
              <w:t>投标人法定代表人或被授权人（签名或盖私章）：</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             </w:t>
            </w:r>
          </w:p>
        </w:tc>
        <w:tc>
          <w:tcPr>
            <w:tcW w:w="1899" w:type="dxa"/>
          </w:tcPr>
          <w:p w14:paraId="229402E6" w14:textId="77777777" w:rsidR="005E28F1" w:rsidRDefault="005E28F1">
            <w:pPr>
              <w:spacing w:line="480" w:lineRule="auto"/>
              <w:rPr>
                <w:rFonts w:ascii="宋体" w:eastAsia="宋体" w:hAnsi="宋体"/>
                <w:color w:val="000000" w:themeColor="text1"/>
                <w:szCs w:val="21"/>
              </w:rPr>
            </w:pPr>
          </w:p>
        </w:tc>
      </w:tr>
      <w:tr w:rsidR="005E28F1" w14:paraId="2BA6D477" w14:textId="77777777">
        <w:tc>
          <w:tcPr>
            <w:tcW w:w="6629" w:type="dxa"/>
          </w:tcPr>
          <w:p w14:paraId="6A8EF889" w14:textId="77777777" w:rsidR="005E28F1" w:rsidRDefault="00FF246D">
            <w:pPr>
              <w:spacing w:line="48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1899" w:type="dxa"/>
          </w:tcPr>
          <w:p w14:paraId="09E1848D" w14:textId="77777777" w:rsidR="005E28F1" w:rsidRDefault="005E28F1">
            <w:pPr>
              <w:spacing w:line="480" w:lineRule="auto"/>
              <w:rPr>
                <w:rFonts w:ascii="宋体" w:eastAsia="宋体" w:hAnsi="宋体"/>
                <w:color w:val="000000" w:themeColor="text1"/>
                <w:szCs w:val="21"/>
              </w:rPr>
            </w:pPr>
          </w:p>
        </w:tc>
      </w:tr>
    </w:tbl>
    <w:p w14:paraId="3A319865" w14:textId="77777777" w:rsidR="005E28F1" w:rsidRDefault="005E28F1">
      <w:pPr>
        <w:spacing w:line="360" w:lineRule="auto"/>
        <w:rPr>
          <w:rFonts w:ascii="宋体" w:eastAsia="宋体" w:hAnsi="宋体"/>
          <w:color w:val="000000" w:themeColor="text1"/>
          <w:szCs w:val="21"/>
        </w:rPr>
      </w:pPr>
    </w:p>
    <w:p w14:paraId="1BB03941" w14:textId="77777777" w:rsidR="005E28F1" w:rsidRDefault="005E28F1">
      <w:pPr>
        <w:spacing w:line="360" w:lineRule="auto"/>
        <w:rPr>
          <w:rFonts w:ascii="宋体" w:eastAsia="宋体" w:hAnsi="宋体"/>
          <w:color w:val="000000" w:themeColor="text1"/>
          <w:szCs w:val="21"/>
        </w:rPr>
      </w:pPr>
    </w:p>
    <w:p w14:paraId="52912EEE"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56" w:name="_Toc405313959"/>
      <w:bookmarkStart w:id="57" w:name="_Toc391627755"/>
      <w:bookmarkStart w:id="58" w:name="_Toc83558407"/>
      <w:r>
        <w:rPr>
          <w:rStyle w:val="af8"/>
          <w:rFonts w:ascii="宋体" w:eastAsia="宋体" w:hAnsi="宋体" w:hint="eastAsia"/>
          <w:b/>
          <w:bCs/>
          <w:color w:val="000000" w:themeColor="text1"/>
          <w:spacing w:val="12"/>
          <w:sz w:val="21"/>
          <w:szCs w:val="21"/>
        </w:rPr>
        <w:lastRenderedPageBreak/>
        <w:t xml:space="preserve">附件4 </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投标明细报价表</w:t>
      </w:r>
      <w:bookmarkEnd w:id="56"/>
      <w:bookmarkEnd w:id="57"/>
      <w:bookmarkEnd w:id="58"/>
    </w:p>
    <w:p w14:paraId="26C242C5" w14:textId="77777777" w:rsidR="005E28F1" w:rsidRDefault="00FF246D">
      <w:pPr>
        <w:spacing w:beforeLines="200" w:before="624" w:afterLines="100" w:after="312" w:line="360" w:lineRule="auto"/>
        <w:jc w:val="center"/>
        <w:rPr>
          <w:rFonts w:ascii="宋体" w:eastAsia="宋体" w:hAnsi="宋体"/>
          <w:b/>
          <w:color w:val="000000" w:themeColor="text1"/>
          <w:spacing w:val="20"/>
          <w:sz w:val="28"/>
          <w:szCs w:val="28"/>
        </w:rPr>
      </w:pPr>
      <w:r>
        <w:rPr>
          <w:rFonts w:ascii="宋体" w:eastAsia="宋体" w:hAnsi="宋体" w:hint="eastAsia"/>
          <w:b/>
          <w:color w:val="000000" w:themeColor="text1"/>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2830"/>
        <w:gridCol w:w="786"/>
        <w:gridCol w:w="1180"/>
        <w:gridCol w:w="1081"/>
        <w:gridCol w:w="1965"/>
      </w:tblGrid>
      <w:tr w:rsidR="005E28F1" w14:paraId="56E6E9FA" w14:textId="77777777">
        <w:trPr>
          <w:trHeight w:val="549"/>
          <w:jc w:val="center"/>
        </w:trPr>
        <w:tc>
          <w:tcPr>
            <w:tcW w:w="5000" w:type="pct"/>
            <w:gridSpan w:val="6"/>
            <w:vAlign w:val="center"/>
          </w:tcPr>
          <w:p w14:paraId="05883F09" w14:textId="77777777" w:rsidR="005E28F1" w:rsidRDefault="00FF246D">
            <w:pPr>
              <w:jc w:val="left"/>
              <w:rPr>
                <w:rFonts w:ascii="宋体" w:eastAsia="宋体" w:hAnsi="宋体"/>
                <w:b/>
                <w:color w:val="000000" w:themeColor="text1"/>
                <w:szCs w:val="21"/>
              </w:rPr>
            </w:pPr>
            <w:r>
              <w:rPr>
                <w:rFonts w:ascii="宋体" w:eastAsia="宋体" w:hAnsi="宋体" w:hint="eastAsia"/>
                <w:b/>
                <w:bCs/>
                <w:color w:val="000000" w:themeColor="text1"/>
                <w:szCs w:val="21"/>
              </w:rPr>
              <w:t>项目名称：</w:t>
            </w:r>
            <w:r>
              <w:rPr>
                <w:rFonts w:ascii="宋体" w:eastAsia="宋体" w:hAnsi="宋体" w:hint="eastAsia"/>
                <w:b/>
                <w:bCs/>
                <w:color w:val="000000" w:themeColor="text1"/>
                <w:szCs w:val="21"/>
                <w:u w:val="single"/>
              </w:rPr>
              <w:t xml:space="preserve">                              </w:t>
            </w:r>
            <w:r>
              <w:rPr>
                <w:rFonts w:ascii="宋体" w:eastAsia="宋体" w:hAnsi="宋体" w:hint="eastAsia"/>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hint="eastAsia"/>
                <w:b/>
                <w:color w:val="000000" w:themeColor="text1"/>
                <w:szCs w:val="21"/>
                <w:u w:val="single"/>
              </w:rPr>
              <w:t xml:space="preserve">                     </w:t>
            </w:r>
          </w:p>
        </w:tc>
      </w:tr>
      <w:tr w:rsidR="005E28F1" w14:paraId="24F31633" w14:textId="77777777">
        <w:trPr>
          <w:trHeight w:val="549"/>
          <w:jc w:val="center"/>
        </w:trPr>
        <w:tc>
          <w:tcPr>
            <w:tcW w:w="402" w:type="pct"/>
            <w:vAlign w:val="center"/>
          </w:tcPr>
          <w:p w14:paraId="73AAEE04"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序号</w:t>
            </w:r>
          </w:p>
        </w:tc>
        <w:tc>
          <w:tcPr>
            <w:tcW w:w="1659" w:type="pct"/>
            <w:vAlign w:val="center"/>
          </w:tcPr>
          <w:p w14:paraId="7F79F341"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费用名称</w:t>
            </w:r>
          </w:p>
        </w:tc>
        <w:tc>
          <w:tcPr>
            <w:tcW w:w="461" w:type="pct"/>
            <w:vAlign w:val="center"/>
          </w:tcPr>
          <w:p w14:paraId="047602B9"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单位</w:t>
            </w:r>
          </w:p>
        </w:tc>
        <w:tc>
          <w:tcPr>
            <w:tcW w:w="692" w:type="pct"/>
            <w:vAlign w:val="center"/>
          </w:tcPr>
          <w:p w14:paraId="3E531B4B"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单价（元）</w:t>
            </w:r>
          </w:p>
        </w:tc>
        <w:tc>
          <w:tcPr>
            <w:tcW w:w="634" w:type="pct"/>
            <w:vAlign w:val="center"/>
          </w:tcPr>
          <w:p w14:paraId="154AECE8"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数量</w:t>
            </w:r>
          </w:p>
        </w:tc>
        <w:tc>
          <w:tcPr>
            <w:tcW w:w="1152" w:type="pct"/>
            <w:vAlign w:val="center"/>
          </w:tcPr>
          <w:p w14:paraId="766F3FE4"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小计（元）</w:t>
            </w:r>
          </w:p>
        </w:tc>
      </w:tr>
      <w:tr w:rsidR="005E28F1" w14:paraId="24E44CA1" w14:textId="77777777">
        <w:trPr>
          <w:trHeight w:val="549"/>
          <w:jc w:val="center"/>
        </w:trPr>
        <w:tc>
          <w:tcPr>
            <w:tcW w:w="402" w:type="pct"/>
            <w:vAlign w:val="center"/>
          </w:tcPr>
          <w:p w14:paraId="1CA76C7C" w14:textId="77777777" w:rsidR="005E28F1" w:rsidRDefault="005E28F1">
            <w:pPr>
              <w:jc w:val="center"/>
              <w:rPr>
                <w:rFonts w:ascii="宋体" w:eastAsia="宋体" w:hAnsi="宋体"/>
                <w:color w:val="000000" w:themeColor="text1"/>
                <w:szCs w:val="21"/>
              </w:rPr>
            </w:pPr>
          </w:p>
        </w:tc>
        <w:tc>
          <w:tcPr>
            <w:tcW w:w="1659" w:type="pct"/>
            <w:vAlign w:val="center"/>
          </w:tcPr>
          <w:p w14:paraId="5DF98F3C" w14:textId="77777777" w:rsidR="005E28F1" w:rsidRDefault="005E28F1">
            <w:pPr>
              <w:rPr>
                <w:rFonts w:ascii="宋体" w:eastAsia="宋体" w:hAnsi="宋体"/>
                <w:color w:val="000000" w:themeColor="text1"/>
                <w:szCs w:val="21"/>
              </w:rPr>
            </w:pPr>
          </w:p>
        </w:tc>
        <w:tc>
          <w:tcPr>
            <w:tcW w:w="461" w:type="pct"/>
            <w:vAlign w:val="center"/>
          </w:tcPr>
          <w:p w14:paraId="49F8E7DC" w14:textId="77777777" w:rsidR="005E28F1" w:rsidRDefault="005E28F1">
            <w:pPr>
              <w:jc w:val="center"/>
              <w:rPr>
                <w:rFonts w:ascii="宋体" w:eastAsia="宋体" w:hAnsi="宋体"/>
                <w:color w:val="000000" w:themeColor="text1"/>
                <w:szCs w:val="21"/>
              </w:rPr>
            </w:pPr>
          </w:p>
        </w:tc>
        <w:tc>
          <w:tcPr>
            <w:tcW w:w="692" w:type="pct"/>
            <w:vAlign w:val="center"/>
          </w:tcPr>
          <w:p w14:paraId="6CE3AE72" w14:textId="77777777" w:rsidR="005E28F1" w:rsidRDefault="005E28F1">
            <w:pPr>
              <w:jc w:val="center"/>
              <w:rPr>
                <w:rFonts w:ascii="宋体" w:eastAsia="宋体" w:hAnsi="宋体"/>
                <w:color w:val="000000" w:themeColor="text1"/>
                <w:szCs w:val="21"/>
              </w:rPr>
            </w:pPr>
          </w:p>
        </w:tc>
        <w:tc>
          <w:tcPr>
            <w:tcW w:w="634" w:type="pct"/>
            <w:vAlign w:val="center"/>
          </w:tcPr>
          <w:p w14:paraId="75A84F36" w14:textId="77777777" w:rsidR="005E28F1" w:rsidRDefault="005E28F1">
            <w:pPr>
              <w:jc w:val="center"/>
              <w:rPr>
                <w:rFonts w:ascii="宋体" w:eastAsia="宋体" w:hAnsi="宋体"/>
                <w:color w:val="000000" w:themeColor="text1"/>
                <w:szCs w:val="21"/>
              </w:rPr>
            </w:pPr>
          </w:p>
        </w:tc>
        <w:tc>
          <w:tcPr>
            <w:tcW w:w="1152" w:type="pct"/>
            <w:vAlign w:val="center"/>
          </w:tcPr>
          <w:p w14:paraId="54F3B7F0" w14:textId="77777777" w:rsidR="005E28F1" w:rsidRDefault="005E28F1">
            <w:pPr>
              <w:jc w:val="center"/>
              <w:rPr>
                <w:rFonts w:ascii="宋体" w:eastAsia="宋体" w:hAnsi="宋体"/>
                <w:color w:val="000000" w:themeColor="text1"/>
                <w:szCs w:val="21"/>
              </w:rPr>
            </w:pPr>
          </w:p>
        </w:tc>
      </w:tr>
      <w:tr w:rsidR="005E28F1" w14:paraId="52935288" w14:textId="77777777">
        <w:trPr>
          <w:trHeight w:val="549"/>
          <w:jc w:val="center"/>
        </w:trPr>
        <w:tc>
          <w:tcPr>
            <w:tcW w:w="402" w:type="pct"/>
            <w:vAlign w:val="center"/>
          </w:tcPr>
          <w:p w14:paraId="655C792E" w14:textId="77777777" w:rsidR="005E28F1" w:rsidRDefault="005E28F1">
            <w:pPr>
              <w:jc w:val="center"/>
              <w:rPr>
                <w:rFonts w:ascii="宋体" w:eastAsia="宋体" w:hAnsi="宋体"/>
                <w:color w:val="000000" w:themeColor="text1"/>
                <w:szCs w:val="21"/>
              </w:rPr>
            </w:pPr>
          </w:p>
        </w:tc>
        <w:tc>
          <w:tcPr>
            <w:tcW w:w="1659" w:type="pct"/>
            <w:vAlign w:val="center"/>
          </w:tcPr>
          <w:p w14:paraId="27A1B87F" w14:textId="77777777" w:rsidR="005E28F1" w:rsidRDefault="005E28F1">
            <w:pPr>
              <w:rPr>
                <w:rFonts w:ascii="宋体" w:eastAsia="宋体" w:hAnsi="宋体"/>
                <w:color w:val="000000" w:themeColor="text1"/>
                <w:szCs w:val="21"/>
              </w:rPr>
            </w:pPr>
          </w:p>
        </w:tc>
        <w:tc>
          <w:tcPr>
            <w:tcW w:w="461" w:type="pct"/>
            <w:vAlign w:val="center"/>
          </w:tcPr>
          <w:p w14:paraId="022FB15D" w14:textId="77777777" w:rsidR="005E28F1" w:rsidRDefault="005E28F1">
            <w:pPr>
              <w:jc w:val="center"/>
              <w:rPr>
                <w:rFonts w:ascii="宋体" w:eastAsia="宋体" w:hAnsi="宋体"/>
                <w:color w:val="000000" w:themeColor="text1"/>
                <w:szCs w:val="21"/>
              </w:rPr>
            </w:pPr>
          </w:p>
        </w:tc>
        <w:tc>
          <w:tcPr>
            <w:tcW w:w="692" w:type="pct"/>
            <w:vAlign w:val="center"/>
          </w:tcPr>
          <w:p w14:paraId="7AB3EC5D" w14:textId="77777777" w:rsidR="005E28F1" w:rsidRDefault="005E28F1">
            <w:pPr>
              <w:jc w:val="center"/>
              <w:rPr>
                <w:rFonts w:ascii="宋体" w:eastAsia="宋体" w:hAnsi="宋体"/>
                <w:color w:val="000000" w:themeColor="text1"/>
                <w:szCs w:val="21"/>
              </w:rPr>
            </w:pPr>
          </w:p>
        </w:tc>
        <w:tc>
          <w:tcPr>
            <w:tcW w:w="634" w:type="pct"/>
            <w:vAlign w:val="center"/>
          </w:tcPr>
          <w:p w14:paraId="637F92BD" w14:textId="77777777" w:rsidR="005E28F1" w:rsidRDefault="005E28F1">
            <w:pPr>
              <w:jc w:val="center"/>
              <w:rPr>
                <w:rFonts w:ascii="宋体" w:eastAsia="宋体" w:hAnsi="宋体"/>
                <w:color w:val="000000" w:themeColor="text1"/>
                <w:szCs w:val="21"/>
              </w:rPr>
            </w:pPr>
          </w:p>
        </w:tc>
        <w:tc>
          <w:tcPr>
            <w:tcW w:w="1152" w:type="pct"/>
            <w:vAlign w:val="center"/>
          </w:tcPr>
          <w:p w14:paraId="302D3D3E" w14:textId="77777777" w:rsidR="005E28F1" w:rsidRDefault="005E28F1">
            <w:pPr>
              <w:jc w:val="center"/>
              <w:rPr>
                <w:rFonts w:ascii="宋体" w:eastAsia="宋体" w:hAnsi="宋体"/>
                <w:color w:val="000000" w:themeColor="text1"/>
                <w:szCs w:val="21"/>
              </w:rPr>
            </w:pPr>
          </w:p>
        </w:tc>
      </w:tr>
      <w:tr w:rsidR="005E28F1" w14:paraId="70E08377" w14:textId="77777777">
        <w:trPr>
          <w:trHeight w:val="549"/>
          <w:jc w:val="center"/>
        </w:trPr>
        <w:tc>
          <w:tcPr>
            <w:tcW w:w="402" w:type="pct"/>
            <w:vAlign w:val="center"/>
          </w:tcPr>
          <w:p w14:paraId="78D21188" w14:textId="77777777" w:rsidR="005E28F1" w:rsidRDefault="005E28F1">
            <w:pPr>
              <w:jc w:val="center"/>
              <w:rPr>
                <w:rFonts w:ascii="宋体" w:eastAsia="宋体" w:hAnsi="宋体"/>
                <w:color w:val="000000" w:themeColor="text1"/>
                <w:szCs w:val="21"/>
              </w:rPr>
            </w:pPr>
          </w:p>
        </w:tc>
        <w:tc>
          <w:tcPr>
            <w:tcW w:w="1659" w:type="pct"/>
            <w:vAlign w:val="center"/>
          </w:tcPr>
          <w:p w14:paraId="2DF77E5A" w14:textId="77777777" w:rsidR="005E28F1" w:rsidRDefault="005E28F1">
            <w:pPr>
              <w:rPr>
                <w:rFonts w:ascii="宋体" w:eastAsia="宋体" w:hAnsi="宋体"/>
                <w:color w:val="000000" w:themeColor="text1"/>
                <w:szCs w:val="21"/>
              </w:rPr>
            </w:pPr>
          </w:p>
        </w:tc>
        <w:tc>
          <w:tcPr>
            <w:tcW w:w="461" w:type="pct"/>
            <w:vAlign w:val="center"/>
          </w:tcPr>
          <w:p w14:paraId="0AB70490" w14:textId="77777777" w:rsidR="005E28F1" w:rsidRDefault="005E28F1">
            <w:pPr>
              <w:jc w:val="center"/>
              <w:rPr>
                <w:rFonts w:ascii="宋体" w:eastAsia="宋体" w:hAnsi="宋体"/>
                <w:color w:val="000000" w:themeColor="text1"/>
                <w:szCs w:val="21"/>
              </w:rPr>
            </w:pPr>
          </w:p>
        </w:tc>
        <w:tc>
          <w:tcPr>
            <w:tcW w:w="692" w:type="pct"/>
            <w:vAlign w:val="center"/>
          </w:tcPr>
          <w:p w14:paraId="2A36AED4" w14:textId="77777777" w:rsidR="005E28F1" w:rsidRDefault="005E28F1">
            <w:pPr>
              <w:jc w:val="center"/>
              <w:rPr>
                <w:rFonts w:ascii="宋体" w:eastAsia="宋体" w:hAnsi="宋体"/>
                <w:color w:val="000000" w:themeColor="text1"/>
                <w:szCs w:val="21"/>
              </w:rPr>
            </w:pPr>
          </w:p>
        </w:tc>
        <w:tc>
          <w:tcPr>
            <w:tcW w:w="634" w:type="pct"/>
            <w:vAlign w:val="center"/>
          </w:tcPr>
          <w:p w14:paraId="0EDDBC6E" w14:textId="77777777" w:rsidR="005E28F1" w:rsidRDefault="005E28F1">
            <w:pPr>
              <w:jc w:val="center"/>
              <w:rPr>
                <w:rFonts w:ascii="宋体" w:eastAsia="宋体" w:hAnsi="宋体"/>
                <w:color w:val="000000" w:themeColor="text1"/>
                <w:szCs w:val="21"/>
              </w:rPr>
            </w:pPr>
          </w:p>
        </w:tc>
        <w:tc>
          <w:tcPr>
            <w:tcW w:w="1152" w:type="pct"/>
            <w:vAlign w:val="center"/>
          </w:tcPr>
          <w:p w14:paraId="6B929163" w14:textId="77777777" w:rsidR="005E28F1" w:rsidRDefault="005E28F1">
            <w:pPr>
              <w:jc w:val="center"/>
              <w:rPr>
                <w:rFonts w:ascii="宋体" w:eastAsia="宋体" w:hAnsi="宋体"/>
                <w:color w:val="000000" w:themeColor="text1"/>
                <w:szCs w:val="21"/>
              </w:rPr>
            </w:pPr>
          </w:p>
        </w:tc>
      </w:tr>
      <w:tr w:rsidR="005E28F1" w14:paraId="53AFC30E" w14:textId="77777777">
        <w:trPr>
          <w:trHeight w:val="549"/>
          <w:jc w:val="center"/>
        </w:trPr>
        <w:tc>
          <w:tcPr>
            <w:tcW w:w="402" w:type="pct"/>
            <w:vAlign w:val="center"/>
          </w:tcPr>
          <w:p w14:paraId="702059D9" w14:textId="77777777" w:rsidR="005E28F1" w:rsidRDefault="005E28F1">
            <w:pPr>
              <w:jc w:val="center"/>
              <w:rPr>
                <w:rFonts w:ascii="宋体" w:eastAsia="宋体" w:hAnsi="宋体"/>
                <w:color w:val="000000" w:themeColor="text1"/>
                <w:szCs w:val="21"/>
              </w:rPr>
            </w:pPr>
          </w:p>
        </w:tc>
        <w:tc>
          <w:tcPr>
            <w:tcW w:w="1659" w:type="pct"/>
            <w:vAlign w:val="center"/>
          </w:tcPr>
          <w:p w14:paraId="2423D025" w14:textId="77777777" w:rsidR="005E28F1" w:rsidRDefault="005E28F1">
            <w:pPr>
              <w:rPr>
                <w:rFonts w:ascii="宋体" w:eastAsia="宋体" w:hAnsi="宋体"/>
                <w:color w:val="000000" w:themeColor="text1"/>
                <w:szCs w:val="21"/>
              </w:rPr>
            </w:pPr>
          </w:p>
        </w:tc>
        <w:tc>
          <w:tcPr>
            <w:tcW w:w="461" w:type="pct"/>
            <w:vAlign w:val="center"/>
          </w:tcPr>
          <w:p w14:paraId="0CF4EE17" w14:textId="77777777" w:rsidR="005E28F1" w:rsidRDefault="005E28F1">
            <w:pPr>
              <w:jc w:val="center"/>
              <w:rPr>
                <w:rFonts w:ascii="宋体" w:eastAsia="宋体" w:hAnsi="宋体"/>
                <w:color w:val="000000" w:themeColor="text1"/>
                <w:szCs w:val="21"/>
              </w:rPr>
            </w:pPr>
          </w:p>
        </w:tc>
        <w:tc>
          <w:tcPr>
            <w:tcW w:w="692" w:type="pct"/>
            <w:vAlign w:val="center"/>
          </w:tcPr>
          <w:p w14:paraId="2B5EA93F" w14:textId="77777777" w:rsidR="005E28F1" w:rsidRDefault="005E28F1">
            <w:pPr>
              <w:jc w:val="center"/>
              <w:rPr>
                <w:rFonts w:ascii="宋体" w:eastAsia="宋体" w:hAnsi="宋体"/>
                <w:color w:val="000000" w:themeColor="text1"/>
                <w:szCs w:val="21"/>
              </w:rPr>
            </w:pPr>
          </w:p>
        </w:tc>
        <w:tc>
          <w:tcPr>
            <w:tcW w:w="634" w:type="pct"/>
            <w:vAlign w:val="center"/>
          </w:tcPr>
          <w:p w14:paraId="698F94E6" w14:textId="77777777" w:rsidR="005E28F1" w:rsidRDefault="005E28F1">
            <w:pPr>
              <w:jc w:val="center"/>
              <w:rPr>
                <w:rFonts w:ascii="宋体" w:eastAsia="宋体" w:hAnsi="宋体"/>
                <w:color w:val="000000" w:themeColor="text1"/>
                <w:szCs w:val="21"/>
              </w:rPr>
            </w:pPr>
          </w:p>
        </w:tc>
        <w:tc>
          <w:tcPr>
            <w:tcW w:w="1152" w:type="pct"/>
            <w:vAlign w:val="center"/>
          </w:tcPr>
          <w:p w14:paraId="4450328A" w14:textId="77777777" w:rsidR="005E28F1" w:rsidRDefault="005E28F1">
            <w:pPr>
              <w:jc w:val="center"/>
              <w:rPr>
                <w:rFonts w:ascii="宋体" w:eastAsia="宋体" w:hAnsi="宋体"/>
                <w:color w:val="000000" w:themeColor="text1"/>
                <w:szCs w:val="21"/>
              </w:rPr>
            </w:pPr>
          </w:p>
        </w:tc>
      </w:tr>
      <w:tr w:rsidR="005E28F1" w14:paraId="26BBA04D" w14:textId="77777777">
        <w:trPr>
          <w:trHeight w:val="549"/>
          <w:jc w:val="center"/>
        </w:trPr>
        <w:tc>
          <w:tcPr>
            <w:tcW w:w="402" w:type="pct"/>
            <w:vAlign w:val="center"/>
          </w:tcPr>
          <w:p w14:paraId="18DAD1A5" w14:textId="77777777" w:rsidR="005E28F1" w:rsidRDefault="005E28F1">
            <w:pPr>
              <w:jc w:val="center"/>
              <w:rPr>
                <w:rFonts w:ascii="宋体" w:eastAsia="宋体" w:hAnsi="宋体"/>
                <w:color w:val="000000" w:themeColor="text1"/>
                <w:szCs w:val="21"/>
              </w:rPr>
            </w:pPr>
          </w:p>
        </w:tc>
        <w:tc>
          <w:tcPr>
            <w:tcW w:w="1659" w:type="pct"/>
            <w:vAlign w:val="center"/>
          </w:tcPr>
          <w:p w14:paraId="1DA96D74" w14:textId="77777777" w:rsidR="005E28F1" w:rsidRDefault="005E28F1">
            <w:pPr>
              <w:rPr>
                <w:rFonts w:ascii="宋体" w:eastAsia="宋体" w:hAnsi="宋体"/>
                <w:color w:val="000000" w:themeColor="text1"/>
                <w:szCs w:val="21"/>
              </w:rPr>
            </w:pPr>
          </w:p>
        </w:tc>
        <w:tc>
          <w:tcPr>
            <w:tcW w:w="461" w:type="pct"/>
            <w:vAlign w:val="center"/>
          </w:tcPr>
          <w:p w14:paraId="07D8ABB3" w14:textId="77777777" w:rsidR="005E28F1" w:rsidRDefault="005E28F1">
            <w:pPr>
              <w:jc w:val="center"/>
              <w:rPr>
                <w:rFonts w:ascii="宋体" w:eastAsia="宋体" w:hAnsi="宋体"/>
                <w:color w:val="000000" w:themeColor="text1"/>
                <w:szCs w:val="21"/>
              </w:rPr>
            </w:pPr>
          </w:p>
        </w:tc>
        <w:tc>
          <w:tcPr>
            <w:tcW w:w="692" w:type="pct"/>
            <w:vAlign w:val="center"/>
          </w:tcPr>
          <w:p w14:paraId="1E3F9A1E" w14:textId="77777777" w:rsidR="005E28F1" w:rsidRDefault="005E28F1">
            <w:pPr>
              <w:jc w:val="center"/>
              <w:rPr>
                <w:rFonts w:ascii="宋体" w:eastAsia="宋体" w:hAnsi="宋体"/>
                <w:color w:val="000000" w:themeColor="text1"/>
                <w:szCs w:val="21"/>
              </w:rPr>
            </w:pPr>
          </w:p>
        </w:tc>
        <w:tc>
          <w:tcPr>
            <w:tcW w:w="634" w:type="pct"/>
            <w:vAlign w:val="center"/>
          </w:tcPr>
          <w:p w14:paraId="09082B32" w14:textId="77777777" w:rsidR="005E28F1" w:rsidRDefault="005E28F1">
            <w:pPr>
              <w:jc w:val="center"/>
              <w:rPr>
                <w:rFonts w:ascii="宋体" w:eastAsia="宋体" w:hAnsi="宋体"/>
                <w:color w:val="000000" w:themeColor="text1"/>
                <w:szCs w:val="21"/>
              </w:rPr>
            </w:pPr>
          </w:p>
        </w:tc>
        <w:tc>
          <w:tcPr>
            <w:tcW w:w="1152" w:type="pct"/>
            <w:vAlign w:val="center"/>
          </w:tcPr>
          <w:p w14:paraId="196DDCC8" w14:textId="77777777" w:rsidR="005E28F1" w:rsidRDefault="005E28F1">
            <w:pPr>
              <w:jc w:val="center"/>
              <w:rPr>
                <w:rFonts w:ascii="宋体" w:eastAsia="宋体" w:hAnsi="宋体"/>
                <w:color w:val="000000" w:themeColor="text1"/>
                <w:szCs w:val="21"/>
              </w:rPr>
            </w:pPr>
          </w:p>
        </w:tc>
      </w:tr>
      <w:tr w:rsidR="005E28F1" w14:paraId="63F2C6D0" w14:textId="77777777">
        <w:trPr>
          <w:trHeight w:val="549"/>
          <w:jc w:val="center"/>
        </w:trPr>
        <w:tc>
          <w:tcPr>
            <w:tcW w:w="402" w:type="pct"/>
            <w:vAlign w:val="center"/>
          </w:tcPr>
          <w:p w14:paraId="070173EE" w14:textId="77777777" w:rsidR="005E28F1" w:rsidRDefault="005E28F1">
            <w:pPr>
              <w:jc w:val="center"/>
              <w:rPr>
                <w:rFonts w:ascii="宋体" w:eastAsia="宋体" w:hAnsi="宋体"/>
                <w:color w:val="000000" w:themeColor="text1"/>
                <w:szCs w:val="21"/>
              </w:rPr>
            </w:pPr>
          </w:p>
        </w:tc>
        <w:tc>
          <w:tcPr>
            <w:tcW w:w="1659" w:type="pct"/>
            <w:vAlign w:val="center"/>
          </w:tcPr>
          <w:p w14:paraId="5DC92FA6" w14:textId="77777777" w:rsidR="005E28F1" w:rsidRDefault="005E28F1">
            <w:pPr>
              <w:rPr>
                <w:rFonts w:ascii="宋体" w:eastAsia="宋体" w:hAnsi="宋体"/>
                <w:color w:val="000000" w:themeColor="text1"/>
                <w:szCs w:val="21"/>
              </w:rPr>
            </w:pPr>
          </w:p>
        </w:tc>
        <w:tc>
          <w:tcPr>
            <w:tcW w:w="461" w:type="pct"/>
            <w:vAlign w:val="center"/>
          </w:tcPr>
          <w:p w14:paraId="0A35EA5F" w14:textId="77777777" w:rsidR="005E28F1" w:rsidRDefault="005E28F1">
            <w:pPr>
              <w:jc w:val="center"/>
              <w:rPr>
                <w:rFonts w:ascii="宋体" w:eastAsia="宋体" w:hAnsi="宋体"/>
                <w:color w:val="000000" w:themeColor="text1"/>
                <w:szCs w:val="21"/>
              </w:rPr>
            </w:pPr>
          </w:p>
        </w:tc>
        <w:tc>
          <w:tcPr>
            <w:tcW w:w="692" w:type="pct"/>
            <w:vAlign w:val="center"/>
          </w:tcPr>
          <w:p w14:paraId="516CE3AD" w14:textId="77777777" w:rsidR="005E28F1" w:rsidRDefault="005E28F1">
            <w:pPr>
              <w:jc w:val="center"/>
              <w:rPr>
                <w:rFonts w:ascii="宋体" w:eastAsia="宋体" w:hAnsi="宋体"/>
                <w:color w:val="000000" w:themeColor="text1"/>
                <w:szCs w:val="21"/>
              </w:rPr>
            </w:pPr>
          </w:p>
        </w:tc>
        <w:tc>
          <w:tcPr>
            <w:tcW w:w="634" w:type="pct"/>
            <w:vAlign w:val="center"/>
          </w:tcPr>
          <w:p w14:paraId="59674148" w14:textId="77777777" w:rsidR="005E28F1" w:rsidRDefault="005E28F1">
            <w:pPr>
              <w:jc w:val="center"/>
              <w:rPr>
                <w:rFonts w:ascii="宋体" w:eastAsia="宋体" w:hAnsi="宋体"/>
                <w:color w:val="000000" w:themeColor="text1"/>
                <w:szCs w:val="21"/>
              </w:rPr>
            </w:pPr>
          </w:p>
        </w:tc>
        <w:tc>
          <w:tcPr>
            <w:tcW w:w="1152" w:type="pct"/>
            <w:vAlign w:val="center"/>
          </w:tcPr>
          <w:p w14:paraId="69405466" w14:textId="77777777" w:rsidR="005E28F1" w:rsidRDefault="005E28F1">
            <w:pPr>
              <w:jc w:val="center"/>
              <w:rPr>
                <w:rFonts w:ascii="宋体" w:eastAsia="宋体" w:hAnsi="宋体"/>
                <w:color w:val="000000" w:themeColor="text1"/>
                <w:szCs w:val="21"/>
              </w:rPr>
            </w:pPr>
          </w:p>
        </w:tc>
      </w:tr>
      <w:tr w:rsidR="005E28F1" w14:paraId="7FDB7200" w14:textId="77777777">
        <w:trPr>
          <w:trHeight w:val="549"/>
          <w:jc w:val="center"/>
        </w:trPr>
        <w:tc>
          <w:tcPr>
            <w:tcW w:w="402" w:type="pct"/>
            <w:vAlign w:val="center"/>
          </w:tcPr>
          <w:p w14:paraId="73C1F9C5" w14:textId="77777777" w:rsidR="005E28F1" w:rsidRDefault="005E28F1">
            <w:pPr>
              <w:jc w:val="center"/>
              <w:rPr>
                <w:rFonts w:ascii="宋体" w:eastAsia="宋体" w:hAnsi="宋体"/>
                <w:color w:val="000000" w:themeColor="text1"/>
                <w:szCs w:val="21"/>
              </w:rPr>
            </w:pPr>
          </w:p>
        </w:tc>
        <w:tc>
          <w:tcPr>
            <w:tcW w:w="1659" w:type="pct"/>
            <w:vAlign w:val="center"/>
          </w:tcPr>
          <w:p w14:paraId="7397DD18" w14:textId="77777777" w:rsidR="005E28F1" w:rsidRDefault="005E28F1">
            <w:pPr>
              <w:rPr>
                <w:rFonts w:ascii="宋体" w:eastAsia="宋体" w:hAnsi="宋体"/>
                <w:color w:val="000000" w:themeColor="text1"/>
                <w:szCs w:val="21"/>
              </w:rPr>
            </w:pPr>
          </w:p>
        </w:tc>
        <w:tc>
          <w:tcPr>
            <w:tcW w:w="461" w:type="pct"/>
            <w:vAlign w:val="center"/>
          </w:tcPr>
          <w:p w14:paraId="2409DC87" w14:textId="77777777" w:rsidR="005E28F1" w:rsidRDefault="005E28F1">
            <w:pPr>
              <w:jc w:val="center"/>
              <w:rPr>
                <w:rFonts w:ascii="宋体" w:eastAsia="宋体" w:hAnsi="宋体"/>
                <w:color w:val="000000" w:themeColor="text1"/>
                <w:szCs w:val="21"/>
              </w:rPr>
            </w:pPr>
          </w:p>
        </w:tc>
        <w:tc>
          <w:tcPr>
            <w:tcW w:w="692" w:type="pct"/>
            <w:vAlign w:val="center"/>
          </w:tcPr>
          <w:p w14:paraId="295DF5CB" w14:textId="77777777" w:rsidR="005E28F1" w:rsidRDefault="005E28F1">
            <w:pPr>
              <w:jc w:val="center"/>
              <w:rPr>
                <w:rFonts w:ascii="宋体" w:eastAsia="宋体" w:hAnsi="宋体"/>
                <w:color w:val="000000" w:themeColor="text1"/>
                <w:szCs w:val="21"/>
              </w:rPr>
            </w:pPr>
          </w:p>
        </w:tc>
        <w:tc>
          <w:tcPr>
            <w:tcW w:w="634" w:type="pct"/>
            <w:vAlign w:val="center"/>
          </w:tcPr>
          <w:p w14:paraId="14AB42EB" w14:textId="77777777" w:rsidR="005E28F1" w:rsidRDefault="005E28F1">
            <w:pPr>
              <w:jc w:val="center"/>
              <w:rPr>
                <w:rFonts w:ascii="宋体" w:eastAsia="宋体" w:hAnsi="宋体"/>
                <w:color w:val="000000" w:themeColor="text1"/>
                <w:szCs w:val="21"/>
              </w:rPr>
            </w:pPr>
          </w:p>
        </w:tc>
        <w:tc>
          <w:tcPr>
            <w:tcW w:w="1152" w:type="pct"/>
            <w:vAlign w:val="center"/>
          </w:tcPr>
          <w:p w14:paraId="0932E081" w14:textId="77777777" w:rsidR="005E28F1" w:rsidRDefault="005E28F1">
            <w:pPr>
              <w:jc w:val="center"/>
              <w:rPr>
                <w:rFonts w:ascii="宋体" w:eastAsia="宋体" w:hAnsi="宋体"/>
                <w:color w:val="000000" w:themeColor="text1"/>
                <w:szCs w:val="21"/>
              </w:rPr>
            </w:pPr>
          </w:p>
        </w:tc>
      </w:tr>
      <w:tr w:rsidR="005E28F1" w14:paraId="7C268753" w14:textId="77777777">
        <w:trPr>
          <w:trHeight w:val="549"/>
          <w:jc w:val="center"/>
        </w:trPr>
        <w:tc>
          <w:tcPr>
            <w:tcW w:w="2522" w:type="pct"/>
            <w:gridSpan w:val="3"/>
            <w:vAlign w:val="center"/>
          </w:tcPr>
          <w:p w14:paraId="20B17299"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合计</w:t>
            </w:r>
          </w:p>
        </w:tc>
        <w:tc>
          <w:tcPr>
            <w:tcW w:w="2478" w:type="pct"/>
            <w:gridSpan w:val="3"/>
            <w:vAlign w:val="center"/>
          </w:tcPr>
          <w:p w14:paraId="52861027" w14:textId="77777777" w:rsidR="005E28F1" w:rsidRDefault="00FF246D">
            <w:pPr>
              <w:rPr>
                <w:rFonts w:ascii="宋体" w:eastAsia="宋体" w:hAnsi="宋体"/>
                <w:color w:val="000000" w:themeColor="text1"/>
                <w:szCs w:val="21"/>
              </w:rPr>
            </w:pPr>
            <w:r>
              <w:rPr>
                <w:rFonts w:ascii="宋体" w:eastAsia="宋体" w:hAnsi="宋体" w:hint="eastAsia"/>
                <w:color w:val="000000" w:themeColor="text1"/>
                <w:szCs w:val="21"/>
              </w:rPr>
              <w:t xml:space="preserve">  小写：              大写：</w:t>
            </w:r>
          </w:p>
        </w:tc>
      </w:tr>
      <w:tr w:rsidR="005E28F1" w14:paraId="5D1178C1" w14:textId="77777777">
        <w:trPr>
          <w:trHeight w:val="671"/>
          <w:jc w:val="center"/>
        </w:trPr>
        <w:tc>
          <w:tcPr>
            <w:tcW w:w="5000" w:type="pct"/>
            <w:gridSpan w:val="6"/>
            <w:vAlign w:val="center"/>
          </w:tcPr>
          <w:p w14:paraId="6D226F37" w14:textId="77777777" w:rsidR="005E28F1" w:rsidRDefault="00FF246D">
            <w:pPr>
              <w:rPr>
                <w:rFonts w:ascii="宋体" w:eastAsia="宋体" w:hAnsi="宋体"/>
                <w:color w:val="000000" w:themeColor="text1"/>
                <w:szCs w:val="21"/>
              </w:rPr>
            </w:pPr>
            <w:r>
              <w:rPr>
                <w:rFonts w:ascii="宋体" w:eastAsia="宋体" w:hAnsi="宋体" w:hint="eastAsia"/>
                <w:color w:val="000000" w:themeColor="text1"/>
                <w:szCs w:val="21"/>
              </w:rPr>
              <w:t>报价依据和说明（可另附页）：</w:t>
            </w:r>
          </w:p>
        </w:tc>
      </w:tr>
    </w:tbl>
    <w:p w14:paraId="025273FC" w14:textId="77777777" w:rsidR="005E28F1" w:rsidRDefault="00FF246D">
      <w:pPr>
        <w:spacing w:beforeLines="100" w:before="312" w:line="360" w:lineRule="auto"/>
        <w:rPr>
          <w:rFonts w:ascii="宋体" w:eastAsia="宋体" w:hAnsi="宋体"/>
          <w:color w:val="000000" w:themeColor="text1"/>
          <w:szCs w:val="21"/>
        </w:rPr>
      </w:pPr>
      <w:r>
        <w:rPr>
          <w:rFonts w:ascii="宋体" w:eastAsia="宋体" w:hAnsi="宋体" w:hint="eastAsia"/>
          <w:color w:val="000000" w:themeColor="text1"/>
          <w:szCs w:val="21"/>
        </w:rPr>
        <w:t>注明：</w:t>
      </w:r>
    </w:p>
    <w:p w14:paraId="3038454B" w14:textId="77777777" w:rsidR="005E28F1" w:rsidRDefault="00FF246D">
      <w:pPr>
        <w:pStyle w:val="afc"/>
        <w:numPr>
          <w:ilvl w:val="0"/>
          <w:numId w:val="95"/>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此表为报价总表的明细表。</w:t>
      </w:r>
    </w:p>
    <w:p w14:paraId="79C7114E" w14:textId="77777777" w:rsidR="005E28F1" w:rsidRDefault="00FF246D">
      <w:pPr>
        <w:pStyle w:val="afc"/>
        <w:numPr>
          <w:ilvl w:val="0"/>
          <w:numId w:val="95"/>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如果单价和总价不符时，以单价为准，修正总价。</w:t>
      </w:r>
    </w:p>
    <w:p w14:paraId="64EFE3FB" w14:textId="77777777" w:rsidR="005E28F1" w:rsidRDefault="00FF246D">
      <w:pPr>
        <w:pStyle w:val="afc"/>
        <w:numPr>
          <w:ilvl w:val="0"/>
          <w:numId w:val="95"/>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投标人应列明按“用户需求书”所要求提供的所有报价项的价格明细。</w:t>
      </w:r>
    </w:p>
    <w:p w14:paraId="6209FDC1" w14:textId="77777777" w:rsidR="005E28F1" w:rsidRDefault="005E28F1">
      <w:pPr>
        <w:spacing w:line="360" w:lineRule="auto"/>
        <w:rPr>
          <w:rFonts w:ascii="宋体" w:eastAsia="宋体" w:hAnsi="宋体"/>
          <w:color w:val="000000" w:themeColor="text1"/>
          <w:szCs w:val="21"/>
        </w:rPr>
      </w:pPr>
    </w:p>
    <w:p w14:paraId="3458D2B2" w14:textId="77777777" w:rsidR="005E28F1" w:rsidRDefault="005E28F1">
      <w:pPr>
        <w:spacing w:line="360" w:lineRule="auto"/>
        <w:rPr>
          <w:rFonts w:ascii="宋体" w:eastAsia="宋体" w:hAnsi="宋体"/>
          <w:color w:val="000000" w:themeColor="text1"/>
          <w:szCs w:val="21"/>
        </w:rPr>
      </w:pPr>
    </w:p>
    <w:p w14:paraId="4E97BAA0"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1D509AEA" w14:textId="77777777">
        <w:tc>
          <w:tcPr>
            <w:tcW w:w="5353" w:type="dxa"/>
          </w:tcPr>
          <w:p w14:paraId="2DDF5C4D"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hint="eastAsia"/>
                <w:color w:val="000000" w:themeColor="text1"/>
                <w:szCs w:val="21"/>
                <w:u w:val="single"/>
              </w:rPr>
              <w:t xml:space="preserve">                         </w:t>
            </w:r>
          </w:p>
        </w:tc>
        <w:tc>
          <w:tcPr>
            <w:tcW w:w="3175" w:type="dxa"/>
          </w:tcPr>
          <w:p w14:paraId="6CE4B715" w14:textId="77777777" w:rsidR="005E28F1" w:rsidRDefault="005E28F1">
            <w:pPr>
              <w:spacing w:line="360" w:lineRule="auto"/>
              <w:rPr>
                <w:rFonts w:ascii="宋体" w:eastAsia="宋体" w:hAnsi="宋体"/>
                <w:color w:val="000000" w:themeColor="text1"/>
                <w:szCs w:val="21"/>
              </w:rPr>
            </w:pPr>
          </w:p>
        </w:tc>
      </w:tr>
      <w:tr w:rsidR="005E28F1" w14:paraId="6D6907BD" w14:textId="77777777">
        <w:tc>
          <w:tcPr>
            <w:tcW w:w="5353" w:type="dxa"/>
          </w:tcPr>
          <w:p w14:paraId="3853C74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hint="eastAsia"/>
                <w:color w:val="000000" w:themeColor="text1"/>
                <w:szCs w:val="21"/>
                <w:u w:val="single"/>
              </w:rPr>
              <w:t xml:space="preserve">             年           月            日</w:t>
            </w:r>
          </w:p>
        </w:tc>
        <w:tc>
          <w:tcPr>
            <w:tcW w:w="3175" w:type="dxa"/>
          </w:tcPr>
          <w:p w14:paraId="011067C1" w14:textId="77777777" w:rsidR="005E28F1" w:rsidRDefault="005E28F1">
            <w:pPr>
              <w:spacing w:line="360" w:lineRule="auto"/>
              <w:rPr>
                <w:rFonts w:ascii="宋体" w:eastAsia="宋体" w:hAnsi="宋体"/>
                <w:color w:val="000000" w:themeColor="text1"/>
                <w:szCs w:val="21"/>
              </w:rPr>
            </w:pPr>
          </w:p>
        </w:tc>
      </w:tr>
    </w:tbl>
    <w:p w14:paraId="715AD971" w14:textId="77777777" w:rsidR="005E28F1" w:rsidRDefault="005E28F1">
      <w:pPr>
        <w:tabs>
          <w:tab w:val="left" w:pos="1180"/>
        </w:tabs>
        <w:rPr>
          <w:rFonts w:ascii="宋体" w:eastAsia="宋体" w:hAnsi="宋体"/>
          <w:color w:val="000000" w:themeColor="text1"/>
          <w:sz w:val="28"/>
          <w:szCs w:val="28"/>
        </w:rPr>
      </w:pPr>
    </w:p>
    <w:p w14:paraId="4554AC20" w14:textId="77777777" w:rsidR="005E28F1" w:rsidRDefault="00FF246D">
      <w:pPr>
        <w:pStyle w:val="2"/>
        <w:keepNext w:val="0"/>
        <w:keepLines w:val="0"/>
        <w:pageBreakBefore/>
        <w:numPr>
          <w:ilvl w:val="0"/>
          <w:numId w:val="93"/>
        </w:numPr>
        <w:tabs>
          <w:tab w:val="left" w:pos="426"/>
          <w:tab w:val="left" w:pos="567"/>
        </w:tabs>
        <w:spacing w:line="360" w:lineRule="auto"/>
        <w:jc w:val="left"/>
        <w:rPr>
          <w:rStyle w:val="af8"/>
          <w:rFonts w:ascii="宋体" w:eastAsia="宋体" w:hAnsi="宋体"/>
          <w:b/>
          <w:color w:val="000000" w:themeColor="text1"/>
          <w:spacing w:val="12"/>
          <w:sz w:val="21"/>
          <w:szCs w:val="21"/>
        </w:rPr>
      </w:pPr>
      <w:bookmarkStart w:id="59" w:name="_Toc83558408"/>
      <w:r>
        <w:rPr>
          <w:rStyle w:val="af8"/>
          <w:rFonts w:ascii="宋体" w:eastAsia="宋体" w:hAnsi="宋体" w:hint="eastAsia"/>
          <w:b/>
          <w:color w:val="000000" w:themeColor="text1"/>
          <w:spacing w:val="12"/>
          <w:sz w:val="21"/>
          <w:szCs w:val="21"/>
        </w:rPr>
        <w:lastRenderedPageBreak/>
        <w:t>商务技术文件格式</w:t>
      </w:r>
      <w:bookmarkEnd w:id="59"/>
    </w:p>
    <w:p w14:paraId="5C5C2D00" w14:textId="77777777" w:rsidR="005E28F1" w:rsidRDefault="00FF246D">
      <w:pPr>
        <w:spacing w:line="360" w:lineRule="auto"/>
        <w:ind w:right="105"/>
        <w:jc w:val="right"/>
        <w:rPr>
          <w:rFonts w:ascii="宋体" w:eastAsia="宋体" w:hAnsi="宋体"/>
          <w:b/>
          <w:color w:val="000000" w:themeColor="text1"/>
          <w:sz w:val="36"/>
          <w:szCs w:val="36"/>
        </w:rPr>
      </w:pPr>
      <w:r>
        <w:rPr>
          <w:rFonts w:ascii="宋体" w:eastAsia="宋体" w:hAnsi="宋体" w:hint="eastAsia"/>
          <w:b/>
          <w:color w:val="000000" w:themeColor="text1"/>
          <w:sz w:val="36"/>
          <w:szCs w:val="36"/>
        </w:rPr>
        <w:t>正本</w:t>
      </w:r>
      <w:r>
        <w:rPr>
          <w:rFonts w:ascii="宋体" w:eastAsia="宋体" w:hAnsi="宋体"/>
          <w:b/>
          <w:color w:val="000000" w:themeColor="text1"/>
          <w:sz w:val="36"/>
          <w:szCs w:val="36"/>
        </w:rPr>
        <w:t>/副本</w:t>
      </w:r>
    </w:p>
    <w:p w14:paraId="57374FFC" w14:textId="77777777" w:rsidR="005E28F1" w:rsidRDefault="005E28F1">
      <w:pPr>
        <w:spacing w:line="360" w:lineRule="auto"/>
        <w:ind w:right="105"/>
        <w:jc w:val="right"/>
        <w:rPr>
          <w:rFonts w:ascii="宋体" w:eastAsia="宋体" w:hAnsi="宋体"/>
          <w:b/>
          <w:color w:val="000000" w:themeColor="text1"/>
          <w:sz w:val="50"/>
          <w:szCs w:val="50"/>
        </w:rPr>
      </w:pPr>
    </w:p>
    <w:p w14:paraId="00046179" w14:textId="77777777" w:rsidR="005E28F1" w:rsidRDefault="00FF246D">
      <w:pPr>
        <w:spacing w:line="360" w:lineRule="auto"/>
        <w:jc w:val="center"/>
        <w:rPr>
          <w:rFonts w:ascii="宋体" w:eastAsia="宋体" w:hAnsi="宋体"/>
          <w:b/>
          <w:bCs/>
          <w:color w:val="000000" w:themeColor="text1"/>
          <w:sz w:val="50"/>
          <w:szCs w:val="50"/>
        </w:rPr>
      </w:pPr>
      <w:r>
        <w:rPr>
          <w:rFonts w:ascii="宋体" w:eastAsia="宋体" w:hAnsi="宋体" w:hint="eastAsia"/>
          <w:b/>
          <w:bCs/>
          <w:color w:val="000000" w:themeColor="text1"/>
          <w:sz w:val="50"/>
          <w:szCs w:val="50"/>
        </w:rPr>
        <w:t>东莞水乡特色发展经济区管理委员会高效水乡平台三期项目</w:t>
      </w:r>
    </w:p>
    <w:p w14:paraId="431C1A27" w14:textId="77777777" w:rsidR="005E28F1" w:rsidRDefault="005E28F1">
      <w:pPr>
        <w:spacing w:line="360" w:lineRule="auto"/>
        <w:jc w:val="center"/>
        <w:rPr>
          <w:rFonts w:ascii="宋体" w:eastAsia="宋体" w:hAnsi="宋体"/>
          <w:b/>
          <w:color w:val="000000" w:themeColor="text1"/>
          <w:szCs w:val="21"/>
        </w:rPr>
      </w:pPr>
    </w:p>
    <w:p w14:paraId="282410AE" w14:textId="77777777" w:rsidR="005E28F1" w:rsidRDefault="005E28F1">
      <w:pPr>
        <w:spacing w:line="360" w:lineRule="auto"/>
        <w:jc w:val="center"/>
        <w:rPr>
          <w:rFonts w:ascii="宋体" w:eastAsia="宋体" w:hAnsi="宋体"/>
          <w:b/>
          <w:color w:val="000000" w:themeColor="text1"/>
          <w:szCs w:val="21"/>
        </w:rPr>
      </w:pPr>
    </w:p>
    <w:p w14:paraId="0AA0A1A1"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r>
        <w:rPr>
          <w:rFonts w:ascii="宋体" w:eastAsia="宋体" w:hAnsi="宋体" w:hint="eastAsia"/>
          <w:b/>
          <w:color w:val="000000" w:themeColor="text1"/>
          <w:szCs w:val="21"/>
        </w:rPr>
        <w:t>）</w:t>
      </w:r>
    </w:p>
    <w:p w14:paraId="4F655CBA" w14:textId="77777777" w:rsidR="005E28F1" w:rsidRDefault="00FF246D">
      <w:pPr>
        <w:spacing w:beforeLines="450" w:before="1404" w:line="360" w:lineRule="auto"/>
        <w:jc w:val="center"/>
        <w:rPr>
          <w:rFonts w:ascii="宋体" w:eastAsia="宋体" w:hAnsi="宋体"/>
          <w:b/>
          <w:color w:val="000000" w:themeColor="text1"/>
          <w:spacing w:val="60"/>
          <w:sz w:val="72"/>
          <w:szCs w:val="72"/>
        </w:rPr>
      </w:pPr>
      <w:r>
        <w:rPr>
          <w:rFonts w:ascii="宋体" w:eastAsia="宋体" w:hAnsi="宋体" w:hint="eastAsia"/>
          <w:b/>
          <w:color w:val="000000" w:themeColor="text1"/>
          <w:spacing w:val="60"/>
          <w:sz w:val="72"/>
          <w:szCs w:val="72"/>
        </w:rPr>
        <w:t>商务技术文件</w:t>
      </w:r>
    </w:p>
    <w:p w14:paraId="7EA33118" w14:textId="77777777" w:rsidR="005E28F1" w:rsidRDefault="00FF246D">
      <w:pPr>
        <w:spacing w:afterLines="550" w:after="1716"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（封面格式仅供参考）</w:t>
      </w:r>
    </w:p>
    <w:tbl>
      <w:tblPr>
        <w:tblStyle w:val="af7"/>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8"/>
        <w:gridCol w:w="5108"/>
      </w:tblGrid>
      <w:tr w:rsidR="005E28F1" w14:paraId="08A89E07" w14:textId="77777777">
        <w:trPr>
          <w:trHeight w:val="507"/>
          <w:jc w:val="center"/>
        </w:trPr>
        <w:tc>
          <w:tcPr>
            <w:tcW w:w="1421" w:type="pct"/>
            <w:vAlign w:val="center"/>
          </w:tcPr>
          <w:p w14:paraId="559F6AA4"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投标单位全称：</w:t>
            </w:r>
          </w:p>
        </w:tc>
        <w:tc>
          <w:tcPr>
            <w:tcW w:w="3579" w:type="pct"/>
            <w:vAlign w:val="center"/>
          </w:tcPr>
          <w:p w14:paraId="5FCAF868"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419AC655" w14:textId="77777777">
        <w:trPr>
          <w:trHeight w:val="556"/>
          <w:jc w:val="center"/>
        </w:trPr>
        <w:tc>
          <w:tcPr>
            <w:tcW w:w="1421" w:type="pct"/>
            <w:vAlign w:val="center"/>
          </w:tcPr>
          <w:p w14:paraId="47C329C4"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投标单位地址：</w:t>
            </w:r>
          </w:p>
        </w:tc>
        <w:tc>
          <w:tcPr>
            <w:tcW w:w="3579" w:type="pct"/>
            <w:vAlign w:val="center"/>
          </w:tcPr>
          <w:p w14:paraId="25261906"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5D50E4F4" w14:textId="77777777">
        <w:trPr>
          <w:trHeight w:val="550"/>
          <w:jc w:val="center"/>
        </w:trPr>
        <w:tc>
          <w:tcPr>
            <w:tcW w:w="1421" w:type="pct"/>
            <w:vAlign w:val="center"/>
          </w:tcPr>
          <w:p w14:paraId="69B78BD5" w14:textId="77777777" w:rsidR="005E28F1" w:rsidRDefault="00FF246D">
            <w:pPr>
              <w:spacing w:line="360" w:lineRule="auto"/>
              <w:jc w:val="center"/>
              <w:rPr>
                <w:rFonts w:ascii="宋体" w:eastAsia="宋体" w:hAnsi="宋体"/>
                <w:color w:val="000000" w:themeColor="text1"/>
                <w:spacing w:val="-10"/>
                <w:sz w:val="24"/>
                <w:szCs w:val="24"/>
              </w:rPr>
            </w:pPr>
            <w:r>
              <w:rPr>
                <w:rFonts w:ascii="宋体" w:eastAsia="宋体" w:hAnsi="宋体" w:hint="eastAsia"/>
                <w:color w:val="000000" w:themeColor="text1"/>
                <w:spacing w:val="-10"/>
                <w:sz w:val="24"/>
                <w:szCs w:val="24"/>
              </w:rPr>
              <w:t>投标单位联系人：</w:t>
            </w:r>
          </w:p>
        </w:tc>
        <w:tc>
          <w:tcPr>
            <w:tcW w:w="3579" w:type="pct"/>
            <w:vAlign w:val="center"/>
          </w:tcPr>
          <w:p w14:paraId="417C6C3B"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4CBBC776" w14:textId="77777777">
        <w:trPr>
          <w:trHeight w:val="558"/>
          <w:jc w:val="center"/>
        </w:trPr>
        <w:tc>
          <w:tcPr>
            <w:tcW w:w="1421" w:type="pct"/>
            <w:vAlign w:val="center"/>
          </w:tcPr>
          <w:p w14:paraId="036C5676"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投标单位固话：</w:t>
            </w:r>
          </w:p>
        </w:tc>
        <w:tc>
          <w:tcPr>
            <w:tcW w:w="3579" w:type="pct"/>
            <w:vAlign w:val="center"/>
          </w:tcPr>
          <w:p w14:paraId="6E3D9CF8"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27282CD4" w14:textId="77777777">
        <w:trPr>
          <w:trHeight w:val="566"/>
          <w:jc w:val="center"/>
        </w:trPr>
        <w:tc>
          <w:tcPr>
            <w:tcW w:w="1421" w:type="pct"/>
            <w:vAlign w:val="center"/>
          </w:tcPr>
          <w:p w14:paraId="5ADFCCF6"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投标单位传真：</w:t>
            </w:r>
          </w:p>
        </w:tc>
        <w:tc>
          <w:tcPr>
            <w:tcW w:w="3579" w:type="pct"/>
            <w:vAlign w:val="center"/>
          </w:tcPr>
          <w:p w14:paraId="56C6E410"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bl>
    <w:p w14:paraId="4B4C93E3" w14:textId="77777777" w:rsidR="005E28F1" w:rsidRDefault="005E28F1">
      <w:pPr>
        <w:spacing w:line="360" w:lineRule="auto"/>
        <w:rPr>
          <w:rFonts w:ascii="宋体" w:eastAsia="宋体" w:hAnsi="宋体"/>
          <w:color w:val="000000" w:themeColor="text1"/>
          <w:szCs w:val="21"/>
        </w:rPr>
      </w:pPr>
    </w:p>
    <w:p w14:paraId="53D24142" w14:textId="77777777" w:rsidR="005E28F1" w:rsidRDefault="00FF246D">
      <w:pPr>
        <w:spacing w:beforeLines="100" w:before="312" w:afterLines="50" w:after="156" w:line="360" w:lineRule="auto"/>
        <w:jc w:val="center"/>
        <w:rPr>
          <w:rFonts w:ascii="宋体" w:eastAsia="宋体" w:hAnsi="宋体"/>
          <w:b/>
          <w:bCs/>
          <w:spacing w:val="40"/>
          <w:sz w:val="24"/>
          <w:szCs w:val="24"/>
        </w:rPr>
      </w:pPr>
      <w:r>
        <w:rPr>
          <w:rFonts w:ascii="宋体" w:eastAsia="宋体" w:hAnsi="宋体" w:hint="eastAsia"/>
          <w:b/>
          <w:spacing w:val="40"/>
          <w:sz w:val="24"/>
          <w:szCs w:val="24"/>
        </w:rPr>
        <w:t>日期：</w:t>
      </w:r>
      <w:r>
        <w:rPr>
          <w:rFonts w:ascii="宋体" w:eastAsia="宋体" w:hAnsi="宋体" w:hint="eastAsia"/>
          <w:b/>
          <w:spacing w:val="20"/>
          <w:szCs w:val="21"/>
        </w:rPr>
        <w:t xml:space="preserve">    </w:t>
      </w:r>
      <w:r>
        <w:rPr>
          <w:rFonts w:ascii="宋体" w:eastAsia="宋体" w:hAnsi="宋体" w:hint="eastAsia"/>
          <w:b/>
          <w:spacing w:val="40"/>
          <w:sz w:val="24"/>
          <w:szCs w:val="24"/>
        </w:rPr>
        <w:t>年</w:t>
      </w:r>
      <w:r>
        <w:rPr>
          <w:rFonts w:ascii="宋体" w:eastAsia="宋体" w:hAnsi="宋体"/>
          <w:b/>
          <w:spacing w:val="40"/>
          <w:sz w:val="24"/>
          <w:szCs w:val="24"/>
        </w:rPr>
        <w:t xml:space="preserve"> </w:t>
      </w:r>
      <w:r>
        <w:rPr>
          <w:rFonts w:ascii="宋体" w:eastAsia="宋体" w:hAnsi="宋体" w:hint="eastAsia"/>
          <w:b/>
          <w:spacing w:val="40"/>
          <w:sz w:val="24"/>
          <w:szCs w:val="24"/>
        </w:rPr>
        <w:t>月 日</w:t>
      </w:r>
    </w:p>
    <w:p w14:paraId="441E59FE" w14:textId="77777777" w:rsidR="005E28F1" w:rsidRDefault="005E28F1">
      <w:pPr>
        <w:pStyle w:val="21"/>
        <w:spacing w:beforeLines="50" w:before="156" w:line="360" w:lineRule="auto"/>
        <w:ind w:firstLineChars="0" w:firstLine="0"/>
        <w:rPr>
          <w:rFonts w:ascii="宋体" w:eastAsia="宋体"/>
          <w:b/>
          <w:color w:val="000000" w:themeColor="text1"/>
          <w:sz w:val="21"/>
          <w:szCs w:val="21"/>
        </w:rPr>
      </w:pPr>
    </w:p>
    <w:p w14:paraId="5B6F3705" w14:textId="77777777" w:rsidR="005E28F1" w:rsidRDefault="00FF246D">
      <w:pPr>
        <w:pStyle w:val="afc"/>
        <w:numPr>
          <w:ilvl w:val="0"/>
          <w:numId w:val="91"/>
        </w:numPr>
        <w:ind w:firstLineChars="0"/>
        <w:rPr>
          <w:rFonts w:ascii="宋体" w:eastAsia="宋体" w:hAnsi="宋体"/>
          <w:b/>
        </w:rPr>
      </w:pPr>
      <w:bookmarkStart w:id="60" w:name="_Toc405313961"/>
      <w:bookmarkStart w:id="61" w:name="_Toc391627757"/>
      <w:r>
        <w:rPr>
          <w:rFonts w:ascii="宋体" w:eastAsia="宋体" w:hAnsi="宋体" w:hint="eastAsia"/>
          <w:b/>
        </w:rPr>
        <w:t>资格性自查索引表</w:t>
      </w:r>
    </w:p>
    <w:p w14:paraId="549E9B2C" w14:textId="77777777" w:rsidR="005E28F1" w:rsidRDefault="00FF246D">
      <w:pPr>
        <w:spacing w:beforeLines="100" w:before="312" w:afterLines="100" w:after="312"/>
        <w:jc w:val="center"/>
        <w:rPr>
          <w:rFonts w:ascii="宋体" w:eastAsia="宋体" w:hAnsi="宋体" w:cs="Times New Roman"/>
          <w:b/>
          <w:color w:val="000000" w:themeColor="text1"/>
          <w:spacing w:val="20"/>
          <w:sz w:val="30"/>
          <w:szCs w:val="30"/>
        </w:rPr>
      </w:pPr>
      <w:r>
        <w:rPr>
          <w:rFonts w:ascii="宋体" w:eastAsia="宋体" w:hAnsi="宋体"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4801"/>
        <w:gridCol w:w="1276"/>
        <w:gridCol w:w="1757"/>
      </w:tblGrid>
      <w:tr w:rsidR="005E28F1" w14:paraId="055D4946" w14:textId="77777777">
        <w:trPr>
          <w:trHeight w:val="694"/>
        </w:trPr>
        <w:tc>
          <w:tcPr>
            <w:tcW w:w="5000" w:type="pct"/>
            <w:gridSpan w:val="4"/>
            <w:vAlign w:val="center"/>
          </w:tcPr>
          <w:p w14:paraId="63B3D773" w14:textId="77777777" w:rsidR="005E28F1" w:rsidRDefault="00FF246D">
            <w:pPr>
              <w:spacing w:line="360" w:lineRule="auto"/>
              <w:jc w:val="left"/>
              <w:rPr>
                <w:rFonts w:ascii="宋体" w:eastAsia="宋体" w:hAnsi="宋体"/>
                <w:bCs/>
                <w:color w:val="000000" w:themeColor="text1"/>
                <w:spacing w:val="-10"/>
                <w:szCs w:val="2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r>
              <w:rPr>
                <w:rFonts w:ascii="宋体" w:eastAsia="宋体" w:hAnsi="宋体" w:hint="eastAsia"/>
                <w:b/>
                <w:color w:val="000000" w:themeColor="text1"/>
                <w:szCs w:val="21"/>
                <w:u w:val="single"/>
              </w:rPr>
              <w:t xml:space="preserve">   </w:t>
            </w:r>
            <w:r>
              <w:rPr>
                <w:rFonts w:ascii="宋体" w:eastAsia="宋体" w:hAnsi="宋体"/>
                <w:b/>
                <w:color w:val="000000" w:themeColor="text1"/>
                <w:szCs w:val="21"/>
                <w:u w:val="single"/>
              </w:rPr>
              <w:t xml:space="preserve"> </w:t>
            </w:r>
          </w:p>
        </w:tc>
      </w:tr>
      <w:tr w:rsidR="005E28F1" w14:paraId="2F776441" w14:textId="77777777">
        <w:trPr>
          <w:trHeight w:val="495"/>
        </w:trPr>
        <w:tc>
          <w:tcPr>
            <w:tcW w:w="407" w:type="pct"/>
            <w:vAlign w:val="center"/>
          </w:tcPr>
          <w:p w14:paraId="66D0A485"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序号</w:t>
            </w:r>
          </w:p>
        </w:tc>
        <w:tc>
          <w:tcPr>
            <w:tcW w:w="2815" w:type="pct"/>
            <w:tcBorders>
              <w:bottom w:val="single" w:sz="4" w:space="0" w:color="auto"/>
              <w:tl2br w:val="nil"/>
            </w:tcBorders>
            <w:vAlign w:val="center"/>
          </w:tcPr>
          <w:p w14:paraId="6D4474F4" w14:textId="77777777" w:rsidR="005E28F1" w:rsidRDefault="00FF246D">
            <w:pPr>
              <w:spacing w:line="360" w:lineRule="auto"/>
              <w:ind w:left="211" w:hangingChars="100" w:hanging="211"/>
              <w:jc w:val="center"/>
              <w:rPr>
                <w:rFonts w:ascii="宋体" w:eastAsia="宋体" w:hAnsi="宋体"/>
                <w:b/>
                <w:bCs/>
                <w:color w:val="000000" w:themeColor="text1"/>
                <w:szCs w:val="21"/>
              </w:rPr>
            </w:pPr>
            <w:r>
              <w:rPr>
                <w:rFonts w:ascii="宋体" w:eastAsia="宋体" w:hAnsi="宋体" w:hint="eastAsia"/>
                <w:b/>
                <w:bCs/>
                <w:color w:val="000000" w:themeColor="text1"/>
                <w:szCs w:val="21"/>
              </w:rPr>
              <w:t>审查内容</w:t>
            </w:r>
          </w:p>
        </w:tc>
        <w:tc>
          <w:tcPr>
            <w:tcW w:w="748" w:type="pct"/>
            <w:vAlign w:val="center"/>
          </w:tcPr>
          <w:p w14:paraId="7647B165"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自查</w:t>
            </w:r>
          </w:p>
          <w:p w14:paraId="376D5A2A"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结论</w:t>
            </w:r>
          </w:p>
        </w:tc>
        <w:tc>
          <w:tcPr>
            <w:tcW w:w="1030" w:type="pct"/>
            <w:vAlign w:val="center"/>
          </w:tcPr>
          <w:p w14:paraId="7928DB71" w14:textId="77777777" w:rsidR="005E28F1" w:rsidRDefault="00FF246D">
            <w:pPr>
              <w:spacing w:line="360" w:lineRule="auto"/>
              <w:jc w:val="center"/>
              <w:rPr>
                <w:rFonts w:ascii="宋体" w:eastAsia="宋体" w:hAnsi="宋体"/>
                <w:b/>
                <w:bCs/>
                <w:color w:val="000000" w:themeColor="text1"/>
                <w:spacing w:val="-10"/>
                <w:szCs w:val="21"/>
              </w:rPr>
            </w:pPr>
            <w:r>
              <w:rPr>
                <w:rFonts w:ascii="宋体" w:eastAsia="宋体" w:hAnsi="宋体" w:hint="eastAsia"/>
                <w:b/>
                <w:bCs/>
                <w:color w:val="000000" w:themeColor="text1"/>
                <w:spacing w:val="-10"/>
                <w:szCs w:val="21"/>
              </w:rPr>
              <w:t>商务技术</w:t>
            </w:r>
            <w:r>
              <w:rPr>
                <w:rFonts w:ascii="宋体" w:eastAsia="宋体" w:hAnsi="宋体"/>
                <w:b/>
                <w:bCs/>
                <w:color w:val="000000" w:themeColor="text1"/>
                <w:spacing w:val="-10"/>
                <w:szCs w:val="21"/>
              </w:rPr>
              <w:t>/价格投标文件响应页码</w:t>
            </w:r>
          </w:p>
        </w:tc>
      </w:tr>
      <w:tr w:rsidR="005E28F1" w14:paraId="3E44E2A5" w14:textId="77777777">
        <w:trPr>
          <w:trHeight w:val="692"/>
        </w:trPr>
        <w:tc>
          <w:tcPr>
            <w:tcW w:w="407" w:type="pct"/>
            <w:vAlign w:val="center"/>
          </w:tcPr>
          <w:p w14:paraId="124DE22A"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1</w:t>
            </w:r>
          </w:p>
        </w:tc>
        <w:tc>
          <w:tcPr>
            <w:tcW w:w="2815" w:type="pct"/>
            <w:tcBorders>
              <w:tl2br w:val="nil"/>
            </w:tcBorders>
            <w:vAlign w:val="center"/>
          </w:tcPr>
          <w:p w14:paraId="50EA22D9" w14:textId="77777777" w:rsidR="005E28F1" w:rsidRDefault="005E28F1">
            <w:pPr>
              <w:jc w:val="left"/>
              <w:rPr>
                <w:rFonts w:ascii="宋体" w:eastAsia="宋体" w:hAnsi="宋体"/>
                <w:color w:val="000000" w:themeColor="text1"/>
              </w:rPr>
            </w:pPr>
          </w:p>
        </w:tc>
        <w:tc>
          <w:tcPr>
            <w:tcW w:w="748" w:type="pct"/>
            <w:vAlign w:val="center"/>
          </w:tcPr>
          <w:p w14:paraId="4147C483" w14:textId="77777777" w:rsidR="005E28F1" w:rsidRDefault="005E28F1">
            <w:pPr>
              <w:spacing w:line="360" w:lineRule="auto"/>
              <w:jc w:val="center"/>
              <w:rPr>
                <w:rFonts w:ascii="宋体" w:eastAsia="宋体" w:hAnsi="宋体"/>
                <w:bCs/>
                <w:color w:val="000000" w:themeColor="text1"/>
                <w:szCs w:val="21"/>
              </w:rPr>
            </w:pPr>
          </w:p>
        </w:tc>
        <w:tc>
          <w:tcPr>
            <w:tcW w:w="1030" w:type="pct"/>
            <w:vAlign w:val="center"/>
          </w:tcPr>
          <w:p w14:paraId="794A9BB8" w14:textId="77777777" w:rsidR="005E28F1" w:rsidRDefault="005E28F1">
            <w:pPr>
              <w:spacing w:line="360" w:lineRule="auto"/>
              <w:jc w:val="center"/>
              <w:rPr>
                <w:rFonts w:ascii="宋体" w:eastAsia="宋体" w:hAnsi="宋体"/>
                <w:bCs/>
                <w:color w:val="000000" w:themeColor="text1"/>
                <w:szCs w:val="21"/>
              </w:rPr>
            </w:pPr>
          </w:p>
        </w:tc>
      </w:tr>
      <w:tr w:rsidR="005E28F1" w14:paraId="6FA9CC83" w14:textId="77777777">
        <w:trPr>
          <w:trHeight w:val="702"/>
        </w:trPr>
        <w:tc>
          <w:tcPr>
            <w:tcW w:w="407" w:type="pct"/>
            <w:vAlign w:val="center"/>
          </w:tcPr>
          <w:p w14:paraId="73B7B712"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2</w:t>
            </w:r>
          </w:p>
        </w:tc>
        <w:tc>
          <w:tcPr>
            <w:tcW w:w="2815" w:type="pct"/>
            <w:vAlign w:val="center"/>
          </w:tcPr>
          <w:p w14:paraId="69F7134A"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46ABF17F"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4D5C7964" w14:textId="77777777" w:rsidR="005E28F1" w:rsidRDefault="005E28F1">
            <w:pPr>
              <w:spacing w:line="360" w:lineRule="auto"/>
              <w:jc w:val="center"/>
              <w:rPr>
                <w:rFonts w:ascii="宋体" w:eastAsia="宋体" w:hAnsi="宋体"/>
                <w:b/>
                <w:bCs/>
                <w:color w:val="000000" w:themeColor="text1"/>
                <w:szCs w:val="21"/>
              </w:rPr>
            </w:pPr>
          </w:p>
        </w:tc>
      </w:tr>
      <w:tr w:rsidR="005E28F1" w14:paraId="082B5422" w14:textId="77777777">
        <w:trPr>
          <w:trHeight w:val="702"/>
        </w:trPr>
        <w:tc>
          <w:tcPr>
            <w:tcW w:w="407" w:type="pct"/>
            <w:vAlign w:val="center"/>
          </w:tcPr>
          <w:p w14:paraId="6017BFF7"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3</w:t>
            </w:r>
          </w:p>
        </w:tc>
        <w:tc>
          <w:tcPr>
            <w:tcW w:w="2815" w:type="pct"/>
            <w:vAlign w:val="center"/>
          </w:tcPr>
          <w:p w14:paraId="0A2C42AC"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5F066F17"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14E09E73" w14:textId="77777777" w:rsidR="005E28F1" w:rsidRDefault="005E28F1">
            <w:pPr>
              <w:spacing w:line="360" w:lineRule="auto"/>
              <w:jc w:val="center"/>
              <w:rPr>
                <w:rFonts w:ascii="宋体" w:eastAsia="宋体" w:hAnsi="宋体"/>
                <w:b/>
                <w:bCs/>
                <w:color w:val="000000" w:themeColor="text1"/>
                <w:szCs w:val="21"/>
              </w:rPr>
            </w:pPr>
          </w:p>
        </w:tc>
      </w:tr>
      <w:tr w:rsidR="005E28F1" w14:paraId="76FEEEC4" w14:textId="77777777">
        <w:trPr>
          <w:trHeight w:val="702"/>
        </w:trPr>
        <w:tc>
          <w:tcPr>
            <w:tcW w:w="407" w:type="pct"/>
            <w:vAlign w:val="center"/>
          </w:tcPr>
          <w:p w14:paraId="0147523B"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4</w:t>
            </w:r>
          </w:p>
        </w:tc>
        <w:tc>
          <w:tcPr>
            <w:tcW w:w="2815" w:type="pct"/>
            <w:vAlign w:val="center"/>
          </w:tcPr>
          <w:p w14:paraId="282A458D"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78BAFAD4"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38357CBB" w14:textId="77777777" w:rsidR="005E28F1" w:rsidRDefault="005E28F1">
            <w:pPr>
              <w:spacing w:line="360" w:lineRule="auto"/>
              <w:jc w:val="center"/>
              <w:rPr>
                <w:rFonts w:ascii="宋体" w:eastAsia="宋体" w:hAnsi="宋体"/>
                <w:b/>
                <w:bCs/>
                <w:color w:val="000000" w:themeColor="text1"/>
                <w:szCs w:val="21"/>
              </w:rPr>
            </w:pPr>
          </w:p>
        </w:tc>
      </w:tr>
    </w:tbl>
    <w:p w14:paraId="2D1AD76E" w14:textId="77777777" w:rsidR="005E28F1" w:rsidRDefault="00FF246D">
      <w:pPr>
        <w:spacing w:beforeLines="50" w:before="156" w:line="360" w:lineRule="auto"/>
        <w:rPr>
          <w:rFonts w:ascii="宋体" w:eastAsia="宋体" w:hAnsi="宋体"/>
          <w:color w:val="000000" w:themeColor="text1"/>
        </w:rPr>
      </w:pPr>
      <w:r>
        <w:rPr>
          <w:rFonts w:ascii="宋体" w:eastAsia="宋体" w:hAnsi="宋体" w:hint="eastAsia"/>
          <w:color w:val="000000" w:themeColor="text1"/>
        </w:rPr>
        <w:t>注明：</w:t>
      </w:r>
    </w:p>
    <w:p w14:paraId="79C7651C" w14:textId="77777777" w:rsidR="005E28F1" w:rsidRDefault="00FF246D">
      <w:pPr>
        <w:pStyle w:val="afc"/>
        <w:numPr>
          <w:ilvl w:val="0"/>
          <w:numId w:val="96"/>
        </w:numPr>
        <w:spacing w:line="360" w:lineRule="auto"/>
        <w:ind w:firstLineChars="0"/>
        <w:rPr>
          <w:rFonts w:ascii="宋体" w:eastAsia="宋体" w:hAnsi="宋体"/>
          <w:color w:val="000000" w:themeColor="text1"/>
        </w:rPr>
      </w:pPr>
      <w:r>
        <w:rPr>
          <w:rFonts w:ascii="宋体" w:eastAsia="宋体" w:hAnsi="宋体" w:hint="eastAsia"/>
          <w:color w:val="000000" w:themeColor="text1"/>
        </w:rPr>
        <w:t>自查结论处请填写：通过</w:t>
      </w:r>
      <w:r>
        <w:rPr>
          <w:rFonts w:ascii="宋体" w:eastAsia="宋体" w:hAnsi="宋体"/>
          <w:color w:val="000000" w:themeColor="text1"/>
        </w:rPr>
        <w:t>/不通过；</w:t>
      </w:r>
    </w:p>
    <w:p w14:paraId="717ECE51" w14:textId="77777777" w:rsidR="005E28F1" w:rsidRDefault="00FF246D">
      <w:pPr>
        <w:pStyle w:val="afc"/>
        <w:numPr>
          <w:ilvl w:val="0"/>
          <w:numId w:val="96"/>
        </w:numPr>
        <w:spacing w:line="360" w:lineRule="auto"/>
        <w:ind w:firstLineChars="0"/>
        <w:rPr>
          <w:rFonts w:ascii="宋体" w:eastAsia="宋体" w:hAnsi="宋体"/>
          <w:color w:val="000000" w:themeColor="text1"/>
        </w:rPr>
      </w:pPr>
      <w:r>
        <w:rPr>
          <w:rFonts w:ascii="宋体" w:eastAsia="宋体" w:hAnsi="宋体" w:hint="eastAsia"/>
          <w:color w:val="000000" w:themeColor="text1"/>
          <w:szCs w:val="21"/>
        </w:rPr>
        <w:t>按招标文件第五部分</w:t>
      </w:r>
      <w:r>
        <w:rPr>
          <w:rFonts w:ascii="宋体" w:eastAsia="宋体" w:hAnsi="宋体"/>
          <w:color w:val="000000" w:themeColor="text1"/>
          <w:szCs w:val="21"/>
        </w:rPr>
        <w:t xml:space="preserve"> </w:t>
      </w:r>
      <w:r>
        <w:rPr>
          <w:rFonts w:ascii="宋体" w:eastAsia="宋体" w:hAnsi="宋体" w:hint="eastAsia"/>
          <w:color w:val="000000" w:themeColor="text1"/>
          <w:szCs w:val="21"/>
        </w:rPr>
        <w:t>评标方法、步骤、标准之附表资格性审查表（</w:t>
      </w:r>
      <w:r>
        <w:rPr>
          <w:rFonts w:ascii="宋体" w:eastAsia="宋体" w:hAnsi="宋体" w:hint="eastAsia"/>
          <w:color w:val="000000" w:themeColor="text1"/>
          <w:kern w:val="0"/>
          <w:szCs w:val="21"/>
        </w:rPr>
        <w:t>附表一）</w:t>
      </w:r>
      <w:r>
        <w:rPr>
          <w:rFonts w:ascii="宋体" w:eastAsia="宋体" w:hAnsi="宋体" w:hint="eastAsia"/>
          <w:color w:val="000000" w:themeColor="text1"/>
          <w:szCs w:val="21"/>
        </w:rPr>
        <w:t>相对应条款填写</w:t>
      </w:r>
      <w:r>
        <w:rPr>
          <w:rFonts w:ascii="宋体" w:eastAsia="宋体" w:hAnsi="宋体" w:hint="eastAsia"/>
          <w:color w:val="000000" w:themeColor="text1"/>
        </w:rPr>
        <w:t>。</w:t>
      </w:r>
    </w:p>
    <w:p w14:paraId="28BDF00A" w14:textId="77777777" w:rsidR="005E28F1" w:rsidRDefault="005E28F1">
      <w:pPr>
        <w:spacing w:line="360" w:lineRule="auto"/>
        <w:rPr>
          <w:rFonts w:ascii="宋体" w:eastAsia="宋体" w:hAnsi="宋体"/>
          <w:color w:val="000000" w:themeColor="text1"/>
        </w:rPr>
      </w:pPr>
    </w:p>
    <w:p w14:paraId="19AE77CB" w14:textId="77777777" w:rsidR="005E28F1" w:rsidRDefault="005E28F1">
      <w:pPr>
        <w:spacing w:line="360" w:lineRule="auto"/>
        <w:rPr>
          <w:rFonts w:ascii="宋体" w:eastAsia="宋体" w:hAnsi="宋体"/>
          <w:color w:val="000000" w:themeColor="text1"/>
        </w:rPr>
      </w:pPr>
    </w:p>
    <w:p w14:paraId="55365726" w14:textId="77777777" w:rsidR="005E28F1" w:rsidRDefault="005E28F1">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5E28F1" w14:paraId="787BAE66" w14:textId="77777777">
        <w:tc>
          <w:tcPr>
            <w:tcW w:w="5353" w:type="dxa"/>
          </w:tcPr>
          <w:p w14:paraId="20BA33AF"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225D831D" w14:textId="77777777" w:rsidR="005E28F1" w:rsidRDefault="005E28F1">
            <w:pPr>
              <w:spacing w:line="360" w:lineRule="auto"/>
              <w:rPr>
                <w:rFonts w:ascii="宋体" w:eastAsia="宋体" w:hAnsi="宋体"/>
                <w:color w:val="000000" w:themeColor="text1"/>
                <w:szCs w:val="21"/>
              </w:rPr>
            </w:pPr>
          </w:p>
        </w:tc>
      </w:tr>
      <w:tr w:rsidR="005E28F1" w14:paraId="3CC02139" w14:textId="77777777">
        <w:tc>
          <w:tcPr>
            <w:tcW w:w="5353" w:type="dxa"/>
          </w:tcPr>
          <w:p w14:paraId="3BDE681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5E4CA0C2" w14:textId="77777777" w:rsidR="005E28F1" w:rsidRDefault="005E28F1">
            <w:pPr>
              <w:spacing w:line="360" w:lineRule="auto"/>
              <w:rPr>
                <w:rFonts w:ascii="宋体" w:eastAsia="宋体" w:hAnsi="宋体"/>
                <w:color w:val="000000" w:themeColor="text1"/>
                <w:szCs w:val="21"/>
              </w:rPr>
            </w:pPr>
          </w:p>
        </w:tc>
      </w:tr>
    </w:tbl>
    <w:p w14:paraId="31C74D04" w14:textId="77777777" w:rsidR="005E28F1" w:rsidRDefault="005E28F1">
      <w:pPr>
        <w:rPr>
          <w:rFonts w:ascii="宋体" w:eastAsia="宋体" w:hAnsi="宋体"/>
          <w:color w:val="000000" w:themeColor="text1"/>
        </w:rPr>
      </w:pPr>
    </w:p>
    <w:p w14:paraId="45E26CF7" w14:textId="77777777" w:rsidR="005E28F1" w:rsidRDefault="005E28F1">
      <w:pPr>
        <w:rPr>
          <w:rFonts w:ascii="宋体" w:eastAsia="宋体" w:hAnsi="宋体"/>
          <w:color w:val="000000" w:themeColor="text1"/>
        </w:rPr>
      </w:pPr>
    </w:p>
    <w:p w14:paraId="1A7B29C2" w14:textId="77777777" w:rsidR="005E28F1" w:rsidRDefault="005E28F1">
      <w:pPr>
        <w:rPr>
          <w:rFonts w:ascii="宋体" w:eastAsia="宋体" w:hAnsi="宋体"/>
          <w:color w:val="000000" w:themeColor="text1"/>
        </w:rPr>
      </w:pPr>
    </w:p>
    <w:p w14:paraId="01FDABC8" w14:textId="77777777" w:rsidR="005E28F1" w:rsidRDefault="00FF246D">
      <w:pPr>
        <w:pStyle w:val="afc"/>
        <w:pageBreakBefore/>
        <w:numPr>
          <w:ilvl w:val="0"/>
          <w:numId w:val="91"/>
        </w:numPr>
        <w:ind w:firstLineChars="0"/>
        <w:rPr>
          <w:rFonts w:ascii="宋体" w:eastAsia="宋体" w:hAnsi="宋体"/>
          <w:b/>
        </w:rPr>
      </w:pPr>
      <w:r>
        <w:rPr>
          <w:rFonts w:ascii="宋体" w:eastAsia="宋体" w:hAnsi="宋体" w:hint="eastAsia"/>
          <w:b/>
        </w:rPr>
        <w:lastRenderedPageBreak/>
        <w:t>符合性自查索引表</w:t>
      </w:r>
    </w:p>
    <w:p w14:paraId="7BB3C2E3" w14:textId="77777777" w:rsidR="005E28F1" w:rsidRDefault="00FF246D">
      <w:pPr>
        <w:spacing w:beforeLines="100" w:before="312" w:afterLines="100" w:after="312"/>
        <w:jc w:val="center"/>
        <w:rPr>
          <w:rFonts w:ascii="宋体" w:eastAsia="宋体" w:hAnsi="宋体" w:cs="Times New Roman"/>
          <w:b/>
          <w:color w:val="000000" w:themeColor="text1"/>
          <w:spacing w:val="20"/>
          <w:sz w:val="30"/>
          <w:szCs w:val="30"/>
        </w:rPr>
      </w:pPr>
      <w:r>
        <w:rPr>
          <w:rFonts w:ascii="宋体" w:eastAsia="宋体" w:hAnsi="宋体"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4"/>
        <w:gridCol w:w="4801"/>
        <w:gridCol w:w="1276"/>
        <w:gridCol w:w="1757"/>
      </w:tblGrid>
      <w:tr w:rsidR="005E28F1" w14:paraId="0913BBAE" w14:textId="77777777">
        <w:trPr>
          <w:trHeight w:val="694"/>
        </w:trPr>
        <w:tc>
          <w:tcPr>
            <w:tcW w:w="5000" w:type="pct"/>
            <w:gridSpan w:val="4"/>
            <w:vAlign w:val="center"/>
          </w:tcPr>
          <w:p w14:paraId="3A487741" w14:textId="77777777" w:rsidR="005E28F1" w:rsidRDefault="00FF246D">
            <w:pPr>
              <w:spacing w:line="360" w:lineRule="auto"/>
              <w:jc w:val="left"/>
              <w:rPr>
                <w:rFonts w:ascii="宋体" w:eastAsia="宋体" w:hAnsi="宋体"/>
                <w:bCs/>
                <w:color w:val="000000" w:themeColor="text1"/>
                <w:spacing w:val="-10"/>
                <w:szCs w:val="2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p>
        </w:tc>
      </w:tr>
      <w:tr w:rsidR="005E28F1" w14:paraId="4763867D" w14:textId="77777777">
        <w:trPr>
          <w:trHeight w:val="495"/>
        </w:trPr>
        <w:tc>
          <w:tcPr>
            <w:tcW w:w="407" w:type="pct"/>
            <w:vAlign w:val="center"/>
          </w:tcPr>
          <w:p w14:paraId="5513A520"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序号</w:t>
            </w:r>
          </w:p>
        </w:tc>
        <w:tc>
          <w:tcPr>
            <w:tcW w:w="2815" w:type="pct"/>
            <w:tcBorders>
              <w:bottom w:val="single" w:sz="4" w:space="0" w:color="auto"/>
              <w:tl2br w:val="nil"/>
            </w:tcBorders>
            <w:vAlign w:val="center"/>
          </w:tcPr>
          <w:p w14:paraId="6DB2AF30" w14:textId="77777777" w:rsidR="005E28F1" w:rsidRDefault="00FF246D">
            <w:pPr>
              <w:spacing w:line="360" w:lineRule="auto"/>
              <w:ind w:left="211" w:hangingChars="100" w:hanging="211"/>
              <w:jc w:val="center"/>
              <w:rPr>
                <w:rFonts w:ascii="宋体" w:eastAsia="宋体" w:hAnsi="宋体"/>
                <w:b/>
                <w:bCs/>
                <w:color w:val="000000" w:themeColor="text1"/>
                <w:szCs w:val="21"/>
              </w:rPr>
            </w:pPr>
            <w:r>
              <w:rPr>
                <w:rFonts w:ascii="宋体" w:eastAsia="宋体" w:hAnsi="宋体" w:hint="eastAsia"/>
                <w:b/>
                <w:bCs/>
                <w:color w:val="000000" w:themeColor="text1"/>
                <w:szCs w:val="21"/>
              </w:rPr>
              <w:t>审查内容</w:t>
            </w:r>
          </w:p>
        </w:tc>
        <w:tc>
          <w:tcPr>
            <w:tcW w:w="748" w:type="pct"/>
            <w:vAlign w:val="center"/>
          </w:tcPr>
          <w:p w14:paraId="7AF7BA39"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自查</w:t>
            </w:r>
          </w:p>
          <w:p w14:paraId="0CB00B3B" w14:textId="77777777" w:rsidR="005E28F1" w:rsidRDefault="00FF246D">
            <w:pPr>
              <w:spacing w:line="360" w:lineRule="auto"/>
              <w:jc w:val="center"/>
              <w:rPr>
                <w:rFonts w:ascii="宋体" w:eastAsia="宋体" w:hAnsi="宋体"/>
                <w:b/>
                <w:bCs/>
                <w:color w:val="000000" w:themeColor="text1"/>
                <w:szCs w:val="21"/>
              </w:rPr>
            </w:pPr>
            <w:r>
              <w:rPr>
                <w:rFonts w:ascii="宋体" w:eastAsia="宋体" w:hAnsi="宋体" w:hint="eastAsia"/>
                <w:b/>
                <w:bCs/>
                <w:color w:val="000000" w:themeColor="text1"/>
                <w:szCs w:val="21"/>
              </w:rPr>
              <w:t>结论</w:t>
            </w:r>
          </w:p>
        </w:tc>
        <w:tc>
          <w:tcPr>
            <w:tcW w:w="1030" w:type="pct"/>
            <w:vAlign w:val="center"/>
          </w:tcPr>
          <w:p w14:paraId="58AB86E9" w14:textId="77777777" w:rsidR="005E28F1" w:rsidRDefault="00FF246D">
            <w:pPr>
              <w:spacing w:line="360" w:lineRule="auto"/>
              <w:jc w:val="center"/>
              <w:rPr>
                <w:rFonts w:ascii="宋体" w:eastAsia="宋体" w:hAnsi="宋体"/>
                <w:b/>
                <w:bCs/>
                <w:color w:val="000000" w:themeColor="text1"/>
                <w:spacing w:val="-10"/>
                <w:szCs w:val="21"/>
              </w:rPr>
            </w:pPr>
            <w:r>
              <w:rPr>
                <w:rFonts w:ascii="宋体" w:eastAsia="宋体" w:hAnsi="宋体" w:hint="eastAsia"/>
                <w:b/>
                <w:bCs/>
                <w:color w:val="000000" w:themeColor="text1"/>
                <w:spacing w:val="-10"/>
                <w:szCs w:val="21"/>
              </w:rPr>
              <w:t>商务技术</w:t>
            </w:r>
            <w:r>
              <w:rPr>
                <w:rFonts w:ascii="宋体" w:eastAsia="宋体" w:hAnsi="宋体"/>
                <w:b/>
                <w:bCs/>
                <w:color w:val="000000" w:themeColor="text1"/>
                <w:spacing w:val="-10"/>
                <w:szCs w:val="21"/>
              </w:rPr>
              <w:t>/价格投标文件响应页码</w:t>
            </w:r>
          </w:p>
        </w:tc>
      </w:tr>
      <w:tr w:rsidR="005E28F1" w14:paraId="4B6FC9D2" w14:textId="77777777">
        <w:trPr>
          <w:trHeight w:val="692"/>
        </w:trPr>
        <w:tc>
          <w:tcPr>
            <w:tcW w:w="407" w:type="pct"/>
            <w:vAlign w:val="center"/>
          </w:tcPr>
          <w:p w14:paraId="502B4E30"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1</w:t>
            </w:r>
          </w:p>
        </w:tc>
        <w:tc>
          <w:tcPr>
            <w:tcW w:w="2815" w:type="pct"/>
            <w:tcBorders>
              <w:tl2br w:val="nil"/>
            </w:tcBorders>
            <w:vAlign w:val="center"/>
          </w:tcPr>
          <w:p w14:paraId="28636D0B" w14:textId="77777777" w:rsidR="005E28F1" w:rsidRDefault="005E28F1">
            <w:pPr>
              <w:jc w:val="left"/>
              <w:rPr>
                <w:rFonts w:ascii="宋体" w:eastAsia="宋体" w:hAnsi="宋体"/>
                <w:color w:val="000000" w:themeColor="text1"/>
              </w:rPr>
            </w:pPr>
          </w:p>
        </w:tc>
        <w:tc>
          <w:tcPr>
            <w:tcW w:w="748" w:type="pct"/>
            <w:vAlign w:val="center"/>
          </w:tcPr>
          <w:p w14:paraId="095AFE2A" w14:textId="77777777" w:rsidR="005E28F1" w:rsidRDefault="005E28F1">
            <w:pPr>
              <w:spacing w:line="360" w:lineRule="auto"/>
              <w:jc w:val="center"/>
              <w:rPr>
                <w:rFonts w:ascii="宋体" w:eastAsia="宋体" w:hAnsi="宋体"/>
                <w:bCs/>
                <w:color w:val="000000" w:themeColor="text1"/>
                <w:szCs w:val="21"/>
              </w:rPr>
            </w:pPr>
          </w:p>
        </w:tc>
        <w:tc>
          <w:tcPr>
            <w:tcW w:w="1030" w:type="pct"/>
            <w:vAlign w:val="center"/>
          </w:tcPr>
          <w:p w14:paraId="02D54975" w14:textId="77777777" w:rsidR="005E28F1" w:rsidRDefault="005E28F1">
            <w:pPr>
              <w:spacing w:line="360" w:lineRule="auto"/>
              <w:jc w:val="center"/>
              <w:rPr>
                <w:rFonts w:ascii="宋体" w:eastAsia="宋体" w:hAnsi="宋体"/>
                <w:bCs/>
                <w:color w:val="000000" w:themeColor="text1"/>
                <w:szCs w:val="21"/>
              </w:rPr>
            </w:pPr>
          </w:p>
        </w:tc>
      </w:tr>
      <w:tr w:rsidR="005E28F1" w14:paraId="7ECAF695" w14:textId="77777777">
        <w:trPr>
          <w:trHeight w:val="702"/>
        </w:trPr>
        <w:tc>
          <w:tcPr>
            <w:tcW w:w="407" w:type="pct"/>
            <w:vAlign w:val="center"/>
          </w:tcPr>
          <w:p w14:paraId="1A9E5F9A"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2</w:t>
            </w:r>
          </w:p>
        </w:tc>
        <w:tc>
          <w:tcPr>
            <w:tcW w:w="2815" w:type="pct"/>
            <w:vAlign w:val="center"/>
          </w:tcPr>
          <w:p w14:paraId="48C6470D"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79A088B9"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1EAA1A98" w14:textId="77777777" w:rsidR="005E28F1" w:rsidRDefault="005E28F1">
            <w:pPr>
              <w:spacing w:line="360" w:lineRule="auto"/>
              <w:jc w:val="center"/>
              <w:rPr>
                <w:rFonts w:ascii="宋体" w:eastAsia="宋体" w:hAnsi="宋体"/>
                <w:b/>
                <w:bCs/>
                <w:color w:val="000000" w:themeColor="text1"/>
                <w:szCs w:val="21"/>
              </w:rPr>
            </w:pPr>
          </w:p>
        </w:tc>
      </w:tr>
      <w:tr w:rsidR="005E28F1" w14:paraId="335AEDED" w14:textId="77777777">
        <w:trPr>
          <w:trHeight w:val="702"/>
        </w:trPr>
        <w:tc>
          <w:tcPr>
            <w:tcW w:w="407" w:type="pct"/>
            <w:vAlign w:val="center"/>
          </w:tcPr>
          <w:p w14:paraId="4B62A94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3</w:t>
            </w:r>
          </w:p>
        </w:tc>
        <w:tc>
          <w:tcPr>
            <w:tcW w:w="2815" w:type="pct"/>
            <w:vAlign w:val="center"/>
          </w:tcPr>
          <w:p w14:paraId="2304685A"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7B240594"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2FF70A82" w14:textId="77777777" w:rsidR="005E28F1" w:rsidRDefault="005E28F1">
            <w:pPr>
              <w:spacing w:line="360" w:lineRule="auto"/>
              <w:jc w:val="center"/>
              <w:rPr>
                <w:rFonts w:ascii="宋体" w:eastAsia="宋体" w:hAnsi="宋体"/>
                <w:b/>
                <w:bCs/>
                <w:color w:val="000000" w:themeColor="text1"/>
                <w:szCs w:val="21"/>
              </w:rPr>
            </w:pPr>
          </w:p>
        </w:tc>
      </w:tr>
      <w:tr w:rsidR="005E28F1" w14:paraId="73DB08E5" w14:textId="77777777">
        <w:trPr>
          <w:trHeight w:val="702"/>
        </w:trPr>
        <w:tc>
          <w:tcPr>
            <w:tcW w:w="407" w:type="pct"/>
            <w:vAlign w:val="center"/>
          </w:tcPr>
          <w:p w14:paraId="426668A0"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4</w:t>
            </w:r>
          </w:p>
        </w:tc>
        <w:tc>
          <w:tcPr>
            <w:tcW w:w="2815" w:type="pct"/>
            <w:vAlign w:val="center"/>
          </w:tcPr>
          <w:p w14:paraId="6DC89F8F"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449E1E32"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00F937B7" w14:textId="77777777" w:rsidR="005E28F1" w:rsidRDefault="005E28F1">
            <w:pPr>
              <w:spacing w:line="360" w:lineRule="auto"/>
              <w:jc w:val="center"/>
              <w:rPr>
                <w:rFonts w:ascii="宋体" w:eastAsia="宋体" w:hAnsi="宋体"/>
                <w:b/>
                <w:bCs/>
                <w:color w:val="000000" w:themeColor="text1"/>
                <w:szCs w:val="21"/>
              </w:rPr>
            </w:pPr>
          </w:p>
        </w:tc>
      </w:tr>
      <w:tr w:rsidR="005E28F1" w14:paraId="657568CC" w14:textId="77777777">
        <w:trPr>
          <w:trHeight w:val="641"/>
        </w:trPr>
        <w:tc>
          <w:tcPr>
            <w:tcW w:w="407" w:type="pct"/>
            <w:vAlign w:val="center"/>
          </w:tcPr>
          <w:p w14:paraId="34F139D8"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5</w:t>
            </w:r>
          </w:p>
        </w:tc>
        <w:tc>
          <w:tcPr>
            <w:tcW w:w="2815" w:type="pct"/>
            <w:vAlign w:val="center"/>
          </w:tcPr>
          <w:p w14:paraId="2544F434" w14:textId="77777777" w:rsidR="005E28F1" w:rsidRDefault="005E28F1">
            <w:pPr>
              <w:spacing w:line="360" w:lineRule="auto"/>
              <w:jc w:val="left"/>
              <w:rPr>
                <w:rFonts w:ascii="宋体" w:eastAsia="宋体" w:hAnsi="宋体"/>
                <w:color w:val="000000" w:themeColor="text1"/>
                <w:szCs w:val="21"/>
              </w:rPr>
            </w:pPr>
          </w:p>
        </w:tc>
        <w:tc>
          <w:tcPr>
            <w:tcW w:w="748" w:type="pct"/>
            <w:vAlign w:val="center"/>
          </w:tcPr>
          <w:p w14:paraId="61593579"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366540D8" w14:textId="77777777" w:rsidR="005E28F1" w:rsidRDefault="005E28F1">
            <w:pPr>
              <w:spacing w:line="360" w:lineRule="auto"/>
              <w:jc w:val="center"/>
              <w:rPr>
                <w:rFonts w:ascii="宋体" w:eastAsia="宋体" w:hAnsi="宋体"/>
                <w:b/>
                <w:bCs/>
                <w:color w:val="000000" w:themeColor="text1"/>
                <w:szCs w:val="21"/>
              </w:rPr>
            </w:pPr>
          </w:p>
        </w:tc>
      </w:tr>
      <w:tr w:rsidR="005E28F1" w14:paraId="59784082" w14:textId="77777777">
        <w:trPr>
          <w:trHeight w:val="707"/>
        </w:trPr>
        <w:tc>
          <w:tcPr>
            <w:tcW w:w="407" w:type="pct"/>
            <w:vAlign w:val="center"/>
          </w:tcPr>
          <w:p w14:paraId="64423B24"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6</w:t>
            </w:r>
          </w:p>
        </w:tc>
        <w:tc>
          <w:tcPr>
            <w:tcW w:w="2815" w:type="pct"/>
            <w:vAlign w:val="center"/>
          </w:tcPr>
          <w:p w14:paraId="5BE3B688" w14:textId="77777777" w:rsidR="005E28F1" w:rsidRDefault="005E28F1">
            <w:pPr>
              <w:spacing w:line="360" w:lineRule="auto"/>
              <w:jc w:val="left"/>
              <w:rPr>
                <w:rFonts w:ascii="宋体" w:eastAsia="宋体" w:hAnsi="宋体"/>
                <w:b/>
                <w:bCs/>
                <w:color w:val="000000" w:themeColor="text1"/>
                <w:szCs w:val="21"/>
              </w:rPr>
            </w:pPr>
          </w:p>
        </w:tc>
        <w:tc>
          <w:tcPr>
            <w:tcW w:w="748" w:type="pct"/>
            <w:vAlign w:val="center"/>
          </w:tcPr>
          <w:p w14:paraId="49DE732C"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75F52ACF" w14:textId="77777777" w:rsidR="005E28F1" w:rsidRDefault="005E28F1">
            <w:pPr>
              <w:spacing w:line="360" w:lineRule="auto"/>
              <w:jc w:val="center"/>
              <w:rPr>
                <w:rFonts w:ascii="宋体" w:eastAsia="宋体" w:hAnsi="宋体"/>
                <w:b/>
                <w:bCs/>
                <w:color w:val="000000" w:themeColor="text1"/>
                <w:szCs w:val="21"/>
              </w:rPr>
            </w:pPr>
          </w:p>
        </w:tc>
      </w:tr>
      <w:tr w:rsidR="005E28F1" w14:paraId="13955345" w14:textId="77777777">
        <w:trPr>
          <w:trHeight w:val="702"/>
        </w:trPr>
        <w:tc>
          <w:tcPr>
            <w:tcW w:w="407" w:type="pct"/>
            <w:vAlign w:val="center"/>
          </w:tcPr>
          <w:p w14:paraId="754F980F"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7</w:t>
            </w:r>
          </w:p>
        </w:tc>
        <w:tc>
          <w:tcPr>
            <w:tcW w:w="2815" w:type="pct"/>
            <w:vAlign w:val="center"/>
          </w:tcPr>
          <w:p w14:paraId="098979AE" w14:textId="77777777" w:rsidR="005E28F1" w:rsidRDefault="005E28F1">
            <w:pPr>
              <w:spacing w:line="360" w:lineRule="auto"/>
              <w:jc w:val="left"/>
              <w:rPr>
                <w:rFonts w:ascii="宋体" w:eastAsia="宋体" w:hAnsi="宋体"/>
                <w:color w:val="000000" w:themeColor="text1"/>
                <w:szCs w:val="21"/>
              </w:rPr>
            </w:pPr>
          </w:p>
        </w:tc>
        <w:tc>
          <w:tcPr>
            <w:tcW w:w="748" w:type="pct"/>
            <w:vAlign w:val="center"/>
          </w:tcPr>
          <w:p w14:paraId="7A0DAFFF"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7A25B4C8" w14:textId="77777777" w:rsidR="005E28F1" w:rsidRDefault="005E28F1">
            <w:pPr>
              <w:spacing w:line="360" w:lineRule="auto"/>
              <w:jc w:val="center"/>
              <w:rPr>
                <w:rFonts w:ascii="宋体" w:eastAsia="宋体" w:hAnsi="宋体"/>
                <w:b/>
                <w:bCs/>
                <w:color w:val="000000" w:themeColor="text1"/>
                <w:szCs w:val="21"/>
              </w:rPr>
            </w:pPr>
          </w:p>
        </w:tc>
      </w:tr>
      <w:tr w:rsidR="005E28F1" w14:paraId="7BDEBFE3" w14:textId="77777777">
        <w:trPr>
          <w:trHeight w:val="684"/>
        </w:trPr>
        <w:tc>
          <w:tcPr>
            <w:tcW w:w="407" w:type="pct"/>
            <w:vAlign w:val="center"/>
          </w:tcPr>
          <w:p w14:paraId="62A84638"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8</w:t>
            </w:r>
          </w:p>
        </w:tc>
        <w:tc>
          <w:tcPr>
            <w:tcW w:w="2815" w:type="pct"/>
            <w:vAlign w:val="center"/>
          </w:tcPr>
          <w:p w14:paraId="6C9ACF79" w14:textId="77777777" w:rsidR="005E28F1" w:rsidRDefault="005E28F1">
            <w:pPr>
              <w:spacing w:line="360" w:lineRule="auto"/>
              <w:jc w:val="left"/>
              <w:rPr>
                <w:rFonts w:ascii="宋体" w:eastAsia="宋体" w:hAnsi="宋体"/>
                <w:color w:val="000000" w:themeColor="text1"/>
                <w:szCs w:val="21"/>
              </w:rPr>
            </w:pPr>
          </w:p>
        </w:tc>
        <w:tc>
          <w:tcPr>
            <w:tcW w:w="748" w:type="pct"/>
            <w:vAlign w:val="center"/>
          </w:tcPr>
          <w:p w14:paraId="0A163BD6"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1202435B" w14:textId="77777777" w:rsidR="005E28F1" w:rsidRDefault="005E28F1">
            <w:pPr>
              <w:spacing w:line="360" w:lineRule="auto"/>
              <w:jc w:val="center"/>
              <w:rPr>
                <w:rFonts w:ascii="宋体" w:eastAsia="宋体" w:hAnsi="宋体"/>
                <w:b/>
                <w:bCs/>
                <w:color w:val="000000" w:themeColor="text1"/>
                <w:szCs w:val="21"/>
              </w:rPr>
            </w:pPr>
          </w:p>
        </w:tc>
      </w:tr>
      <w:tr w:rsidR="005E28F1" w14:paraId="1B3B911F" w14:textId="77777777">
        <w:trPr>
          <w:trHeight w:val="694"/>
        </w:trPr>
        <w:tc>
          <w:tcPr>
            <w:tcW w:w="407" w:type="pct"/>
            <w:vAlign w:val="center"/>
          </w:tcPr>
          <w:p w14:paraId="2B7472C2" w14:textId="77777777" w:rsidR="005E28F1" w:rsidRDefault="00FF246D">
            <w:pPr>
              <w:spacing w:line="360" w:lineRule="auto"/>
              <w:jc w:val="center"/>
              <w:rPr>
                <w:rFonts w:ascii="宋体" w:eastAsia="宋体" w:hAnsi="宋体"/>
                <w:bCs/>
                <w:color w:val="000000" w:themeColor="text1"/>
                <w:szCs w:val="21"/>
              </w:rPr>
            </w:pPr>
            <w:r>
              <w:rPr>
                <w:rFonts w:ascii="宋体" w:eastAsia="宋体" w:hAnsi="宋体"/>
                <w:bCs/>
                <w:color w:val="000000" w:themeColor="text1"/>
                <w:szCs w:val="21"/>
              </w:rPr>
              <w:t>9</w:t>
            </w:r>
          </w:p>
        </w:tc>
        <w:tc>
          <w:tcPr>
            <w:tcW w:w="2815" w:type="pct"/>
            <w:vAlign w:val="center"/>
          </w:tcPr>
          <w:p w14:paraId="2D6349BB" w14:textId="77777777" w:rsidR="005E28F1" w:rsidRDefault="005E28F1">
            <w:pPr>
              <w:spacing w:line="360" w:lineRule="auto"/>
              <w:jc w:val="left"/>
              <w:rPr>
                <w:rFonts w:ascii="宋体" w:eastAsia="宋体" w:hAnsi="宋体"/>
                <w:bCs/>
                <w:color w:val="000000" w:themeColor="text1"/>
                <w:szCs w:val="21"/>
              </w:rPr>
            </w:pPr>
          </w:p>
        </w:tc>
        <w:tc>
          <w:tcPr>
            <w:tcW w:w="748" w:type="pct"/>
            <w:vAlign w:val="center"/>
          </w:tcPr>
          <w:p w14:paraId="551048D3" w14:textId="77777777" w:rsidR="005E28F1" w:rsidRDefault="005E28F1">
            <w:pPr>
              <w:spacing w:line="360" w:lineRule="auto"/>
              <w:jc w:val="center"/>
              <w:rPr>
                <w:rFonts w:ascii="宋体" w:eastAsia="宋体" w:hAnsi="宋体"/>
                <w:b/>
                <w:bCs/>
                <w:color w:val="000000" w:themeColor="text1"/>
                <w:szCs w:val="21"/>
              </w:rPr>
            </w:pPr>
          </w:p>
        </w:tc>
        <w:tc>
          <w:tcPr>
            <w:tcW w:w="1030" w:type="pct"/>
            <w:vAlign w:val="center"/>
          </w:tcPr>
          <w:p w14:paraId="6CC6A1D6" w14:textId="77777777" w:rsidR="005E28F1" w:rsidRDefault="005E28F1">
            <w:pPr>
              <w:spacing w:line="360" w:lineRule="auto"/>
              <w:jc w:val="center"/>
              <w:rPr>
                <w:rFonts w:ascii="宋体" w:eastAsia="宋体" w:hAnsi="宋体"/>
                <w:b/>
                <w:bCs/>
                <w:color w:val="000000" w:themeColor="text1"/>
                <w:szCs w:val="21"/>
              </w:rPr>
            </w:pPr>
          </w:p>
        </w:tc>
      </w:tr>
    </w:tbl>
    <w:p w14:paraId="573B07D6" w14:textId="77777777" w:rsidR="005E28F1" w:rsidRDefault="00FF246D">
      <w:pPr>
        <w:spacing w:beforeLines="50" w:before="156" w:line="360" w:lineRule="auto"/>
        <w:rPr>
          <w:rFonts w:ascii="宋体" w:eastAsia="宋体" w:hAnsi="宋体"/>
          <w:color w:val="000000" w:themeColor="text1"/>
        </w:rPr>
      </w:pPr>
      <w:r>
        <w:rPr>
          <w:rFonts w:ascii="宋体" w:eastAsia="宋体" w:hAnsi="宋体" w:hint="eastAsia"/>
          <w:color w:val="000000" w:themeColor="text1"/>
        </w:rPr>
        <w:t>注明：</w:t>
      </w:r>
    </w:p>
    <w:p w14:paraId="0EA871B7" w14:textId="77777777" w:rsidR="005E28F1" w:rsidRDefault="00FF246D">
      <w:pPr>
        <w:pStyle w:val="afc"/>
        <w:numPr>
          <w:ilvl w:val="0"/>
          <w:numId w:val="97"/>
        </w:numPr>
        <w:spacing w:line="360" w:lineRule="auto"/>
        <w:ind w:firstLineChars="0"/>
        <w:rPr>
          <w:rFonts w:ascii="宋体" w:eastAsia="宋体" w:hAnsi="宋体"/>
          <w:color w:val="000000" w:themeColor="text1"/>
        </w:rPr>
      </w:pPr>
      <w:r>
        <w:rPr>
          <w:rFonts w:ascii="宋体" w:eastAsia="宋体" w:hAnsi="宋体" w:hint="eastAsia"/>
          <w:color w:val="000000" w:themeColor="text1"/>
        </w:rPr>
        <w:t>自查结论处请填写：通过</w:t>
      </w:r>
      <w:r>
        <w:rPr>
          <w:rFonts w:ascii="宋体" w:eastAsia="宋体" w:hAnsi="宋体"/>
          <w:color w:val="000000" w:themeColor="text1"/>
        </w:rPr>
        <w:t>/不通过</w:t>
      </w:r>
      <w:r>
        <w:rPr>
          <w:rFonts w:ascii="宋体" w:eastAsia="宋体" w:hAnsi="宋体" w:hint="eastAsia"/>
          <w:color w:val="000000" w:themeColor="text1"/>
        </w:rPr>
        <w:t>；</w:t>
      </w:r>
    </w:p>
    <w:p w14:paraId="6F1F2C34" w14:textId="77777777" w:rsidR="005E28F1" w:rsidRDefault="00FF246D">
      <w:pPr>
        <w:pStyle w:val="afc"/>
        <w:numPr>
          <w:ilvl w:val="0"/>
          <w:numId w:val="97"/>
        </w:numPr>
        <w:spacing w:line="360" w:lineRule="auto"/>
        <w:ind w:firstLineChars="0"/>
        <w:rPr>
          <w:rFonts w:ascii="宋体" w:eastAsia="宋体" w:hAnsi="宋体"/>
          <w:color w:val="000000" w:themeColor="text1"/>
        </w:rPr>
      </w:pPr>
      <w:r>
        <w:rPr>
          <w:rFonts w:ascii="宋体" w:eastAsia="宋体" w:hAnsi="宋体" w:hint="eastAsia"/>
          <w:color w:val="000000" w:themeColor="text1"/>
          <w:szCs w:val="21"/>
        </w:rPr>
        <w:t>按招标文件第五部分</w:t>
      </w:r>
      <w:r>
        <w:rPr>
          <w:rFonts w:ascii="宋体" w:eastAsia="宋体" w:hAnsi="宋体"/>
          <w:color w:val="000000" w:themeColor="text1"/>
          <w:szCs w:val="21"/>
        </w:rPr>
        <w:t xml:space="preserve"> </w:t>
      </w:r>
      <w:r>
        <w:rPr>
          <w:rFonts w:ascii="宋体" w:eastAsia="宋体" w:hAnsi="宋体" w:hint="eastAsia"/>
          <w:color w:val="000000" w:themeColor="text1"/>
          <w:szCs w:val="21"/>
        </w:rPr>
        <w:t>评标方法、步骤、标准之符合性审查表（</w:t>
      </w:r>
      <w:r>
        <w:rPr>
          <w:rFonts w:ascii="宋体" w:eastAsia="宋体" w:hAnsi="宋体" w:hint="eastAsia"/>
          <w:color w:val="000000" w:themeColor="text1"/>
          <w:kern w:val="0"/>
          <w:szCs w:val="21"/>
        </w:rPr>
        <w:t>附表二）</w:t>
      </w:r>
      <w:r>
        <w:rPr>
          <w:rFonts w:ascii="宋体" w:eastAsia="宋体" w:hAnsi="宋体" w:hint="eastAsia"/>
          <w:color w:val="000000" w:themeColor="text1"/>
          <w:szCs w:val="21"/>
        </w:rPr>
        <w:t>相对应条款填写</w:t>
      </w:r>
      <w:r>
        <w:rPr>
          <w:rFonts w:ascii="宋体" w:eastAsia="宋体" w:hAnsi="宋体" w:hint="eastAsia"/>
          <w:color w:val="000000" w:themeColor="text1"/>
        </w:rPr>
        <w:t>。</w:t>
      </w:r>
    </w:p>
    <w:p w14:paraId="19EFC5F9" w14:textId="77777777" w:rsidR="005E28F1" w:rsidRDefault="005E28F1">
      <w:pPr>
        <w:spacing w:line="360" w:lineRule="auto"/>
        <w:rPr>
          <w:rFonts w:ascii="宋体" w:eastAsia="宋体" w:hAnsi="宋体"/>
          <w:color w:val="000000" w:themeColor="text1"/>
        </w:rPr>
      </w:pPr>
    </w:p>
    <w:p w14:paraId="1E8A9755" w14:textId="77777777" w:rsidR="005E28F1" w:rsidRDefault="005E28F1">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5E28F1" w14:paraId="11C3E2C3" w14:textId="77777777">
        <w:tc>
          <w:tcPr>
            <w:tcW w:w="5353" w:type="dxa"/>
          </w:tcPr>
          <w:p w14:paraId="45DC625C"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32B62C07" w14:textId="77777777" w:rsidR="005E28F1" w:rsidRDefault="005E28F1">
            <w:pPr>
              <w:spacing w:line="360" w:lineRule="auto"/>
              <w:rPr>
                <w:rFonts w:ascii="宋体" w:eastAsia="宋体" w:hAnsi="宋体"/>
                <w:color w:val="000000" w:themeColor="text1"/>
                <w:szCs w:val="21"/>
              </w:rPr>
            </w:pPr>
          </w:p>
        </w:tc>
      </w:tr>
      <w:tr w:rsidR="005E28F1" w14:paraId="7720C886" w14:textId="77777777">
        <w:tc>
          <w:tcPr>
            <w:tcW w:w="5353" w:type="dxa"/>
          </w:tcPr>
          <w:p w14:paraId="22DEFAA1"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5F41B745" w14:textId="77777777" w:rsidR="005E28F1" w:rsidRDefault="005E28F1">
            <w:pPr>
              <w:spacing w:line="360" w:lineRule="auto"/>
              <w:rPr>
                <w:rFonts w:ascii="宋体" w:eastAsia="宋体" w:hAnsi="宋体"/>
                <w:color w:val="000000" w:themeColor="text1"/>
                <w:szCs w:val="21"/>
              </w:rPr>
            </w:pPr>
          </w:p>
        </w:tc>
      </w:tr>
    </w:tbl>
    <w:p w14:paraId="3FB9C38D" w14:textId="77777777" w:rsidR="005E28F1" w:rsidRDefault="00FF246D">
      <w:pPr>
        <w:pStyle w:val="afc"/>
        <w:pageBreakBefore/>
        <w:numPr>
          <w:ilvl w:val="0"/>
          <w:numId w:val="91"/>
        </w:numPr>
        <w:ind w:firstLineChars="0"/>
        <w:rPr>
          <w:rFonts w:ascii="宋体" w:eastAsia="宋体" w:hAnsi="宋体"/>
          <w:b/>
        </w:rPr>
      </w:pPr>
      <w:r>
        <w:rPr>
          <w:rFonts w:ascii="宋体" w:eastAsia="宋体" w:hAnsi="宋体" w:hint="eastAsia"/>
          <w:b/>
        </w:rPr>
        <w:lastRenderedPageBreak/>
        <w:t>详细评审索引表</w:t>
      </w:r>
    </w:p>
    <w:p w14:paraId="548FD043" w14:textId="77777777" w:rsidR="005E28F1" w:rsidRDefault="00FF246D">
      <w:pPr>
        <w:spacing w:beforeLines="100" w:before="312" w:afterLines="100" w:after="312"/>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5E28F1" w14:paraId="1C2C5E10" w14:textId="77777777">
        <w:trPr>
          <w:trHeight w:val="581"/>
        </w:trPr>
        <w:tc>
          <w:tcPr>
            <w:tcW w:w="8482" w:type="dxa"/>
            <w:gridSpan w:val="4"/>
            <w:vAlign w:val="center"/>
          </w:tcPr>
          <w:p w14:paraId="2C358497" w14:textId="77777777" w:rsidR="005E28F1" w:rsidRDefault="00FF246D">
            <w:pPr>
              <w:spacing w:line="360" w:lineRule="auto"/>
              <w:rPr>
                <w:rFonts w:ascii="宋体" w:eastAsia="宋体" w:hAnsi="宋体"/>
                <w:b/>
                <w:color w:val="000000" w:themeColor="text1"/>
                <w:szCs w:val="2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p>
        </w:tc>
      </w:tr>
      <w:tr w:rsidR="005E28F1" w14:paraId="322F0CE8" w14:textId="77777777">
        <w:tc>
          <w:tcPr>
            <w:tcW w:w="8482" w:type="dxa"/>
            <w:gridSpan w:val="4"/>
            <w:vAlign w:val="center"/>
          </w:tcPr>
          <w:p w14:paraId="6D21510B"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商务评审细则</w:t>
            </w:r>
          </w:p>
        </w:tc>
      </w:tr>
      <w:tr w:rsidR="005E28F1" w14:paraId="29C71273" w14:textId="77777777">
        <w:tc>
          <w:tcPr>
            <w:tcW w:w="1097" w:type="dxa"/>
            <w:vAlign w:val="center"/>
          </w:tcPr>
          <w:p w14:paraId="520EE823"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序号</w:t>
            </w:r>
          </w:p>
        </w:tc>
        <w:tc>
          <w:tcPr>
            <w:tcW w:w="1551" w:type="dxa"/>
            <w:vAlign w:val="center"/>
          </w:tcPr>
          <w:p w14:paraId="20EC67F9"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评分内容</w:t>
            </w:r>
          </w:p>
        </w:tc>
        <w:tc>
          <w:tcPr>
            <w:tcW w:w="3382" w:type="dxa"/>
            <w:vAlign w:val="center"/>
          </w:tcPr>
          <w:p w14:paraId="285D8C75"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评分标准</w:t>
            </w:r>
          </w:p>
        </w:tc>
        <w:tc>
          <w:tcPr>
            <w:tcW w:w="2452" w:type="dxa"/>
            <w:vAlign w:val="center"/>
          </w:tcPr>
          <w:p w14:paraId="27E2258B"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投标文件响应页码</w:t>
            </w:r>
          </w:p>
        </w:tc>
      </w:tr>
      <w:tr w:rsidR="005E28F1" w14:paraId="43762BB7" w14:textId="77777777">
        <w:tc>
          <w:tcPr>
            <w:tcW w:w="1097" w:type="dxa"/>
            <w:vAlign w:val="center"/>
          </w:tcPr>
          <w:p w14:paraId="551B8E28"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1D298035"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5C282567"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0B2FCA72" w14:textId="77777777" w:rsidR="005E28F1" w:rsidRDefault="005E28F1">
            <w:pPr>
              <w:spacing w:line="360" w:lineRule="auto"/>
              <w:jc w:val="center"/>
              <w:rPr>
                <w:rFonts w:ascii="宋体" w:eastAsia="宋体" w:hAnsi="宋体"/>
                <w:b/>
                <w:color w:val="000000" w:themeColor="text1"/>
                <w:szCs w:val="21"/>
              </w:rPr>
            </w:pPr>
          </w:p>
        </w:tc>
      </w:tr>
      <w:tr w:rsidR="005E28F1" w14:paraId="409DFA0E" w14:textId="77777777">
        <w:tc>
          <w:tcPr>
            <w:tcW w:w="1097" w:type="dxa"/>
            <w:vAlign w:val="center"/>
          </w:tcPr>
          <w:p w14:paraId="2777DD14"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3C691AB0"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2731A449"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36784FE6" w14:textId="77777777" w:rsidR="005E28F1" w:rsidRDefault="005E28F1">
            <w:pPr>
              <w:spacing w:line="360" w:lineRule="auto"/>
              <w:jc w:val="center"/>
              <w:rPr>
                <w:rFonts w:ascii="宋体" w:eastAsia="宋体" w:hAnsi="宋体"/>
                <w:b/>
                <w:color w:val="000000" w:themeColor="text1"/>
                <w:szCs w:val="21"/>
              </w:rPr>
            </w:pPr>
          </w:p>
        </w:tc>
      </w:tr>
      <w:tr w:rsidR="005E28F1" w14:paraId="5566216B" w14:textId="77777777">
        <w:tc>
          <w:tcPr>
            <w:tcW w:w="1097" w:type="dxa"/>
            <w:vAlign w:val="center"/>
          </w:tcPr>
          <w:p w14:paraId="078EBA37"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098A7C44"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20CDFD98"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19866F3C" w14:textId="77777777" w:rsidR="005E28F1" w:rsidRDefault="005E28F1">
            <w:pPr>
              <w:spacing w:line="360" w:lineRule="auto"/>
              <w:jc w:val="center"/>
              <w:rPr>
                <w:rFonts w:ascii="宋体" w:eastAsia="宋体" w:hAnsi="宋体"/>
                <w:b/>
                <w:color w:val="000000" w:themeColor="text1"/>
                <w:szCs w:val="21"/>
              </w:rPr>
            </w:pPr>
          </w:p>
        </w:tc>
      </w:tr>
      <w:tr w:rsidR="005E28F1" w14:paraId="08E8FC6B" w14:textId="77777777">
        <w:tc>
          <w:tcPr>
            <w:tcW w:w="1097" w:type="dxa"/>
            <w:vAlign w:val="center"/>
          </w:tcPr>
          <w:p w14:paraId="4A1CF0CB"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534E7D4D"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0529DFD9"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327D3863" w14:textId="77777777" w:rsidR="005E28F1" w:rsidRDefault="005E28F1">
            <w:pPr>
              <w:spacing w:line="360" w:lineRule="auto"/>
              <w:jc w:val="center"/>
              <w:rPr>
                <w:rFonts w:ascii="宋体" w:eastAsia="宋体" w:hAnsi="宋体"/>
                <w:b/>
                <w:color w:val="000000" w:themeColor="text1"/>
                <w:szCs w:val="21"/>
              </w:rPr>
            </w:pPr>
          </w:p>
        </w:tc>
      </w:tr>
      <w:tr w:rsidR="005E28F1" w14:paraId="3E71E43C" w14:textId="77777777">
        <w:tc>
          <w:tcPr>
            <w:tcW w:w="8482" w:type="dxa"/>
            <w:gridSpan w:val="4"/>
            <w:vAlign w:val="center"/>
          </w:tcPr>
          <w:p w14:paraId="6D284F2A"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技术评审细则</w:t>
            </w:r>
          </w:p>
        </w:tc>
      </w:tr>
      <w:tr w:rsidR="005E28F1" w14:paraId="58C88E5C" w14:textId="77777777">
        <w:tc>
          <w:tcPr>
            <w:tcW w:w="1097" w:type="dxa"/>
            <w:vAlign w:val="center"/>
          </w:tcPr>
          <w:p w14:paraId="324DB3E1"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序号</w:t>
            </w:r>
          </w:p>
        </w:tc>
        <w:tc>
          <w:tcPr>
            <w:tcW w:w="1551" w:type="dxa"/>
            <w:vAlign w:val="center"/>
          </w:tcPr>
          <w:p w14:paraId="69FA8FA9"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评分内容</w:t>
            </w:r>
          </w:p>
        </w:tc>
        <w:tc>
          <w:tcPr>
            <w:tcW w:w="3382" w:type="dxa"/>
            <w:vAlign w:val="center"/>
          </w:tcPr>
          <w:p w14:paraId="4C6626D4"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评分标准</w:t>
            </w:r>
          </w:p>
        </w:tc>
        <w:tc>
          <w:tcPr>
            <w:tcW w:w="2452" w:type="dxa"/>
            <w:vAlign w:val="center"/>
          </w:tcPr>
          <w:p w14:paraId="05EC6418"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投标文件响应页码</w:t>
            </w:r>
          </w:p>
        </w:tc>
      </w:tr>
      <w:tr w:rsidR="005E28F1" w14:paraId="29A6C790" w14:textId="77777777">
        <w:tc>
          <w:tcPr>
            <w:tcW w:w="1097" w:type="dxa"/>
            <w:vAlign w:val="center"/>
          </w:tcPr>
          <w:p w14:paraId="210A4E9E"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2376CC28"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1F82DC52"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7A4AFBB2" w14:textId="77777777" w:rsidR="005E28F1" w:rsidRDefault="005E28F1">
            <w:pPr>
              <w:spacing w:line="360" w:lineRule="auto"/>
              <w:jc w:val="center"/>
              <w:rPr>
                <w:rFonts w:ascii="宋体" w:eastAsia="宋体" w:hAnsi="宋体"/>
                <w:b/>
                <w:color w:val="000000" w:themeColor="text1"/>
                <w:szCs w:val="21"/>
              </w:rPr>
            </w:pPr>
          </w:p>
        </w:tc>
      </w:tr>
      <w:tr w:rsidR="005E28F1" w14:paraId="7D7C89A9" w14:textId="77777777">
        <w:tc>
          <w:tcPr>
            <w:tcW w:w="1097" w:type="dxa"/>
            <w:vAlign w:val="center"/>
          </w:tcPr>
          <w:p w14:paraId="7E42A85D"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5E41FBCF"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24661023"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7A85E3AE" w14:textId="77777777" w:rsidR="005E28F1" w:rsidRDefault="005E28F1">
            <w:pPr>
              <w:spacing w:line="360" w:lineRule="auto"/>
              <w:jc w:val="center"/>
              <w:rPr>
                <w:rFonts w:ascii="宋体" w:eastAsia="宋体" w:hAnsi="宋体"/>
                <w:b/>
                <w:color w:val="000000" w:themeColor="text1"/>
                <w:szCs w:val="21"/>
              </w:rPr>
            </w:pPr>
          </w:p>
        </w:tc>
      </w:tr>
      <w:tr w:rsidR="005E28F1" w14:paraId="33487BB9" w14:textId="77777777">
        <w:tc>
          <w:tcPr>
            <w:tcW w:w="1097" w:type="dxa"/>
            <w:vAlign w:val="center"/>
          </w:tcPr>
          <w:p w14:paraId="2DBA178D"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57263923"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706AE767"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503C45A4" w14:textId="77777777" w:rsidR="005E28F1" w:rsidRDefault="005E28F1">
            <w:pPr>
              <w:spacing w:line="360" w:lineRule="auto"/>
              <w:jc w:val="center"/>
              <w:rPr>
                <w:rFonts w:ascii="宋体" w:eastAsia="宋体" w:hAnsi="宋体"/>
                <w:b/>
                <w:color w:val="000000" w:themeColor="text1"/>
                <w:szCs w:val="21"/>
              </w:rPr>
            </w:pPr>
          </w:p>
        </w:tc>
      </w:tr>
      <w:tr w:rsidR="005E28F1" w14:paraId="6BEE9352" w14:textId="77777777">
        <w:tc>
          <w:tcPr>
            <w:tcW w:w="1097" w:type="dxa"/>
            <w:vAlign w:val="center"/>
          </w:tcPr>
          <w:p w14:paraId="7EBF2532"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0602E9D3"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38D10477"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45A527A4" w14:textId="77777777" w:rsidR="005E28F1" w:rsidRDefault="005E28F1">
            <w:pPr>
              <w:spacing w:line="360" w:lineRule="auto"/>
              <w:jc w:val="center"/>
              <w:rPr>
                <w:rFonts w:ascii="宋体" w:eastAsia="宋体" w:hAnsi="宋体"/>
                <w:b/>
                <w:color w:val="000000" w:themeColor="text1"/>
                <w:szCs w:val="21"/>
              </w:rPr>
            </w:pPr>
          </w:p>
        </w:tc>
      </w:tr>
      <w:tr w:rsidR="005E28F1" w14:paraId="10567ED6" w14:textId="77777777">
        <w:tc>
          <w:tcPr>
            <w:tcW w:w="1097" w:type="dxa"/>
            <w:vAlign w:val="center"/>
          </w:tcPr>
          <w:p w14:paraId="3A969B56"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3ED21779"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1CDB3FA5"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222569BF" w14:textId="77777777" w:rsidR="005E28F1" w:rsidRDefault="005E28F1">
            <w:pPr>
              <w:spacing w:line="360" w:lineRule="auto"/>
              <w:jc w:val="center"/>
              <w:rPr>
                <w:rFonts w:ascii="宋体" w:eastAsia="宋体" w:hAnsi="宋体"/>
                <w:b/>
                <w:color w:val="000000" w:themeColor="text1"/>
                <w:szCs w:val="21"/>
              </w:rPr>
            </w:pPr>
          </w:p>
        </w:tc>
      </w:tr>
      <w:tr w:rsidR="005E28F1" w14:paraId="5FCB86E6" w14:textId="77777777">
        <w:tc>
          <w:tcPr>
            <w:tcW w:w="1097" w:type="dxa"/>
            <w:vAlign w:val="center"/>
          </w:tcPr>
          <w:p w14:paraId="614C7EEE" w14:textId="77777777" w:rsidR="005E28F1" w:rsidRDefault="005E28F1">
            <w:pPr>
              <w:spacing w:line="360" w:lineRule="auto"/>
              <w:jc w:val="center"/>
              <w:rPr>
                <w:rFonts w:ascii="宋体" w:eastAsia="宋体" w:hAnsi="宋体"/>
                <w:b/>
                <w:color w:val="000000" w:themeColor="text1"/>
                <w:szCs w:val="21"/>
              </w:rPr>
            </w:pPr>
          </w:p>
        </w:tc>
        <w:tc>
          <w:tcPr>
            <w:tcW w:w="1551" w:type="dxa"/>
            <w:vAlign w:val="center"/>
          </w:tcPr>
          <w:p w14:paraId="4EAE4A39" w14:textId="77777777" w:rsidR="005E28F1" w:rsidRDefault="005E28F1">
            <w:pPr>
              <w:spacing w:line="360" w:lineRule="auto"/>
              <w:jc w:val="center"/>
              <w:rPr>
                <w:rFonts w:ascii="宋体" w:eastAsia="宋体" w:hAnsi="宋体"/>
                <w:b/>
                <w:color w:val="000000" w:themeColor="text1"/>
                <w:szCs w:val="21"/>
              </w:rPr>
            </w:pPr>
          </w:p>
        </w:tc>
        <w:tc>
          <w:tcPr>
            <w:tcW w:w="3382" w:type="dxa"/>
            <w:vAlign w:val="center"/>
          </w:tcPr>
          <w:p w14:paraId="0F625DC7" w14:textId="77777777" w:rsidR="005E28F1" w:rsidRDefault="005E28F1">
            <w:pPr>
              <w:spacing w:line="360" w:lineRule="auto"/>
              <w:jc w:val="center"/>
              <w:rPr>
                <w:rFonts w:ascii="宋体" w:eastAsia="宋体" w:hAnsi="宋体"/>
                <w:b/>
                <w:color w:val="000000" w:themeColor="text1"/>
                <w:szCs w:val="21"/>
              </w:rPr>
            </w:pPr>
          </w:p>
        </w:tc>
        <w:tc>
          <w:tcPr>
            <w:tcW w:w="2452" w:type="dxa"/>
            <w:vAlign w:val="center"/>
          </w:tcPr>
          <w:p w14:paraId="4BB45271" w14:textId="77777777" w:rsidR="005E28F1" w:rsidRDefault="005E28F1">
            <w:pPr>
              <w:spacing w:line="360" w:lineRule="auto"/>
              <w:jc w:val="center"/>
              <w:rPr>
                <w:rFonts w:ascii="宋体" w:eastAsia="宋体" w:hAnsi="宋体"/>
                <w:b/>
                <w:color w:val="000000" w:themeColor="text1"/>
                <w:szCs w:val="21"/>
              </w:rPr>
            </w:pPr>
          </w:p>
        </w:tc>
      </w:tr>
    </w:tbl>
    <w:p w14:paraId="1E031B32" w14:textId="77777777" w:rsidR="005E28F1" w:rsidRDefault="00FF246D">
      <w:pPr>
        <w:spacing w:beforeLines="50" w:before="156" w:line="360" w:lineRule="auto"/>
        <w:rPr>
          <w:rFonts w:ascii="宋体" w:eastAsia="宋体" w:hAnsi="宋体"/>
          <w:color w:val="000000" w:themeColor="text1"/>
        </w:rPr>
      </w:pPr>
      <w:r>
        <w:rPr>
          <w:rFonts w:ascii="宋体" w:eastAsia="宋体" w:hAnsi="宋体" w:hint="eastAsia"/>
          <w:color w:val="000000" w:themeColor="text1"/>
          <w:szCs w:val="21"/>
        </w:rPr>
        <w:t>注明：按招标文件第五部分</w:t>
      </w:r>
      <w:r>
        <w:rPr>
          <w:rFonts w:ascii="宋体" w:eastAsia="宋体" w:hAnsi="宋体"/>
          <w:color w:val="000000" w:themeColor="text1"/>
          <w:szCs w:val="21"/>
        </w:rPr>
        <w:t xml:space="preserve"> </w:t>
      </w:r>
      <w:r>
        <w:rPr>
          <w:rFonts w:ascii="宋体" w:eastAsia="宋体" w:hAnsi="宋体" w:hint="eastAsia"/>
          <w:color w:val="000000" w:themeColor="text1"/>
          <w:szCs w:val="21"/>
        </w:rPr>
        <w:t>评标方法、步骤、标准之附表三详细评审表相对应条款填写。</w:t>
      </w:r>
    </w:p>
    <w:p w14:paraId="78370761" w14:textId="77777777" w:rsidR="005E28F1" w:rsidRDefault="005E28F1">
      <w:pPr>
        <w:spacing w:line="360" w:lineRule="auto"/>
        <w:rPr>
          <w:rFonts w:ascii="宋体" w:eastAsia="宋体" w:hAnsi="宋体"/>
          <w:color w:val="000000" w:themeColor="text1"/>
        </w:rPr>
      </w:pPr>
    </w:p>
    <w:p w14:paraId="7223199C" w14:textId="77777777" w:rsidR="005E28F1" w:rsidRDefault="005E28F1">
      <w:pPr>
        <w:spacing w:line="360" w:lineRule="auto"/>
        <w:rPr>
          <w:rFonts w:ascii="宋体" w:eastAsia="宋体" w:hAnsi="宋体"/>
          <w:color w:val="000000" w:themeColor="text1"/>
        </w:rPr>
      </w:pPr>
    </w:p>
    <w:p w14:paraId="479A5BCD" w14:textId="77777777" w:rsidR="005E28F1" w:rsidRDefault="005E28F1">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5E28F1" w14:paraId="0271EC4F" w14:textId="77777777">
        <w:tc>
          <w:tcPr>
            <w:tcW w:w="5353" w:type="dxa"/>
          </w:tcPr>
          <w:p w14:paraId="07C09122"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018C67AC" w14:textId="77777777" w:rsidR="005E28F1" w:rsidRDefault="005E28F1">
            <w:pPr>
              <w:spacing w:line="360" w:lineRule="auto"/>
              <w:rPr>
                <w:rFonts w:ascii="宋体" w:eastAsia="宋体" w:hAnsi="宋体"/>
                <w:color w:val="000000" w:themeColor="text1"/>
                <w:szCs w:val="21"/>
              </w:rPr>
            </w:pPr>
          </w:p>
        </w:tc>
      </w:tr>
      <w:tr w:rsidR="005E28F1" w14:paraId="60F8BD75" w14:textId="77777777">
        <w:tc>
          <w:tcPr>
            <w:tcW w:w="5353" w:type="dxa"/>
          </w:tcPr>
          <w:p w14:paraId="6783365D"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2FC984CF" w14:textId="77777777" w:rsidR="005E28F1" w:rsidRDefault="005E28F1">
            <w:pPr>
              <w:spacing w:line="360" w:lineRule="auto"/>
              <w:rPr>
                <w:rFonts w:ascii="宋体" w:eastAsia="宋体" w:hAnsi="宋体"/>
                <w:color w:val="000000" w:themeColor="text1"/>
                <w:szCs w:val="21"/>
              </w:rPr>
            </w:pPr>
          </w:p>
        </w:tc>
      </w:tr>
    </w:tbl>
    <w:p w14:paraId="41891D8D"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62" w:name="_Toc83558409"/>
      <w:r>
        <w:rPr>
          <w:rStyle w:val="af8"/>
          <w:rFonts w:ascii="宋体" w:eastAsia="宋体" w:hAnsi="宋体" w:hint="eastAsia"/>
          <w:b/>
          <w:bCs/>
          <w:color w:val="000000" w:themeColor="text1"/>
          <w:spacing w:val="12"/>
          <w:sz w:val="21"/>
          <w:szCs w:val="21"/>
        </w:rPr>
        <w:lastRenderedPageBreak/>
        <w:t>附件5</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投标函</w:t>
      </w:r>
      <w:bookmarkEnd w:id="60"/>
      <w:bookmarkEnd w:id="61"/>
      <w:bookmarkEnd w:id="62"/>
    </w:p>
    <w:p w14:paraId="443F8137" w14:textId="77777777" w:rsidR="005E28F1" w:rsidRDefault="00FF246D">
      <w:pPr>
        <w:spacing w:beforeLines="50" w:before="156" w:afterLines="50" w:after="156"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投标函</w:t>
      </w:r>
    </w:p>
    <w:p w14:paraId="534CF066" w14:textId="77777777" w:rsidR="005E28F1" w:rsidRDefault="00FF246D">
      <w:pPr>
        <w:spacing w:beforeLines="50" w:before="156" w:afterLines="50" w:after="156" w:line="360" w:lineRule="auto"/>
        <w:rPr>
          <w:rFonts w:ascii="宋体" w:eastAsia="宋体" w:hAnsi="宋体"/>
          <w:b/>
          <w:color w:val="000000" w:themeColor="text1"/>
        </w:rPr>
      </w:pPr>
      <w:r>
        <w:rPr>
          <w:rFonts w:ascii="宋体" w:eastAsia="宋体" w:hAnsi="宋体" w:hint="eastAsia"/>
          <w:b/>
          <w:color w:val="000000" w:themeColor="text1"/>
        </w:rPr>
        <w:t>致：广东</w:t>
      </w:r>
      <w:proofErr w:type="gramStart"/>
      <w:r>
        <w:rPr>
          <w:rFonts w:ascii="宋体" w:eastAsia="宋体" w:hAnsi="宋体" w:hint="eastAsia"/>
          <w:b/>
          <w:color w:val="000000" w:themeColor="text1"/>
        </w:rPr>
        <w:t>智汇城市</w:t>
      </w:r>
      <w:proofErr w:type="gramEnd"/>
      <w:r>
        <w:rPr>
          <w:rFonts w:ascii="宋体" w:eastAsia="宋体" w:hAnsi="宋体" w:hint="eastAsia"/>
          <w:b/>
          <w:color w:val="000000" w:themeColor="text1"/>
        </w:rPr>
        <w:t>建设项目管理有限公司</w:t>
      </w:r>
    </w:p>
    <w:p w14:paraId="49AF5597" w14:textId="77777777" w:rsidR="005E28F1" w:rsidRDefault="00FF246D">
      <w:pPr>
        <w:autoSpaceDE w:val="0"/>
        <w:autoSpaceDN w:val="0"/>
        <w:adjustRightInd w:val="0"/>
        <w:spacing w:line="360" w:lineRule="auto"/>
        <w:ind w:right="26" w:firstLineChars="200" w:firstLine="420"/>
        <w:rPr>
          <w:rFonts w:ascii="宋体" w:eastAsia="宋体" w:hAnsi="宋体"/>
          <w:color w:val="000000" w:themeColor="text1"/>
          <w:kern w:val="0"/>
          <w:szCs w:val="21"/>
        </w:rPr>
      </w:pPr>
      <w:r>
        <w:rPr>
          <w:rFonts w:ascii="宋体" w:eastAsia="宋体" w:hAnsi="宋体" w:hint="eastAsia"/>
          <w:bCs/>
          <w:color w:val="000000" w:themeColor="text1"/>
          <w:kern w:val="0"/>
          <w:szCs w:val="21"/>
        </w:rPr>
        <w:t>依据贵方</w:t>
      </w:r>
      <w:r>
        <w:rPr>
          <w:rFonts w:ascii="宋体" w:eastAsia="宋体" w:hAnsi="宋体"/>
          <w:bCs/>
          <w:color w:val="000000" w:themeColor="text1"/>
          <w:kern w:val="0"/>
          <w:szCs w:val="21"/>
          <w:u w:val="single"/>
        </w:rPr>
        <w:t xml:space="preserve">    </w:t>
      </w:r>
      <w:r>
        <w:rPr>
          <w:rFonts w:ascii="宋体" w:eastAsia="宋体" w:hAnsi="宋体" w:hint="eastAsia"/>
          <w:b/>
          <w:bCs/>
          <w:color w:val="000000" w:themeColor="text1"/>
          <w:szCs w:val="21"/>
          <w:u w:val="single"/>
        </w:rPr>
        <w:t>项目名称</w:t>
      </w:r>
      <w:r>
        <w:rPr>
          <w:rFonts w:ascii="宋体" w:eastAsia="宋体" w:hAnsi="宋体"/>
          <w:b/>
          <w:bCs/>
          <w:color w:val="000000" w:themeColor="text1"/>
          <w:szCs w:val="21"/>
          <w:u w:val="single"/>
        </w:rPr>
        <w:t xml:space="preserve"> </w:t>
      </w:r>
      <w:r>
        <w:rPr>
          <w:rFonts w:ascii="宋体" w:eastAsia="宋体" w:hAnsi="宋体"/>
          <w:bCs/>
          <w:color w:val="000000" w:themeColor="text1"/>
          <w:szCs w:val="21"/>
          <w:u w:val="single"/>
        </w:rPr>
        <w:t xml:space="preserve">    </w:t>
      </w:r>
      <w:r>
        <w:rPr>
          <w:rFonts w:ascii="宋体" w:eastAsia="宋体" w:hAnsi="宋体" w:hint="eastAsia"/>
          <w:bCs/>
          <w:color w:val="000000" w:themeColor="text1"/>
          <w:kern w:val="0"/>
          <w:szCs w:val="21"/>
        </w:rPr>
        <w:t>项目</w:t>
      </w:r>
      <w:r>
        <w:rPr>
          <w:rFonts w:ascii="宋体" w:eastAsia="宋体" w:hAnsi="宋体" w:hint="eastAsia"/>
          <w:bCs/>
          <w:color w:val="000000" w:themeColor="text1"/>
          <w:szCs w:val="21"/>
          <w:u w:val="single"/>
        </w:rPr>
        <w:t>（</w:t>
      </w:r>
      <w:r>
        <w:rPr>
          <w:rFonts w:ascii="宋体" w:eastAsia="宋体" w:hAnsi="宋体" w:hint="eastAsia"/>
          <w:b/>
          <w:bCs/>
          <w:color w:val="000000" w:themeColor="text1"/>
          <w:szCs w:val="21"/>
          <w:u w:val="single"/>
        </w:rPr>
        <w:t>项目编号</w:t>
      </w:r>
      <w:r>
        <w:rPr>
          <w:rFonts w:ascii="宋体" w:eastAsia="宋体" w:hAnsi="宋体" w:hint="eastAsia"/>
          <w:b/>
          <w:bCs/>
          <w:szCs w:val="21"/>
          <w:u w:val="single"/>
        </w:rPr>
        <w:t>：</w:t>
      </w:r>
      <w:r>
        <w:rPr>
          <w:rFonts w:ascii="宋体" w:eastAsia="宋体" w:hAnsi="宋体"/>
          <w:bCs/>
          <w:szCs w:val="21"/>
          <w:u w:val="single"/>
        </w:rPr>
        <w:t xml:space="preserve">        )</w:t>
      </w:r>
      <w:r>
        <w:rPr>
          <w:rFonts w:ascii="宋体" w:eastAsia="宋体" w:hAnsi="宋体" w:hint="eastAsia"/>
          <w:bCs/>
          <w:kern w:val="0"/>
          <w:szCs w:val="21"/>
        </w:rPr>
        <w:t>的投标邀请，我方代表</w:t>
      </w:r>
      <w:r>
        <w:rPr>
          <w:rFonts w:ascii="宋体" w:eastAsia="宋体" w:hAnsi="宋体"/>
          <w:bCs/>
          <w:kern w:val="0"/>
          <w:szCs w:val="21"/>
          <w:u w:val="single"/>
        </w:rPr>
        <w:t xml:space="preserve"> </w:t>
      </w:r>
      <w:r>
        <w:rPr>
          <w:rFonts w:ascii="宋体" w:eastAsia="宋体" w:hAnsi="宋体" w:hint="eastAsia"/>
          <w:b/>
          <w:bCs/>
          <w:szCs w:val="21"/>
          <w:u w:val="single"/>
        </w:rPr>
        <w:t>（姓名、职务）</w:t>
      </w:r>
      <w:r>
        <w:rPr>
          <w:rFonts w:ascii="宋体" w:eastAsia="宋体" w:hAnsi="宋体"/>
          <w:bCs/>
          <w:szCs w:val="21"/>
          <w:u w:val="single"/>
        </w:rPr>
        <w:t xml:space="preserve"> </w:t>
      </w:r>
      <w:r>
        <w:rPr>
          <w:rFonts w:ascii="宋体" w:eastAsia="宋体" w:hAnsi="宋体" w:hint="eastAsia"/>
          <w:bCs/>
          <w:kern w:val="0"/>
          <w:szCs w:val="21"/>
        </w:rPr>
        <w:t>经正式授权并代表</w:t>
      </w:r>
      <w:r>
        <w:rPr>
          <w:rFonts w:ascii="宋体" w:eastAsia="宋体" w:hAnsi="宋体"/>
          <w:bCs/>
          <w:kern w:val="0"/>
          <w:szCs w:val="21"/>
          <w:u w:val="single"/>
        </w:rPr>
        <w:t xml:space="preserve"> </w:t>
      </w:r>
      <w:r>
        <w:rPr>
          <w:rFonts w:ascii="宋体" w:eastAsia="宋体" w:hAnsi="宋体" w:hint="eastAsia"/>
          <w:b/>
          <w:bCs/>
          <w:szCs w:val="21"/>
          <w:u w:val="single"/>
        </w:rPr>
        <w:t>（投标人名称）</w:t>
      </w:r>
      <w:r>
        <w:rPr>
          <w:rFonts w:ascii="宋体" w:eastAsia="宋体" w:hAnsi="宋体"/>
          <w:bCs/>
          <w:szCs w:val="21"/>
          <w:u w:val="single"/>
        </w:rPr>
        <w:t xml:space="preserve"> </w:t>
      </w:r>
      <w:r>
        <w:rPr>
          <w:rFonts w:ascii="宋体" w:eastAsia="宋体" w:hAnsi="宋体" w:hint="eastAsia"/>
          <w:bCs/>
          <w:szCs w:val="21"/>
        </w:rPr>
        <w:t>提交唱标信封一份、</w:t>
      </w:r>
      <w:r>
        <w:rPr>
          <w:rFonts w:ascii="宋体" w:eastAsia="宋体" w:hAnsi="宋体" w:hint="eastAsia"/>
          <w:bCs/>
          <w:kern w:val="0"/>
          <w:szCs w:val="21"/>
        </w:rPr>
        <w:t>投标文件</w:t>
      </w:r>
      <w:r>
        <w:rPr>
          <w:rFonts w:ascii="宋体" w:eastAsia="宋体" w:hAnsi="宋体"/>
          <w:bCs/>
          <w:kern w:val="0"/>
          <w:szCs w:val="21"/>
        </w:rPr>
        <w:t>(</w:t>
      </w:r>
      <w:proofErr w:type="gramStart"/>
      <w:r>
        <w:rPr>
          <w:rFonts w:ascii="宋体" w:eastAsia="宋体" w:hAnsi="宋体"/>
          <w:bCs/>
          <w:kern w:val="0"/>
          <w:szCs w:val="21"/>
        </w:rPr>
        <w:t>含价格</w:t>
      </w:r>
      <w:proofErr w:type="gramEnd"/>
      <w:r>
        <w:rPr>
          <w:rFonts w:ascii="宋体" w:eastAsia="宋体" w:hAnsi="宋体"/>
          <w:bCs/>
          <w:kern w:val="0"/>
          <w:szCs w:val="21"/>
        </w:rPr>
        <w:t>文件、商务技术文件)各正本一份，副本</w:t>
      </w:r>
      <w:r>
        <w:rPr>
          <w:rFonts w:ascii="宋体" w:eastAsia="宋体" w:hAnsi="宋体"/>
          <w:bCs/>
          <w:kern w:val="0"/>
          <w:szCs w:val="21"/>
          <w:u w:val="single"/>
        </w:rPr>
        <w:t xml:space="preserve"> （</w:t>
      </w:r>
      <w:r>
        <w:rPr>
          <w:rFonts w:ascii="宋体" w:eastAsia="宋体" w:hAnsi="宋体" w:hint="eastAsia"/>
          <w:b/>
          <w:bCs/>
          <w:kern w:val="0"/>
          <w:szCs w:val="21"/>
          <w:u w:val="single"/>
        </w:rPr>
        <w:t>详见投标须知前附表</w:t>
      </w:r>
      <w:r>
        <w:rPr>
          <w:rFonts w:ascii="宋体" w:eastAsia="宋体" w:hAnsi="宋体"/>
          <w:b/>
          <w:bCs/>
          <w:color w:val="000000" w:themeColor="text1"/>
          <w:kern w:val="0"/>
          <w:szCs w:val="21"/>
          <w:u w:val="single"/>
        </w:rPr>
        <w:t xml:space="preserve">） </w:t>
      </w:r>
      <w:r>
        <w:rPr>
          <w:rFonts w:ascii="宋体" w:eastAsia="宋体" w:hAnsi="宋体"/>
          <w:bCs/>
          <w:color w:val="000000" w:themeColor="text1"/>
          <w:kern w:val="0"/>
          <w:szCs w:val="21"/>
          <w:u w:val="single"/>
        </w:rPr>
        <w:t xml:space="preserve"> </w:t>
      </w:r>
      <w:r>
        <w:rPr>
          <w:rFonts w:ascii="宋体" w:eastAsia="宋体" w:hAnsi="宋体" w:hint="eastAsia"/>
          <w:bCs/>
          <w:color w:val="000000" w:themeColor="text1"/>
          <w:kern w:val="0"/>
          <w:szCs w:val="21"/>
        </w:rPr>
        <w:t>份。</w:t>
      </w:r>
    </w:p>
    <w:p w14:paraId="66736835" w14:textId="77777777" w:rsidR="005E28F1" w:rsidRDefault="00FF246D">
      <w:pPr>
        <w:autoSpaceDE w:val="0"/>
        <w:autoSpaceDN w:val="0"/>
        <w:adjustRightInd w:val="0"/>
        <w:spacing w:line="360" w:lineRule="auto"/>
        <w:ind w:right="246"/>
        <w:rPr>
          <w:rFonts w:ascii="宋体" w:eastAsia="宋体" w:hAnsi="宋体"/>
          <w:color w:val="000000" w:themeColor="text1"/>
          <w:kern w:val="0"/>
          <w:szCs w:val="21"/>
        </w:rPr>
      </w:pPr>
      <w:r>
        <w:rPr>
          <w:rFonts w:ascii="宋体" w:eastAsia="宋体" w:hAnsi="宋体" w:hint="eastAsia"/>
          <w:color w:val="000000" w:themeColor="text1"/>
          <w:kern w:val="0"/>
          <w:szCs w:val="21"/>
        </w:rPr>
        <w:t>在此，我方声明如下：</w:t>
      </w:r>
    </w:p>
    <w:p w14:paraId="747197BC"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pacing w:val="-6"/>
          <w:szCs w:val="21"/>
        </w:rPr>
        <w:t>同意并接受招标文件的各项要求，遵守招标文件中的各项规定，按招标文件的要求提供报价</w:t>
      </w:r>
      <w:r>
        <w:rPr>
          <w:rFonts w:ascii="宋体" w:eastAsia="宋体" w:hAnsi="宋体" w:hint="eastAsia"/>
          <w:color w:val="000000" w:themeColor="text1"/>
          <w:szCs w:val="21"/>
        </w:rPr>
        <w:t>。</w:t>
      </w:r>
    </w:p>
    <w:p w14:paraId="44D7095F"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投标有效期为递交投标文件截止日后</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天，中标人投标有效期延至合同验收之日。</w:t>
      </w:r>
    </w:p>
    <w:p w14:paraId="088F67F1"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我方已经详细地阅读了全部招标文件及其附件，包括澄清及参考文件</w:t>
      </w:r>
      <w:r>
        <w:rPr>
          <w:rFonts w:ascii="宋体" w:eastAsia="宋体" w:hAnsi="宋体"/>
          <w:color w:val="000000" w:themeColor="text1"/>
          <w:szCs w:val="21"/>
        </w:rPr>
        <w:t>(如果有的话)。我方已完全清晰理解招标文件的要求，不存在任何含糊不清和误解之处，同意放弃对这些文件所提出的异议和质疑的权利。</w:t>
      </w:r>
    </w:p>
    <w:p w14:paraId="009347A5"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我方已毫无保留地向贵方提供一切所需的证明材料。</w:t>
      </w:r>
    </w:p>
    <w:p w14:paraId="2D30362C"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我方承诺在本次投标文件中提供的一切文件，无论是原件还是复印件均为真实和准确的，绝无任何虚假、伪造和夸大的成份，否则，愿承担相应的后果和法律责任。</w:t>
      </w:r>
    </w:p>
    <w:p w14:paraId="2D9AF66D"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我方完全服从和尊重评委会所作的评定结果，同时清楚理解到报价最低并非意味着必定获得中标资格。</w:t>
      </w:r>
    </w:p>
    <w:p w14:paraId="2CEC7AAB" w14:textId="7777777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我方同意按招标文件规定向采购代理机构缴纳中标服务费。</w:t>
      </w:r>
    </w:p>
    <w:p w14:paraId="072AC3C2" w14:textId="3A9EE0B7" w:rsidR="005E28F1" w:rsidRDefault="00FF246D">
      <w:pPr>
        <w:pStyle w:val="afc"/>
        <w:numPr>
          <w:ilvl w:val="0"/>
          <w:numId w:val="98"/>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项目建设周期：</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                                         </w:t>
      </w:r>
    </w:p>
    <w:p w14:paraId="0EA4AC34" w14:textId="7C1FA784" w:rsidR="005E28F1" w:rsidRDefault="00FF246D">
      <w:pPr>
        <w:pStyle w:val="afc"/>
        <w:spacing w:line="360" w:lineRule="auto"/>
        <w:ind w:left="420" w:firstLineChars="0" w:firstLine="0"/>
        <w:rPr>
          <w:rFonts w:ascii="宋体" w:eastAsia="宋体" w:hAnsi="宋体"/>
          <w:color w:val="000000" w:themeColor="text1"/>
          <w:szCs w:val="21"/>
        </w:rPr>
      </w:pPr>
      <w:r>
        <w:rPr>
          <w:rFonts w:ascii="宋体" w:eastAsia="宋体" w:hAnsi="宋体" w:hint="eastAsia"/>
          <w:color w:val="000000" w:themeColor="text1"/>
          <w:szCs w:val="21"/>
        </w:rPr>
        <w:t>质保期：</w:t>
      </w:r>
      <w:r>
        <w:rPr>
          <w:rFonts w:ascii="宋体" w:eastAsia="宋体" w:hAnsi="宋体" w:hint="eastAsia"/>
          <w:color w:val="000000" w:themeColor="text1"/>
          <w:szCs w:val="21"/>
          <w:u w:val="single"/>
        </w:rPr>
        <w:t xml:space="preserve">                             </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                                </w:t>
      </w:r>
      <w:r>
        <w:rPr>
          <w:rFonts w:ascii="宋体" w:eastAsia="宋体" w:hAnsi="宋体"/>
          <w:color w:val="000000" w:themeColor="text1"/>
          <w:szCs w:val="21"/>
          <w:u w:val="single"/>
        </w:rPr>
        <w:t xml:space="preserve">     </w:t>
      </w:r>
    </w:p>
    <w:tbl>
      <w:tblPr>
        <w:tblStyle w:val="af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4"/>
        <w:gridCol w:w="4264"/>
      </w:tblGrid>
      <w:tr w:rsidR="005E28F1" w14:paraId="6648ADAA" w14:textId="77777777">
        <w:trPr>
          <w:jc w:val="center"/>
        </w:trPr>
        <w:tc>
          <w:tcPr>
            <w:tcW w:w="2500" w:type="pct"/>
          </w:tcPr>
          <w:p w14:paraId="5E6F03FE" w14:textId="77777777" w:rsidR="005E28F1" w:rsidRDefault="00FF246D">
            <w:pPr>
              <w:spacing w:beforeLines="50" w:before="156" w:line="360" w:lineRule="auto"/>
              <w:rPr>
                <w:rFonts w:ascii="宋体" w:eastAsia="宋体" w:hAnsi="宋体"/>
                <w:color w:val="000000" w:themeColor="text1"/>
                <w:szCs w:val="21"/>
              </w:rPr>
            </w:pPr>
            <w:r>
              <w:rPr>
                <w:rFonts w:ascii="宋体" w:eastAsia="宋体" w:hAnsi="宋体" w:hint="eastAsia"/>
                <w:color w:val="000000" w:themeColor="text1"/>
                <w:szCs w:val="21"/>
              </w:rPr>
              <w:t>投标人地址：</w:t>
            </w:r>
            <w:r>
              <w:rPr>
                <w:rFonts w:ascii="宋体" w:eastAsia="宋体" w:hAnsi="宋体"/>
                <w:color w:val="000000" w:themeColor="text1"/>
                <w:szCs w:val="21"/>
                <w:u w:val="single"/>
              </w:rPr>
              <w:t xml:space="preserve">                          </w:t>
            </w:r>
          </w:p>
        </w:tc>
        <w:tc>
          <w:tcPr>
            <w:tcW w:w="2500" w:type="pct"/>
          </w:tcPr>
          <w:p w14:paraId="63F91933" w14:textId="77777777" w:rsidR="005E28F1" w:rsidRDefault="00FF246D">
            <w:pPr>
              <w:spacing w:beforeLines="50" w:before="156" w:line="360" w:lineRule="auto"/>
              <w:rPr>
                <w:rFonts w:ascii="宋体" w:eastAsia="宋体" w:hAnsi="宋体"/>
                <w:color w:val="000000" w:themeColor="text1"/>
                <w:szCs w:val="21"/>
              </w:rPr>
            </w:pPr>
            <w:r>
              <w:rPr>
                <w:rFonts w:ascii="宋体" w:eastAsia="宋体" w:hAnsi="宋体" w:hint="eastAsia"/>
                <w:color w:val="000000" w:themeColor="text1"/>
                <w:szCs w:val="21"/>
              </w:rPr>
              <w:t>邮编：</w:t>
            </w:r>
            <w:r>
              <w:rPr>
                <w:rFonts w:ascii="宋体" w:eastAsia="宋体" w:hAnsi="宋体"/>
                <w:color w:val="000000" w:themeColor="text1"/>
                <w:szCs w:val="21"/>
                <w:u w:val="single"/>
              </w:rPr>
              <w:t xml:space="preserve">                                </w:t>
            </w:r>
          </w:p>
        </w:tc>
      </w:tr>
      <w:tr w:rsidR="005E28F1" w14:paraId="6CD5839B" w14:textId="77777777">
        <w:trPr>
          <w:jc w:val="center"/>
        </w:trPr>
        <w:tc>
          <w:tcPr>
            <w:tcW w:w="2500" w:type="pct"/>
          </w:tcPr>
          <w:p w14:paraId="0D3B416E"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联系电话：</w:t>
            </w:r>
            <w:r>
              <w:rPr>
                <w:rFonts w:ascii="宋体" w:eastAsia="宋体" w:hAnsi="宋体"/>
                <w:color w:val="000000" w:themeColor="text1"/>
                <w:szCs w:val="21"/>
                <w:u w:val="single"/>
              </w:rPr>
              <w:t xml:space="preserve">                            </w:t>
            </w:r>
          </w:p>
        </w:tc>
        <w:tc>
          <w:tcPr>
            <w:tcW w:w="2500" w:type="pct"/>
          </w:tcPr>
          <w:p w14:paraId="3549D74D"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传真：</w:t>
            </w:r>
            <w:r>
              <w:rPr>
                <w:rFonts w:ascii="宋体" w:eastAsia="宋体" w:hAnsi="宋体"/>
                <w:color w:val="000000" w:themeColor="text1"/>
                <w:szCs w:val="21"/>
                <w:u w:val="single"/>
              </w:rPr>
              <w:t xml:space="preserve">                                </w:t>
            </w:r>
          </w:p>
        </w:tc>
      </w:tr>
      <w:tr w:rsidR="005E28F1" w14:paraId="59F50261" w14:textId="77777777">
        <w:trPr>
          <w:jc w:val="center"/>
        </w:trPr>
        <w:tc>
          <w:tcPr>
            <w:tcW w:w="2500" w:type="pct"/>
          </w:tcPr>
          <w:p w14:paraId="5626BAF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项目联系人：</w:t>
            </w:r>
            <w:r>
              <w:rPr>
                <w:rFonts w:ascii="宋体" w:eastAsia="宋体" w:hAnsi="宋体"/>
                <w:color w:val="000000" w:themeColor="text1"/>
                <w:szCs w:val="21"/>
                <w:u w:val="single"/>
              </w:rPr>
              <w:t xml:space="preserve">                          </w:t>
            </w:r>
          </w:p>
        </w:tc>
        <w:tc>
          <w:tcPr>
            <w:tcW w:w="2500" w:type="pct"/>
          </w:tcPr>
          <w:p w14:paraId="26DF2757"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手机：</w:t>
            </w:r>
            <w:r>
              <w:rPr>
                <w:rFonts w:ascii="宋体" w:eastAsia="宋体" w:hAnsi="宋体"/>
                <w:color w:val="000000" w:themeColor="text1"/>
                <w:szCs w:val="21"/>
                <w:u w:val="single"/>
              </w:rPr>
              <w:t xml:space="preserve">                                </w:t>
            </w:r>
          </w:p>
        </w:tc>
      </w:tr>
      <w:tr w:rsidR="005E28F1" w14:paraId="09AC75FD" w14:textId="77777777">
        <w:trPr>
          <w:jc w:val="center"/>
        </w:trPr>
        <w:tc>
          <w:tcPr>
            <w:tcW w:w="5000" w:type="pct"/>
            <w:gridSpan w:val="2"/>
          </w:tcPr>
          <w:p w14:paraId="276931E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r>
      <w:tr w:rsidR="005E28F1" w14:paraId="364D855C" w14:textId="77777777">
        <w:trPr>
          <w:jc w:val="center"/>
        </w:trPr>
        <w:tc>
          <w:tcPr>
            <w:tcW w:w="5000" w:type="pct"/>
            <w:gridSpan w:val="2"/>
          </w:tcPr>
          <w:p w14:paraId="3837232F" w14:textId="77777777" w:rsidR="005E28F1" w:rsidRDefault="00FF246D">
            <w:pPr>
              <w:spacing w:line="360" w:lineRule="auto"/>
              <w:jc w:val="left"/>
              <w:rPr>
                <w:rFonts w:ascii="宋体" w:eastAsia="宋体" w:hAnsi="宋体"/>
                <w:color w:val="000000" w:themeColor="text1"/>
                <w:szCs w:val="21"/>
              </w:rPr>
            </w:pPr>
            <w:r>
              <w:rPr>
                <w:rFonts w:ascii="宋体" w:eastAsia="宋体" w:hAnsi="宋体" w:hint="eastAsia"/>
                <w:color w:val="000000" w:themeColor="text1"/>
                <w:szCs w:val="21"/>
              </w:rPr>
              <w:t>投标人法定代表人或被授权人（签名或盖私章）：</w:t>
            </w:r>
            <w:r>
              <w:rPr>
                <w:rFonts w:ascii="宋体" w:eastAsia="宋体" w:hAnsi="宋体"/>
                <w:color w:val="000000" w:themeColor="text1"/>
                <w:szCs w:val="21"/>
                <w:u w:val="single"/>
              </w:rPr>
              <w:t xml:space="preserve">                                   </w:t>
            </w:r>
          </w:p>
        </w:tc>
      </w:tr>
      <w:tr w:rsidR="005E28F1" w14:paraId="01AB3884" w14:textId="77777777">
        <w:trPr>
          <w:jc w:val="center"/>
        </w:trPr>
        <w:tc>
          <w:tcPr>
            <w:tcW w:w="5000" w:type="pct"/>
            <w:gridSpan w:val="2"/>
          </w:tcPr>
          <w:p w14:paraId="5701F89B" w14:textId="77777777" w:rsidR="005E28F1" w:rsidRDefault="00FF246D">
            <w:pPr>
              <w:spacing w:line="360" w:lineRule="auto"/>
              <w:jc w:val="left"/>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年</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月</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日</w:t>
            </w:r>
          </w:p>
        </w:tc>
      </w:tr>
    </w:tbl>
    <w:p w14:paraId="20A3CA24"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color w:val="000000" w:themeColor="text1"/>
          <w:spacing w:val="12"/>
          <w:sz w:val="21"/>
          <w:szCs w:val="21"/>
        </w:rPr>
      </w:pPr>
      <w:bookmarkStart w:id="63" w:name="_Toc391627758"/>
      <w:bookmarkStart w:id="64" w:name="_Toc405313962"/>
      <w:bookmarkStart w:id="65" w:name="_Toc83558410"/>
      <w:r>
        <w:rPr>
          <w:rStyle w:val="af8"/>
          <w:rFonts w:ascii="宋体" w:eastAsia="宋体" w:hAnsi="宋体" w:hint="eastAsia"/>
          <w:b/>
          <w:color w:val="000000" w:themeColor="text1"/>
          <w:spacing w:val="12"/>
          <w:sz w:val="21"/>
          <w:szCs w:val="21"/>
        </w:rPr>
        <w:lastRenderedPageBreak/>
        <w:t>附件6</w:t>
      </w:r>
      <w:r>
        <w:rPr>
          <w:rStyle w:val="af8"/>
          <w:rFonts w:ascii="宋体" w:eastAsia="宋体" w:hAnsi="宋体"/>
          <w:b/>
          <w:color w:val="000000" w:themeColor="text1"/>
          <w:spacing w:val="12"/>
          <w:sz w:val="21"/>
          <w:szCs w:val="21"/>
        </w:rPr>
        <w:t xml:space="preserve">  </w:t>
      </w:r>
      <w:r>
        <w:rPr>
          <w:rStyle w:val="af8"/>
          <w:rFonts w:ascii="宋体" w:eastAsia="宋体" w:hAnsi="宋体" w:hint="eastAsia"/>
          <w:b/>
          <w:color w:val="000000" w:themeColor="text1"/>
          <w:spacing w:val="12"/>
          <w:sz w:val="21"/>
          <w:szCs w:val="21"/>
        </w:rPr>
        <w:t>法定代表人身份证明书</w:t>
      </w:r>
      <w:bookmarkEnd w:id="63"/>
      <w:bookmarkEnd w:id="64"/>
      <w:bookmarkEnd w:id="65"/>
    </w:p>
    <w:p w14:paraId="468E84AC" w14:textId="77777777" w:rsidR="005E28F1" w:rsidRDefault="00FF246D">
      <w:pPr>
        <w:spacing w:beforeLines="50" w:before="156" w:afterLines="50" w:after="156"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法定代表人身份证明书</w:t>
      </w:r>
    </w:p>
    <w:p w14:paraId="648490CD" w14:textId="77777777" w:rsidR="005E28F1" w:rsidRDefault="00FF246D">
      <w:pPr>
        <w:spacing w:beforeLines="100" w:before="312" w:afterLines="50" w:after="156" w:line="360" w:lineRule="auto"/>
        <w:rPr>
          <w:rFonts w:ascii="宋体" w:eastAsia="宋体" w:hAnsi="宋体"/>
          <w:b/>
          <w:color w:val="000000" w:themeColor="text1"/>
        </w:rPr>
      </w:pPr>
      <w:r>
        <w:rPr>
          <w:rFonts w:ascii="宋体" w:eastAsia="宋体" w:hAnsi="宋体" w:hint="eastAsia"/>
          <w:b/>
          <w:color w:val="000000" w:themeColor="text1"/>
        </w:rPr>
        <w:t>致：广东</w:t>
      </w:r>
      <w:proofErr w:type="gramStart"/>
      <w:r>
        <w:rPr>
          <w:rFonts w:ascii="宋体" w:eastAsia="宋体" w:hAnsi="宋体" w:hint="eastAsia"/>
          <w:b/>
          <w:color w:val="000000" w:themeColor="text1"/>
        </w:rPr>
        <w:t>智汇城市</w:t>
      </w:r>
      <w:proofErr w:type="gramEnd"/>
      <w:r>
        <w:rPr>
          <w:rFonts w:ascii="宋体" w:eastAsia="宋体" w:hAnsi="宋体" w:hint="eastAsia"/>
          <w:b/>
          <w:color w:val="000000" w:themeColor="text1"/>
        </w:rPr>
        <w:t>建设项目管理有限公司</w:t>
      </w:r>
    </w:p>
    <w:tbl>
      <w:tblPr>
        <w:tblStyle w:val="af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5E28F1" w14:paraId="2D6DD82F" w14:textId="77777777">
        <w:trPr>
          <w:jc w:val="center"/>
        </w:trPr>
        <w:tc>
          <w:tcPr>
            <w:tcW w:w="5000" w:type="pct"/>
            <w:gridSpan w:val="2"/>
          </w:tcPr>
          <w:p w14:paraId="4CB3EBE7" w14:textId="77777777" w:rsidR="005E28F1" w:rsidRDefault="00FF246D">
            <w:pPr>
              <w:spacing w:line="360" w:lineRule="auto"/>
              <w:rPr>
                <w:rFonts w:ascii="宋体" w:eastAsia="宋体" w:hAnsi="宋体"/>
                <w:szCs w:val="21"/>
              </w:rPr>
            </w:pPr>
            <w:r>
              <w:rPr>
                <w:rFonts w:ascii="宋体" w:eastAsia="宋体" w:hAnsi="宋体"/>
                <w:szCs w:val="21"/>
                <w:u w:val="single"/>
              </w:rPr>
              <w:t xml:space="preserve">                 </w:t>
            </w:r>
            <w:r>
              <w:rPr>
                <w:rFonts w:ascii="宋体" w:eastAsia="宋体" w:hAnsi="宋体" w:hint="eastAsia"/>
                <w:szCs w:val="21"/>
              </w:rPr>
              <w:t>同志，现任我单位</w:t>
            </w:r>
            <w:r>
              <w:rPr>
                <w:rFonts w:ascii="宋体" w:eastAsia="宋体" w:hAnsi="宋体"/>
                <w:szCs w:val="21"/>
                <w:u w:val="single"/>
              </w:rPr>
              <w:t xml:space="preserve">               </w:t>
            </w:r>
            <w:r>
              <w:rPr>
                <w:rFonts w:ascii="宋体" w:eastAsia="宋体" w:hAnsi="宋体" w:hint="eastAsia"/>
                <w:szCs w:val="21"/>
              </w:rPr>
              <w:t>职务，为法定代表人，特此证明。</w:t>
            </w:r>
          </w:p>
        </w:tc>
      </w:tr>
      <w:tr w:rsidR="005E28F1" w14:paraId="7E627EDB" w14:textId="77777777">
        <w:trPr>
          <w:trHeight w:val="2891"/>
          <w:jc w:val="center"/>
        </w:trPr>
        <w:tc>
          <w:tcPr>
            <w:tcW w:w="5000" w:type="pct"/>
            <w:gridSpan w:val="2"/>
          </w:tcPr>
          <w:p w14:paraId="6A0B3FB0" w14:textId="77777777" w:rsidR="005E28F1" w:rsidRDefault="005E28F1">
            <w:pPr>
              <w:spacing w:line="360" w:lineRule="auto"/>
              <w:rPr>
                <w:rFonts w:ascii="宋体" w:eastAsia="宋体" w:hAnsi="宋体"/>
                <w:szCs w:val="21"/>
              </w:rPr>
            </w:pPr>
          </w:p>
          <w:p w14:paraId="4C97411E" w14:textId="77777777" w:rsidR="005E28F1" w:rsidRDefault="00FF246D">
            <w:pPr>
              <w:spacing w:line="360" w:lineRule="auto"/>
              <w:rPr>
                <w:rFonts w:ascii="宋体" w:eastAsia="宋体" w:hAnsi="宋体"/>
                <w:szCs w:val="21"/>
              </w:rPr>
            </w:pPr>
            <w:r>
              <w:rPr>
                <w:rFonts w:ascii="宋体" w:eastAsia="宋体" w:hAnsi="宋体" w:hint="eastAsia"/>
                <w:szCs w:val="21"/>
              </w:rPr>
              <w:t>附：</w:t>
            </w:r>
          </w:p>
          <w:p w14:paraId="61A9F13D" w14:textId="77777777" w:rsidR="005E28F1" w:rsidRDefault="00FF246D">
            <w:pPr>
              <w:spacing w:line="360" w:lineRule="auto"/>
              <w:rPr>
                <w:rFonts w:ascii="宋体" w:eastAsia="宋体" w:hAnsi="宋体"/>
                <w:szCs w:val="21"/>
              </w:rPr>
            </w:pPr>
            <w:r>
              <w:rPr>
                <w:rFonts w:ascii="宋体" w:eastAsia="宋体" w:hAnsi="宋体" w:hint="eastAsia"/>
                <w:szCs w:val="21"/>
              </w:rPr>
              <w:t xml:space="preserve">代表人性别：    </w:t>
            </w:r>
          </w:p>
          <w:p w14:paraId="4F98AD17" w14:textId="77777777" w:rsidR="005E28F1" w:rsidRDefault="00FF246D">
            <w:pPr>
              <w:spacing w:line="360" w:lineRule="auto"/>
              <w:rPr>
                <w:rFonts w:ascii="宋体" w:eastAsia="宋体" w:hAnsi="宋体"/>
                <w:szCs w:val="21"/>
              </w:rPr>
            </w:pPr>
            <w:r>
              <w:rPr>
                <w:rFonts w:ascii="宋体" w:eastAsia="宋体" w:hAnsi="宋体" w:hint="eastAsia"/>
                <w:szCs w:val="21"/>
              </w:rPr>
              <w:t xml:space="preserve">身份证号码： </w:t>
            </w:r>
          </w:p>
          <w:p w14:paraId="2F3535D4" w14:textId="77777777" w:rsidR="005E28F1" w:rsidRDefault="00FF246D">
            <w:pPr>
              <w:spacing w:line="360" w:lineRule="auto"/>
              <w:rPr>
                <w:rFonts w:ascii="宋体" w:eastAsia="宋体" w:hAnsi="宋体"/>
                <w:szCs w:val="21"/>
              </w:rPr>
            </w:pPr>
            <w:r>
              <w:rPr>
                <w:rFonts w:ascii="宋体" w:eastAsia="宋体" w:hAnsi="宋体" w:hint="eastAsia"/>
                <w:szCs w:val="21"/>
              </w:rPr>
              <w:t xml:space="preserve">联系电话：  </w:t>
            </w:r>
          </w:p>
          <w:p w14:paraId="275EE421" w14:textId="77777777" w:rsidR="005E28F1" w:rsidRDefault="00FF246D">
            <w:pPr>
              <w:spacing w:line="360" w:lineRule="auto"/>
              <w:rPr>
                <w:rFonts w:ascii="宋体" w:eastAsia="宋体" w:hAnsi="宋体"/>
                <w:szCs w:val="21"/>
              </w:rPr>
            </w:pPr>
            <w:r>
              <w:rPr>
                <w:rFonts w:ascii="宋体" w:eastAsia="宋体" w:hAnsi="宋体" w:hint="eastAsia"/>
                <w:szCs w:val="21"/>
              </w:rPr>
              <w:t xml:space="preserve">主营（产）：            </w:t>
            </w:r>
          </w:p>
        </w:tc>
      </w:tr>
      <w:tr w:rsidR="005E28F1" w14:paraId="3B698E96" w14:textId="77777777">
        <w:trPr>
          <w:trHeight w:val="354"/>
          <w:jc w:val="center"/>
        </w:trPr>
        <w:tc>
          <w:tcPr>
            <w:tcW w:w="5000" w:type="pct"/>
            <w:gridSpan w:val="2"/>
          </w:tcPr>
          <w:p w14:paraId="23A99298" w14:textId="77777777" w:rsidR="005E28F1" w:rsidRDefault="005E28F1">
            <w:pPr>
              <w:spacing w:line="360" w:lineRule="auto"/>
              <w:rPr>
                <w:rFonts w:ascii="宋体" w:eastAsia="宋体" w:hAnsi="宋体"/>
                <w:szCs w:val="21"/>
              </w:rPr>
            </w:pPr>
          </w:p>
        </w:tc>
      </w:tr>
      <w:tr w:rsidR="005E28F1" w14:paraId="58F73DD7" w14:textId="77777777">
        <w:trPr>
          <w:jc w:val="center"/>
        </w:trPr>
        <w:tc>
          <w:tcPr>
            <w:tcW w:w="1643" w:type="pct"/>
          </w:tcPr>
          <w:p w14:paraId="5B8FE143" w14:textId="77777777" w:rsidR="005E28F1" w:rsidRDefault="005E28F1">
            <w:pPr>
              <w:spacing w:line="360" w:lineRule="auto"/>
              <w:rPr>
                <w:rFonts w:ascii="宋体" w:eastAsia="宋体" w:hAnsi="宋体"/>
                <w:szCs w:val="21"/>
              </w:rPr>
            </w:pPr>
          </w:p>
        </w:tc>
        <w:tc>
          <w:tcPr>
            <w:tcW w:w="3357" w:type="pct"/>
          </w:tcPr>
          <w:p w14:paraId="39C1C033" w14:textId="77777777" w:rsidR="005E28F1" w:rsidRDefault="00FF246D">
            <w:pPr>
              <w:spacing w:line="360" w:lineRule="auto"/>
              <w:rPr>
                <w:rFonts w:ascii="宋体" w:eastAsia="宋体" w:hAnsi="宋体"/>
                <w:szCs w:val="21"/>
              </w:rPr>
            </w:pPr>
            <w:r>
              <w:rPr>
                <w:rFonts w:ascii="宋体" w:eastAsia="宋体" w:hAnsi="宋体" w:hint="eastAsia"/>
                <w:szCs w:val="21"/>
              </w:rPr>
              <w:t>投标人名称（加盖公章）：</w:t>
            </w:r>
            <w:r>
              <w:rPr>
                <w:rFonts w:ascii="宋体" w:eastAsia="宋体" w:hAnsi="宋体"/>
                <w:szCs w:val="21"/>
                <w:u w:val="single"/>
              </w:rPr>
              <w:t xml:space="preserve">                             </w:t>
            </w:r>
          </w:p>
        </w:tc>
      </w:tr>
      <w:tr w:rsidR="005E28F1" w14:paraId="741EB204" w14:textId="77777777">
        <w:trPr>
          <w:jc w:val="center"/>
        </w:trPr>
        <w:tc>
          <w:tcPr>
            <w:tcW w:w="1643" w:type="pct"/>
          </w:tcPr>
          <w:p w14:paraId="200C4EBA" w14:textId="77777777" w:rsidR="005E28F1" w:rsidRDefault="005E28F1">
            <w:pPr>
              <w:spacing w:line="360" w:lineRule="auto"/>
              <w:rPr>
                <w:rFonts w:ascii="宋体" w:eastAsia="宋体" w:hAnsi="宋体"/>
                <w:szCs w:val="21"/>
              </w:rPr>
            </w:pPr>
          </w:p>
        </w:tc>
        <w:tc>
          <w:tcPr>
            <w:tcW w:w="3357" w:type="pct"/>
          </w:tcPr>
          <w:p w14:paraId="13350572" w14:textId="77777777" w:rsidR="005E28F1" w:rsidRDefault="00FF246D">
            <w:pPr>
              <w:spacing w:line="360" w:lineRule="auto"/>
              <w:rPr>
                <w:rFonts w:ascii="宋体" w:eastAsia="宋体" w:hAnsi="宋体"/>
                <w:szCs w:val="21"/>
              </w:rPr>
            </w:pPr>
            <w:r>
              <w:rPr>
                <w:rFonts w:ascii="宋体" w:eastAsia="宋体" w:hAnsi="宋体" w:hint="eastAsia"/>
                <w:szCs w:val="21"/>
              </w:rPr>
              <w:t>法定代表人（签名或盖私章）：</w:t>
            </w:r>
            <w:r>
              <w:rPr>
                <w:rFonts w:ascii="宋体" w:eastAsia="宋体" w:hAnsi="宋体"/>
                <w:szCs w:val="21"/>
                <w:u w:val="single"/>
              </w:rPr>
              <w:t xml:space="preserve">                         </w:t>
            </w:r>
          </w:p>
        </w:tc>
      </w:tr>
      <w:tr w:rsidR="005E28F1" w14:paraId="2FE93E58" w14:textId="77777777">
        <w:trPr>
          <w:jc w:val="center"/>
        </w:trPr>
        <w:tc>
          <w:tcPr>
            <w:tcW w:w="1643" w:type="pct"/>
          </w:tcPr>
          <w:p w14:paraId="58A027DB" w14:textId="77777777" w:rsidR="005E28F1" w:rsidRDefault="005E28F1">
            <w:pPr>
              <w:spacing w:line="360" w:lineRule="auto"/>
              <w:rPr>
                <w:rFonts w:ascii="宋体" w:eastAsia="宋体" w:hAnsi="宋体"/>
                <w:szCs w:val="21"/>
              </w:rPr>
            </w:pPr>
          </w:p>
        </w:tc>
        <w:tc>
          <w:tcPr>
            <w:tcW w:w="3357" w:type="pct"/>
          </w:tcPr>
          <w:p w14:paraId="1325E5B0" w14:textId="77777777" w:rsidR="005E28F1" w:rsidRDefault="00FF246D">
            <w:pPr>
              <w:spacing w:afterLines="100" w:after="312" w:line="360" w:lineRule="auto"/>
              <w:rPr>
                <w:rFonts w:ascii="宋体" w:eastAsia="宋体" w:hAnsi="宋体"/>
                <w:szCs w:val="21"/>
              </w:rPr>
            </w:pPr>
            <w:r>
              <w:rPr>
                <w:rFonts w:ascii="宋体" w:eastAsia="宋体" w:hAnsi="宋体" w:hint="eastAsia"/>
                <w:szCs w:val="21"/>
              </w:rPr>
              <w:t>日期：</w:t>
            </w:r>
            <w:r>
              <w:rPr>
                <w:rFonts w:ascii="宋体" w:eastAsia="宋体" w:hAnsi="宋体"/>
                <w:szCs w:val="21"/>
                <w:u w:val="single"/>
              </w:rPr>
              <w:t xml:space="preserve">             年             月              日</w:t>
            </w:r>
          </w:p>
        </w:tc>
      </w:tr>
    </w:tbl>
    <w:p w14:paraId="220992A8" w14:textId="77777777" w:rsidR="005E28F1" w:rsidRDefault="00FF246D">
      <w:pPr>
        <w:spacing w:beforeLines="50" w:before="156" w:afterLines="50" w:after="156" w:line="360" w:lineRule="auto"/>
        <w:rPr>
          <w:rFonts w:ascii="宋体" w:eastAsia="宋体" w:hAnsi="宋体"/>
          <w:szCs w:val="21"/>
        </w:rPr>
      </w:pPr>
      <w:r>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64"/>
        <w:gridCol w:w="4264"/>
      </w:tblGrid>
      <w:tr w:rsidR="005E28F1" w14:paraId="31A7AA59" w14:textId="77777777">
        <w:trPr>
          <w:trHeight w:val="1833"/>
          <w:jc w:val="center"/>
        </w:trPr>
        <w:tc>
          <w:tcPr>
            <w:tcW w:w="2500" w:type="pct"/>
            <w:vAlign w:val="center"/>
          </w:tcPr>
          <w:p w14:paraId="644C04F4" w14:textId="77777777" w:rsidR="005E28F1" w:rsidRDefault="00FF246D">
            <w:pPr>
              <w:pStyle w:val="21"/>
              <w:spacing w:line="460" w:lineRule="exact"/>
              <w:ind w:firstLineChars="0" w:firstLine="0"/>
              <w:jc w:val="center"/>
              <w:rPr>
                <w:rFonts w:ascii="宋体" w:eastAsia="宋体"/>
                <w:sz w:val="22"/>
                <w:szCs w:val="22"/>
              </w:rPr>
            </w:pPr>
            <w:r>
              <w:rPr>
                <w:rFonts w:ascii="宋体" w:eastAsia="宋体" w:hint="eastAsia"/>
                <w:sz w:val="22"/>
                <w:szCs w:val="22"/>
              </w:rPr>
              <w:t>正面</w:t>
            </w:r>
          </w:p>
        </w:tc>
        <w:tc>
          <w:tcPr>
            <w:tcW w:w="2500" w:type="pct"/>
            <w:vAlign w:val="center"/>
          </w:tcPr>
          <w:p w14:paraId="5367013F" w14:textId="77777777" w:rsidR="005E28F1" w:rsidRDefault="00FF246D">
            <w:pPr>
              <w:pStyle w:val="21"/>
              <w:spacing w:line="460" w:lineRule="exact"/>
              <w:ind w:firstLineChars="0" w:firstLine="0"/>
              <w:jc w:val="center"/>
              <w:rPr>
                <w:rFonts w:ascii="宋体" w:eastAsia="宋体"/>
                <w:sz w:val="22"/>
                <w:szCs w:val="22"/>
              </w:rPr>
            </w:pPr>
            <w:r>
              <w:rPr>
                <w:rFonts w:ascii="宋体" w:eastAsia="宋体" w:hint="eastAsia"/>
                <w:sz w:val="22"/>
                <w:szCs w:val="22"/>
              </w:rPr>
              <w:t>背面</w:t>
            </w:r>
          </w:p>
        </w:tc>
      </w:tr>
    </w:tbl>
    <w:p w14:paraId="083EF7B8" w14:textId="77777777" w:rsidR="005E28F1" w:rsidRDefault="005E28F1">
      <w:pPr>
        <w:spacing w:beforeLines="50" w:before="156" w:afterLines="30" w:after="93" w:line="360" w:lineRule="auto"/>
        <w:rPr>
          <w:rFonts w:ascii="宋体" w:eastAsia="宋体" w:hAnsi="宋体"/>
          <w:color w:val="000000" w:themeColor="text1"/>
          <w:szCs w:val="21"/>
        </w:rPr>
      </w:pPr>
    </w:p>
    <w:p w14:paraId="72B20A15"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66" w:name="_Toc391627759"/>
      <w:bookmarkStart w:id="67" w:name="_Toc405313963"/>
      <w:bookmarkStart w:id="68" w:name="_Toc83558411"/>
      <w:r>
        <w:rPr>
          <w:rStyle w:val="af8"/>
          <w:rFonts w:ascii="宋体" w:eastAsia="宋体" w:hAnsi="宋体" w:hint="eastAsia"/>
          <w:b/>
          <w:bCs/>
          <w:color w:val="000000" w:themeColor="text1"/>
          <w:spacing w:val="12"/>
          <w:sz w:val="21"/>
          <w:szCs w:val="21"/>
        </w:rPr>
        <w:lastRenderedPageBreak/>
        <w:t>附件7</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法定代表人授权委托书</w:t>
      </w:r>
      <w:bookmarkEnd w:id="66"/>
      <w:bookmarkEnd w:id="67"/>
      <w:bookmarkEnd w:id="68"/>
    </w:p>
    <w:p w14:paraId="3339C955" w14:textId="77777777" w:rsidR="005E28F1" w:rsidRDefault="00FF246D">
      <w:pPr>
        <w:spacing w:beforeLines="50" w:before="156" w:afterLines="50" w:after="156"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法定代表人授权委托书</w:t>
      </w:r>
    </w:p>
    <w:p w14:paraId="4AED858A" w14:textId="77777777" w:rsidR="005E28F1" w:rsidRDefault="00FF246D">
      <w:pPr>
        <w:spacing w:beforeLines="150" w:before="468" w:afterLines="100" w:after="312" w:line="360" w:lineRule="auto"/>
        <w:rPr>
          <w:rFonts w:ascii="宋体" w:eastAsia="宋体" w:hAnsi="宋体"/>
          <w:b/>
          <w:color w:val="000000" w:themeColor="text1"/>
        </w:rPr>
      </w:pPr>
      <w:r>
        <w:rPr>
          <w:rFonts w:ascii="宋体" w:eastAsia="宋体" w:hAnsi="宋体" w:hint="eastAsia"/>
          <w:b/>
          <w:color w:val="000000" w:themeColor="text1"/>
        </w:rPr>
        <w:t>致：广东</w:t>
      </w:r>
      <w:proofErr w:type="gramStart"/>
      <w:r>
        <w:rPr>
          <w:rFonts w:ascii="宋体" w:eastAsia="宋体" w:hAnsi="宋体" w:hint="eastAsia"/>
          <w:b/>
          <w:color w:val="000000" w:themeColor="text1"/>
        </w:rPr>
        <w:t>智汇城市</w:t>
      </w:r>
      <w:proofErr w:type="gramEnd"/>
      <w:r>
        <w:rPr>
          <w:rFonts w:ascii="宋体" w:eastAsia="宋体" w:hAnsi="宋体" w:hint="eastAsia"/>
          <w:b/>
          <w:color w:val="000000" w:themeColor="text1"/>
        </w:rPr>
        <w:t>建设项目管理有限公司</w:t>
      </w:r>
    </w:p>
    <w:p w14:paraId="1528D9CD" w14:textId="77777777" w:rsidR="005E28F1" w:rsidRDefault="00FF246D">
      <w:pPr>
        <w:pStyle w:val="21"/>
        <w:spacing w:line="360" w:lineRule="auto"/>
        <w:ind w:firstLineChars="0" w:firstLine="450"/>
        <w:rPr>
          <w:rFonts w:ascii="宋体" w:eastAsia="宋体"/>
          <w:color w:val="000000" w:themeColor="text1"/>
          <w:sz w:val="21"/>
          <w:szCs w:val="21"/>
        </w:rPr>
      </w:pPr>
      <w:r>
        <w:rPr>
          <w:rFonts w:ascii="宋体" w:eastAsia="宋体" w:hint="eastAsia"/>
          <w:color w:val="000000" w:themeColor="text1"/>
          <w:sz w:val="21"/>
          <w:szCs w:val="21"/>
        </w:rPr>
        <w:t>本人</w:t>
      </w:r>
      <w:r>
        <w:rPr>
          <w:rFonts w:ascii="宋体" w:eastAsia="宋体"/>
          <w:color w:val="000000" w:themeColor="text1"/>
          <w:sz w:val="21"/>
          <w:szCs w:val="21"/>
          <w:u w:val="single"/>
        </w:rPr>
        <w:t xml:space="preserve">   </w:t>
      </w:r>
      <w:r>
        <w:rPr>
          <w:rFonts w:ascii="宋体" w:eastAsia="宋体" w:hint="eastAsia"/>
          <w:color w:val="000000" w:themeColor="text1"/>
          <w:sz w:val="21"/>
          <w:szCs w:val="21"/>
          <w:u w:val="single"/>
        </w:rPr>
        <w:t>（姓名）</w:t>
      </w:r>
      <w:r>
        <w:rPr>
          <w:rFonts w:ascii="宋体" w:eastAsia="宋体"/>
          <w:color w:val="000000" w:themeColor="text1"/>
          <w:sz w:val="21"/>
          <w:szCs w:val="21"/>
          <w:u w:val="single"/>
        </w:rPr>
        <w:t xml:space="preserve">  </w:t>
      </w:r>
      <w:r>
        <w:rPr>
          <w:rFonts w:ascii="宋体" w:eastAsia="宋体" w:hint="eastAsia"/>
          <w:color w:val="000000" w:themeColor="text1"/>
          <w:sz w:val="21"/>
          <w:szCs w:val="21"/>
        </w:rPr>
        <w:t>系</w:t>
      </w:r>
      <w:r>
        <w:rPr>
          <w:rFonts w:ascii="宋体" w:eastAsia="宋体"/>
          <w:color w:val="000000" w:themeColor="text1"/>
          <w:sz w:val="21"/>
          <w:szCs w:val="21"/>
          <w:u w:val="single"/>
        </w:rPr>
        <w:t xml:space="preserve">     （投标人名称）    </w:t>
      </w:r>
      <w:r>
        <w:rPr>
          <w:rFonts w:ascii="宋体" w:eastAsia="宋体" w:hint="eastAsia"/>
          <w:color w:val="000000" w:themeColor="text1"/>
          <w:sz w:val="21"/>
          <w:szCs w:val="21"/>
        </w:rPr>
        <w:t>的法定代表人，现委托</w:t>
      </w:r>
      <w:r>
        <w:rPr>
          <w:rFonts w:ascii="宋体" w:eastAsia="宋体"/>
          <w:color w:val="000000" w:themeColor="text1"/>
          <w:sz w:val="21"/>
          <w:szCs w:val="21"/>
          <w:u w:val="single"/>
        </w:rPr>
        <w:t xml:space="preserve"> （姓名） </w:t>
      </w:r>
      <w:r>
        <w:rPr>
          <w:rFonts w:ascii="宋体" w:eastAsia="宋体" w:hint="eastAsia"/>
          <w:color w:val="000000" w:themeColor="text1"/>
          <w:sz w:val="21"/>
          <w:szCs w:val="21"/>
        </w:rPr>
        <w:t>为我方合法代理人。代理人根据授权，以我方名义签署、澄清、说明、补正、递交、撤回、修改</w:t>
      </w:r>
      <w:r>
        <w:rPr>
          <w:rFonts w:ascii="宋体" w:eastAsia="宋体"/>
          <w:color w:val="000000" w:themeColor="text1"/>
          <w:sz w:val="21"/>
          <w:szCs w:val="21"/>
          <w:u w:val="single"/>
        </w:rPr>
        <w:t xml:space="preserve">          （项目名称）      </w:t>
      </w:r>
      <w:r>
        <w:rPr>
          <w:rFonts w:ascii="宋体" w:eastAsia="宋体" w:hint="eastAsia"/>
          <w:color w:val="000000" w:themeColor="text1"/>
          <w:sz w:val="21"/>
          <w:szCs w:val="21"/>
        </w:rPr>
        <w:t>（项目编号：</w:t>
      </w:r>
      <w:r>
        <w:rPr>
          <w:rFonts w:ascii="宋体" w:eastAsia="宋体" w:hint="eastAsia"/>
          <w:color w:val="000000" w:themeColor="text1"/>
          <w:sz w:val="21"/>
          <w:szCs w:val="21"/>
          <w:u w:val="single"/>
        </w:rPr>
        <w:t xml:space="preserve">　　</w:t>
      </w:r>
      <w:r>
        <w:rPr>
          <w:rFonts w:ascii="宋体" w:eastAsia="宋体"/>
          <w:color w:val="000000" w:themeColor="text1"/>
          <w:sz w:val="21"/>
          <w:szCs w:val="21"/>
          <w:u w:val="single"/>
        </w:rPr>
        <w:t xml:space="preserve">     </w:t>
      </w:r>
      <w:r>
        <w:rPr>
          <w:rFonts w:ascii="宋体" w:eastAsia="宋体" w:hint="eastAsia"/>
          <w:color w:val="000000" w:themeColor="text1"/>
          <w:sz w:val="21"/>
          <w:szCs w:val="21"/>
          <w:u w:val="single"/>
        </w:rPr>
        <w:t xml:space="preserve">　</w:t>
      </w:r>
      <w:r>
        <w:rPr>
          <w:rFonts w:ascii="宋体" w:eastAsia="宋体" w:hint="eastAsia"/>
          <w:color w:val="000000" w:themeColor="text1"/>
          <w:sz w:val="21"/>
          <w:szCs w:val="21"/>
        </w:rPr>
        <w:t>）投标文件、签订合同和处理有关事宜，其法律后果由我方承担。</w:t>
      </w:r>
    </w:p>
    <w:p w14:paraId="5B3838B4" w14:textId="77777777" w:rsidR="005E28F1" w:rsidRDefault="00FF246D">
      <w:pPr>
        <w:pStyle w:val="21"/>
        <w:spacing w:line="360" w:lineRule="auto"/>
        <w:ind w:firstLineChars="204" w:firstLine="428"/>
        <w:rPr>
          <w:rFonts w:ascii="宋体" w:eastAsia="宋体"/>
          <w:color w:val="000000" w:themeColor="text1"/>
          <w:sz w:val="21"/>
          <w:szCs w:val="21"/>
        </w:rPr>
      </w:pPr>
      <w:r>
        <w:rPr>
          <w:rFonts w:ascii="宋体" w:eastAsia="宋体" w:hint="eastAsia"/>
          <w:color w:val="000000" w:themeColor="text1"/>
          <w:sz w:val="21"/>
          <w:szCs w:val="21"/>
        </w:rPr>
        <w:t>本委托书于</w:t>
      </w:r>
      <w:r>
        <w:rPr>
          <w:rFonts w:ascii="宋体" w:eastAsia="宋体" w:hint="eastAsia"/>
          <w:color w:val="000000" w:themeColor="text1"/>
          <w:sz w:val="21"/>
          <w:szCs w:val="21"/>
          <w:u w:val="single"/>
        </w:rPr>
        <w:t xml:space="preserve">　</w:t>
      </w:r>
      <w:r>
        <w:rPr>
          <w:rFonts w:ascii="宋体" w:eastAsia="宋体"/>
          <w:color w:val="000000" w:themeColor="text1"/>
          <w:sz w:val="21"/>
          <w:szCs w:val="21"/>
          <w:u w:val="single"/>
        </w:rPr>
        <w:t xml:space="preserve">    </w:t>
      </w:r>
      <w:r>
        <w:rPr>
          <w:rFonts w:ascii="宋体" w:eastAsia="宋体" w:hint="eastAsia"/>
          <w:color w:val="000000" w:themeColor="text1"/>
          <w:sz w:val="21"/>
          <w:szCs w:val="21"/>
        </w:rPr>
        <w:t>年</w:t>
      </w:r>
      <w:r>
        <w:rPr>
          <w:rFonts w:ascii="宋体" w:eastAsia="宋体" w:hint="eastAsia"/>
          <w:color w:val="000000" w:themeColor="text1"/>
          <w:sz w:val="21"/>
          <w:szCs w:val="21"/>
          <w:u w:val="single"/>
        </w:rPr>
        <w:t xml:space="preserve">　</w:t>
      </w:r>
      <w:r>
        <w:rPr>
          <w:rFonts w:ascii="宋体" w:eastAsia="宋体"/>
          <w:color w:val="000000" w:themeColor="text1"/>
          <w:sz w:val="21"/>
          <w:szCs w:val="21"/>
          <w:u w:val="single"/>
        </w:rPr>
        <w:t xml:space="preserve"> </w:t>
      </w:r>
      <w:r>
        <w:rPr>
          <w:rFonts w:ascii="宋体" w:eastAsia="宋体" w:hint="eastAsia"/>
          <w:color w:val="000000" w:themeColor="text1"/>
          <w:sz w:val="21"/>
          <w:szCs w:val="21"/>
        </w:rPr>
        <w:t>月</w:t>
      </w:r>
      <w:r>
        <w:rPr>
          <w:rFonts w:ascii="宋体" w:eastAsia="宋体" w:hint="eastAsia"/>
          <w:color w:val="000000" w:themeColor="text1"/>
          <w:sz w:val="21"/>
          <w:szCs w:val="21"/>
          <w:u w:val="single"/>
        </w:rPr>
        <w:t xml:space="preserve">　</w:t>
      </w:r>
      <w:r>
        <w:rPr>
          <w:rFonts w:ascii="宋体" w:eastAsia="宋体"/>
          <w:color w:val="000000" w:themeColor="text1"/>
          <w:sz w:val="21"/>
          <w:szCs w:val="21"/>
          <w:u w:val="single"/>
        </w:rPr>
        <w:t xml:space="preserve"> </w:t>
      </w:r>
      <w:r>
        <w:rPr>
          <w:rFonts w:ascii="宋体" w:eastAsia="宋体" w:hint="eastAsia"/>
          <w:color w:val="000000" w:themeColor="text1"/>
          <w:sz w:val="21"/>
          <w:szCs w:val="21"/>
        </w:rPr>
        <w:t>日签字生效，特此证明。</w:t>
      </w:r>
    </w:p>
    <w:p w14:paraId="16E44A2E" w14:textId="77777777" w:rsidR="005E28F1" w:rsidRDefault="005E28F1">
      <w:pPr>
        <w:pStyle w:val="21"/>
        <w:spacing w:line="360" w:lineRule="auto"/>
        <w:ind w:firstLineChars="204" w:firstLine="428"/>
        <w:rPr>
          <w:rFonts w:ascii="宋体" w:eastAsia="宋体"/>
          <w:color w:val="000000" w:themeColor="text1"/>
          <w:sz w:val="21"/>
          <w:szCs w:val="21"/>
        </w:rPr>
      </w:pPr>
    </w:p>
    <w:p w14:paraId="4EFE72B1" w14:textId="77777777" w:rsidR="005E28F1" w:rsidRDefault="005E28F1">
      <w:pPr>
        <w:pStyle w:val="21"/>
        <w:spacing w:line="360" w:lineRule="auto"/>
        <w:ind w:firstLineChars="0" w:firstLine="0"/>
        <w:rPr>
          <w:rFonts w:ascii="宋体" w:eastAsia="宋体"/>
          <w:color w:val="000000" w:themeColor="text1"/>
          <w:sz w:val="21"/>
          <w:szCs w:val="21"/>
        </w:rPr>
      </w:pPr>
    </w:p>
    <w:p w14:paraId="1282E20C" w14:textId="77777777" w:rsidR="005E28F1" w:rsidRDefault="005E28F1">
      <w:pPr>
        <w:pStyle w:val="21"/>
        <w:spacing w:line="360" w:lineRule="auto"/>
        <w:ind w:firstLineChars="0" w:firstLine="0"/>
        <w:rPr>
          <w:rFonts w:ascii="宋体" w:eastAsia="宋体"/>
          <w:color w:val="000000" w:themeColor="text1"/>
          <w:sz w:val="2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5E28F1" w14:paraId="486B3EFC" w14:textId="77777777">
        <w:tc>
          <w:tcPr>
            <w:tcW w:w="2802" w:type="dxa"/>
          </w:tcPr>
          <w:p w14:paraId="42268F7F"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5C5BCA4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r>
      <w:tr w:rsidR="005E28F1" w14:paraId="52657708" w14:textId="77777777">
        <w:tc>
          <w:tcPr>
            <w:tcW w:w="2802" w:type="dxa"/>
          </w:tcPr>
          <w:p w14:paraId="555C30CC"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4CC8E77D"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法定代表人（签名或盖私章）：</w:t>
            </w:r>
            <w:r>
              <w:rPr>
                <w:rFonts w:ascii="宋体" w:eastAsia="宋体" w:hAnsi="宋体"/>
                <w:color w:val="000000" w:themeColor="text1"/>
                <w:szCs w:val="21"/>
                <w:u w:val="single"/>
              </w:rPr>
              <w:t xml:space="preserve">                         </w:t>
            </w:r>
          </w:p>
        </w:tc>
      </w:tr>
      <w:tr w:rsidR="005E28F1" w14:paraId="5D7033E9" w14:textId="77777777">
        <w:tc>
          <w:tcPr>
            <w:tcW w:w="2802" w:type="dxa"/>
          </w:tcPr>
          <w:p w14:paraId="199458D5"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6B209E9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身份证号码：</w:t>
            </w:r>
            <w:r>
              <w:rPr>
                <w:rFonts w:ascii="宋体" w:eastAsia="宋体" w:hAnsi="宋体"/>
                <w:color w:val="000000" w:themeColor="text1"/>
                <w:szCs w:val="21"/>
                <w:u w:val="single"/>
              </w:rPr>
              <w:t xml:space="preserve">                                        </w:t>
            </w:r>
          </w:p>
        </w:tc>
      </w:tr>
      <w:tr w:rsidR="005E28F1" w14:paraId="1C7EA564" w14:textId="77777777">
        <w:tc>
          <w:tcPr>
            <w:tcW w:w="2802" w:type="dxa"/>
          </w:tcPr>
          <w:p w14:paraId="348448A3"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51E36AA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被授权人（签名或盖私章）：</w:t>
            </w:r>
            <w:r>
              <w:rPr>
                <w:rFonts w:ascii="宋体" w:eastAsia="宋体" w:hAnsi="宋体"/>
                <w:color w:val="000000" w:themeColor="text1"/>
                <w:szCs w:val="21"/>
                <w:u w:val="single"/>
              </w:rPr>
              <w:t xml:space="preserve">                           </w:t>
            </w:r>
          </w:p>
        </w:tc>
      </w:tr>
      <w:tr w:rsidR="005E28F1" w14:paraId="2E5EF85C" w14:textId="77777777">
        <w:tc>
          <w:tcPr>
            <w:tcW w:w="2802" w:type="dxa"/>
          </w:tcPr>
          <w:p w14:paraId="419BAD51"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0C54DAEA"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身份证号码：</w:t>
            </w:r>
            <w:r>
              <w:rPr>
                <w:rFonts w:ascii="宋体" w:eastAsia="宋体" w:hAnsi="宋体"/>
                <w:color w:val="000000" w:themeColor="text1"/>
                <w:szCs w:val="21"/>
                <w:u w:val="single"/>
              </w:rPr>
              <w:t xml:space="preserve">                                        </w:t>
            </w:r>
          </w:p>
        </w:tc>
      </w:tr>
      <w:tr w:rsidR="005E28F1" w14:paraId="3940C118" w14:textId="77777777">
        <w:tc>
          <w:tcPr>
            <w:tcW w:w="2802" w:type="dxa"/>
          </w:tcPr>
          <w:p w14:paraId="0C6AA17D" w14:textId="77777777" w:rsidR="005E28F1" w:rsidRDefault="005E28F1">
            <w:pPr>
              <w:pStyle w:val="21"/>
              <w:spacing w:line="360" w:lineRule="auto"/>
              <w:ind w:firstLineChars="0" w:firstLine="0"/>
              <w:rPr>
                <w:rFonts w:ascii="宋体" w:eastAsia="宋体"/>
                <w:color w:val="000000" w:themeColor="text1"/>
                <w:sz w:val="21"/>
                <w:szCs w:val="21"/>
              </w:rPr>
            </w:pPr>
          </w:p>
        </w:tc>
        <w:tc>
          <w:tcPr>
            <w:tcW w:w="5726" w:type="dxa"/>
          </w:tcPr>
          <w:p w14:paraId="71C1F77F"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r>
    </w:tbl>
    <w:p w14:paraId="043C763C" w14:textId="77777777" w:rsidR="005E28F1" w:rsidRDefault="005E28F1">
      <w:pPr>
        <w:pStyle w:val="21"/>
        <w:spacing w:line="360" w:lineRule="auto"/>
        <w:ind w:firstLineChars="0" w:firstLine="0"/>
        <w:rPr>
          <w:rFonts w:ascii="宋体" w:eastAsia="宋体"/>
          <w:color w:val="000000" w:themeColor="text1"/>
          <w:sz w:val="21"/>
          <w:szCs w:val="21"/>
        </w:rPr>
      </w:pPr>
    </w:p>
    <w:p w14:paraId="1E909E56" w14:textId="77777777" w:rsidR="005E28F1" w:rsidRDefault="005E28F1">
      <w:pPr>
        <w:pStyle w:val="21"/>
        <w:spacing w:line="360" w:lineRule="auto"/>
        <w:ind w:firstLineChars="0" w:firstLine="0"/>
        <w:rPr>
          <w:rFonts w:ascii="宋体" w:eastAsia="宋体"/>
          <w:color w:val="000000" w:themeColor="text1"/>
          <w:sz w:val="21"/>
          <w:szCs w:val="21"/>
        </w:rPr>
      </w:pPr>
    </w:p>
    <w:p w14:paraId="2D17081C" w14:textId="77777777" w:rsidR="005E28F1" w:rsidRDefault="00FF246D">
      <w:pPr>
        <w:spacing w:afterLines="50" w:after="156" w:line="360" w:lineRule="auto"/>
        <w:rPr>
          <w:rFonts w:ascii="宋体" w:eastAsia="宋体" w:hAnsi="宋体"/>
          <w:color w:val="000000" w:themeColor="text1"/>
          <w:szCs w:val="21"/>
        </w:rPr>
      </w:pPr>
      <w:r>
        <w:rPr>
          <w:rFonts w:ascii="宋体" w:eastAsia="宋体" w:hAnsi="宋体"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64"/>
        <w:gridCol w:w="4264"/>
      </w:tblGrid>
      <w:tr w:rsidR="005E28F1" w14:paraId="0E078A05" w14:textId="77777777">
        <w:trPr>
          <w:trHeight w:val="2310"/>
          <w:jc w:val="center"/>
        </w:trPr>
        <w:tc>
          <w:tcPr>
            <w:tcW w:w="2500" w:type="pct"/>
            <w:vAlign w:val="center"/>
          </w:tcPr>
          <w:p w14:paraId="679EDCDB" w14:textId="77777777" w:rsidR="005E28F1" w:rsidRDefault="00FF246D">
            <w:pPr>
              <w:pStyle w:val="21"/>
              <w:spacing w:line="460" w:lineRule="exact"/>
              <w:ind w:firstLineChars="0" w:firstLine="0"/>
              <w:jc w:val="center"/>
              <w:rPr>
                <w:rFonts w:ascii="宋体" w:eastAsia="宋体"/>
                <w:color w:val="000000" w:themeColor="text1"/>
                <w:sz w:val="22"/>
                <w:szCs w:val="22"/>
              </w:rPr>
            </w:pPr>
            <w:r>
              <w:rPr>
                <w:rFonts w:ascii="宋体" w:eastAsia="宋体" w:hint="eastAsia"/>
                <w:color w:val="000000" w:themeColor="text1"/>
                <w:sz w:val="22"/>
                <w:szCs w:val="22"/>
              </w:rPr>
              <w:t>正面</w:t>
            </w:r>
          </w:p>
        </w:tc>
        <w:tc>
          <w:tcPr>
            <w:tcW w:w="2500" w:type="pct"/>
            <w:vAlign w:val="center"/>
          </w:tcPr>
          <w:p w14:paraId="548BB0B9" w14:textId="77777777" w:rsidR="005E28F1" w:rsidRDefault="00FF246D">
            <w:pPr>
              <w:pStyle w:val="21"/>
              <w:spacing w:line="460" w:lineRule="exact"/>
              <w:ind w:firstLineChars="0" w:firstLine="0"/>
              <w:jc w:val="center"/>
              <w:rPr>
                <w:rFonts w:ascii="宋体" w:eastAsia="宋体"/>
                <w:color w:val="000000" w:themeColor="text1"/>
                <w:sz w:val="22"/>
                <w:szCs w:val="22"/>
              </w:rPr>
            </w:pPr>
            <w:r>
              <w:rPr>
                <w:rFonts w:ascii="宋体" w:eastAsia="宋体" w:hint="eastAsia"/>
                <w:color w:val="000000" w:themeColor="text1"/>
                <w:sz w:val="22"/>
                <w:szCs w:val="22"/>
              </w:rPr>
              <w:t>背面</w:t>
            </w:r>
          </w:p>
        </w:tc>
      </w:tr>
    </w:tbl>
    <w:p w14:paraId="52468901"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69" w:name="_Toc391627760"/>
      <w:bookmarkStart w:id="70" w:name="_Toc405313964"/>
      <w:bookmarkStart w:id="71" w:name="_Toc83558412"/>
      <w:r>
        <w:rPr>
          <w:rStyle w:val="af8"/>
          <w:rFonts w:ascii="宋体" w:eastAsia="宋体" w:hAnsi="宋体" w:hint="eastAsia"/>
          <w:b/>
          <w:bCs/>
          <w:color w:val="000000" w:themeColor="text1"/>
          <w:spacing w:val="12"/>
          <w:sz w:val="21"/>
          <w:szCs w:val="21"/>
        </w:rPr>
        <w:lastRenderedPageBreak/>
        <w:t>附件8</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投标人基本情况说明格式</w:t>
      </w:r>
      <w:bookmarkEnd w:id="69"/>
      <w:bookmarkEnd w:id="70"/>
      <w:bookmarkEnd w:id="71"/>
    </w:p>
    <w:p w14:paraId="7702C520" w14:textId="77777777" w:rsidR="005E28F1" w:rsidRDefault="00FF246D">
      <w:pPr>
        <w:spacing w:beforeLines="50" w:before="156" w:afterLines="50" w:after="156"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投标人基本情况说明</w:t>
      </w:r>
    </w:p>
    <w:p w14:paraId="40514DB1" w14:textId="77777777" w:rsidR="005E28F1" w:rsidRDefault="00FF246D">
      <w:pPr>
        <w:pStyle w:val="afc"/>
        <w:numPr>
          <w:ilvl w:val="0"/>
          <w:numId w:val="99"/>
        </w:numPr>
        <w:spacing w:afterLines="50" w:after="156" w:line="360" w:lineRule="auto"/>
        <w:ind w:firstLineChars="0"/>
        <w:rPr>
          <w:rFonts w:ascii="宋体" w:eastAsia="宋体" w:hAnsi="宋体"/>
          <w:color w:val="000000" w:themeColor="text1"/>
          <w:szCs w:val="21"/>
        </w:rPr>
      </w:pPr>
      <w:r>
        <w:rPr>
          <w:rFonts w:ascii="宋体" w:eastAsia="宋体" w:hAnsi="宋体"/>
          <w:color w:val="000000" w:themeColor="text1"/>
          <w:szCs w:val="21"/>
        </w:rPr>
        <w:t>公司基本情况</w:t>
      </w:r>
    </w:p>
    <w:tbl>
      <w:tblPr>
        <w:tblStyle w:val="af7"/>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6"/>
        <w:gridCol w:w="2372"/>
        <w:gridCol w:w="1039"/>
        <w:gridCol w:w="1371"/>
        <w:gridCol w:w="2040"/>
      </w:tblGrid>
      <w:tr w:rsidR="005E28F1" w14:paraId="6F14CCAC" w14:textId="77777777">
        <w:trPr>
          <w:jc w:val="center"/>
        </w:trPr>
        <w:tc>
          <w:tcPr>
            <w:tcW w:w="3000" w:type="pct"/>
            <w:gridSpan w:val="3"/>
          </w:tcPr>
          <w:p w14:paraId="0A1E5CE4" w14:textId="77777777" w:rsidR="005E28F1" w:rsidRDefault="00FF246D">
            <w:pPr>
              <w:spacing w:line="360" w:lineRule="auto"/>
              <w:rPr>
                <w:rFonts w:ascii="宋体" w:eastAsia="宋体" w:hAnsi="宋体"/>
                <w:color w:val="000000" w:themeColor="text1"/>
                <w:szCs w:val="21"/>
              </w:rPr>
            </w:pPr>
            <w:r>
              <w:rPr>
                <w:rFonts w:ascii="宋体" w:eastAsia="宋体" w:hAnsi="宋体"/>
                <w:color w:val="000000" w:themeColor="text1"/>
                <w:szCs w:val="21"/>
              </w:rPr>
              <w:t>公司名称：</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                    </w:t>
            </w:r>
            <w:r>
              <w:rPr>
                <w:rFonts w:ascii="宋体" w:eastAsia="宋体" w:hAnsi="宋体"/>
                <w:color w:val="000000" w:themeColor="text1"/>
                <w:szCs w:val="21"/>
                <w:u w:val="single"/>
              </w:rPr>
              <w:t xml:space="preserve">    </w:t>
            </w:r>
            <w:r>
              <w:rPr>
                <w:rFonts w:ascii="宋体" w:eastAsia="宋体" w:hAnsi="宋体"/>
                <w:color w:val="000000" w:themeColor="text1"/>
                <w:szCs w:val="21"/>
              </w:rPr>
              <w:t xml:space="preserve"> </w:t>
            </w:r>
          </w:p>
        </w:tc>
        <w:tc>
          <w:tcPr>
            <w:tcW w:w="2000" w:type="pct"/>
            <w:gridSpan w:val="2"/>
          </w:tcPr>
          <w:p w14:paraId="49DE454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公司固话：</w:t>
            </w:r>
            <w:r>
              <w:rPr>
                <w:rFonts w:ascii="宋体" w:eastAsia="宋体" w:hAnsi="宋体" w:hint="eastAsia"/>
                <w:color w:val="000000" w:themeColor="text1"/>
                <w:szCs w:val="21"/>
                <w:u w:val="single"/>
              </w:rPr>
              <w:t xml:space="preserve">                    </w:t>
            </w:r>
          </w:p>
        </w:tc>
      </w:tr>
      <w:tr w:rsidR="005E28F1" w14:paraId="6361BC65" w14:textId="77777777">
        <w:trPr>
          <w:jc w:val="center"/>
        </w:trPr>
        <w:tc>
          <w:tcPr>
            <w:tcW w:w="3000" w:type="pct"/>
            <w:gridSpan w:val="3"/>
          </w:tcPr>
          <w:p w14:paraId="0BFCC37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单位地址：</w:t>
            </w:r>
            <w:r>
              <w:rPr>
                <w:rFonts w:ascii="宋体" w:eastAsia="宋体" w:hAnsi="宋体" w:hint="eastAsia"/>
                <w:color w:val="000000" w:themeColor="text1"/>
                <w:szCs w:val="21"/>
                <w:u w:val="single"/>
              </w:rPr>
              <w:t xml:space="preserve">                                    </w:t>
            </w:r>
          </w:p>
        </w:tc>
        <w:tc>
          <w:tcPr>
            <w:tcW w:w="2000" w:type="pct"/>
            <w:gridSpan w:val="2"/>
          </w:tcPr>
          <w:p w14:paraId="7AE2A1AF"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公司传真：</w:t>
            </w:r>
            <w:r>
              <w:rPr>
                <w:rFonts w:ascii="宋体" w:eastAsia="宋体" w:hAnsi="宋体" w:hint="eastAsia"/>
                <w:color w:val="000000" w:themeColor="text1"/>
                <w:szCs w:val="21"/>
                <w:u w:val="single"/>
              </w:rPr>
              <w:t xml:space="preserve">                    </w:t>
            </w:r>
          </w:p>
        </w:tc>
      </w:tr>
      <w:tr w:rsidR="005E28F1" w14:paraId="6BCE9879" w14:textId="77777777">
        <w:trPr>
          <w:jc w:val="center"/>
        </w:trPr>
        <w:tc>
          <w:tcPr>
            <w:tcW w:w="3000" w:type="pct"/>
            <w:gridSpan w:val="3"/>
          </w:tcPr>
          <w:p w14:paraId="3785586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注册资金：</w:t>
            </w:r>
            <w:r>
              <w:rPr>
                <w:rFonts w:ascii="宋体" w:eastAsia="宋体" w:hAnsi="宋体" w:hint="eastAsia"/>
                <w:color w:val="000000" w:themeColor="text1"/>
                <w:szCs w:val="21"/>
                <w:u w:val="single"/>
              </w:rPr>
              <w:t xml:space="preserve">                                    </w:t>
            </w:r>
          </w:p>
        </w:tc>
        <w:tc>
          <w:tcPr>
            <w:tcW w:w="2000" w:type="pct"/>
            <w:gridSpan w:val="2"/>
          </w:tcPr>
          <w:p w14:paraId="119DBFAA"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单位性质：</w:t>
            </w:r>
            <w:r>
              <w:rPr>
                <w:rFonts w:ascii="宋体" w:eastAsia="宋体" w:hAnsi="宋体" w:hint="eastAsia"/>
                <w:color w:val="000000" w:themeColor="text1"/>
                <w:szCs w:val="21"/>
                <w:u w:val="single"/>
              </w:rPr>
              <w:t xml:space="preserve">                    </w:t>
            </w:r>
          </w:p>
        </w:tc>
      </w:tr>
      <w:tr w:rsidR="005E28F1" w14:paraId="6E236326" w14:textId="77777777">
        <w:trPr>
          <w:jc w:val="center"/>
        </w:trPr>
        <w:tc>
          <w:tcPr>
            <w:tcW w:w="3000" w:type="pct"/>
            <w:gridSpan w:val="3"/>
          </w:tcPr>
          <w:p w14:paraId="6FBC513E"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公司开户银行名称：</w:t>
            </w:r>
            <w:r>
              <w:rPr>
                <w:rFonts w:ascii="宋体" w:eastAsia="宋体" w:hAnsi="宋体" w:hint="eastAsia"/>
                <w:color w:val="000000" w:themeColor="text1"/>
                <w:szCs w:val="21"/>
                <w:u w:val="single"/>
              </w:rPr>
              <w:t xml:space="preserve">                            </w:t>
            </w:r>
          </w:p>
        </w:tc>
        <w:tc>
          <w:tcPr>
            <w:tcW w:w="2000" w:type="pct"/>
            <w:gridSpan w:val="2"/>
          </w:tcPr>
          <w:p w14:paraId="268597F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开户账号：</w:t>
            </w:r>
            <w:r>
              <w:rPr>
                <w:rFonts w:ascii="宋体" w:eastAsia="宋体" w:hAnsi="宋体" w:hint="eastAsia"/>
                <w:color w:val="000000" w:themeColor="text1"/>
                <w:szCs w:val="21"/>
                <w:u w:val="single"/>
              </w:rPr>
              <w:t xml:space="preserve">                    </w:t>
            </w:r>
          </w:p>
        </w:tc>
      </w:tr>
      <w:tr w:rsidR="005E28F1" w14:paraId="2C82B64D" w14:textId="77777777">
        <w:trPr>
          <w:jc w:val="center"/>
        </w:trPr>
        <w:tc>
          <w:tcPr>
            <w:tcW w:w="5000" w:type="pct"/>
            <w:gridSpan w:val="5"/>
          </w:tcPr>
          <w:p w14:paraId="5E9F9E24" w14:textId="77777777" w:rsidR="005E28F1" w:rsidRDefault="00FF246D">
            <w:pPr>
              <w:spacing w:line="360" w:lineRule="auto"/>
              <w:rPr>
                <w:rFonts w:ascii="宋体" w:eastAsia="宋体" w:hAnsi="宋体"/>
                <w:color w:val="000000" w:themeColor="text1"/>
                <w:szCs w:val="21"/>
              </w:rPr>
            </w:pPr>
            <w:r>
              <w:rPr>
                <w:rFonts w:ascii="宋体" w:eastAsia="宋体" w:hAnsi="宋体"/>
                <w:color w:val="000000" w:themeColor="text1"/>
                <w:szCs w:val="21"/>
              </w:rPr>
              <w:t>营业注册执照</w:t>
            </w:r>
            <w:r>
              <w:rPr>
                <w:rFonts w:ascii="宋体" w:eastAsia="宋体" w:hAnsi="宋体" w:hint="eastAsia"/>
                <w:color w:val="000000" w:themeColor="text1"/>
                <w:szCs w:val="21"/>
              </w:rPr>
              <w:t>或事业单位法人证书</w:t>
            </w:r>
            <w:r>
              <w:rPr>
                <w:rFonts w:ascii="宋体" w:eastAsia="宋体" w:hAnsi="宋体"/>
                <w:color w:val="000000" w:themeColor="text1"/>
                <w:szCs w:val="21"/>
              </w:rPr>
              <w:t>号</w:t>
            </w:r>
            <w:r>
              <w:rPr>
                <w:rFonts w:ascii="宋体" w:eastAsia="宋体" w:hAnsi="宋体" w:hint="eastAsia"/>
                <w:color w:val="000000" w:themeColor="text1"/>
                <w:szCs w:val="21"/>
              </w:rPr>
              <w:t>：</w:t>
            </w:r>
            <w:r>
              <w:rPr>
                <w:rFonts w:ascii="宋体" w:eastAsia="宋体" w:hAnsi="宋体" w:hint="eastAsia"/>
                <w:color w:val="000000" w:themeColor="text1"/>
                <w:szCs w:val="21"/>
                <w:u w:val="single"/>
              </w:rPr>
              <w:t xml:space="preserve">                                             </w:t>
            </w:r>
          </w:p>
        </w:tc>
      </w:tr>
      <w:tr w:rsidR="005E28F1" w14:paraId="4E4E7F05" w14:textId="77777777">
        <w:trPr>
          <w:trHeight w:val="583"/>
          <w:jc w:val="center"/>
        </w:trPr>
        <w:tc>
          <w:tcPr>
            <w:tcW w:w="5000" w:type="pct"/>
            <w:gridSpan w:val="5"/>
          </w:tcPr>
          <w:p w14:paraId="2D987F0A"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公司财务状况：（如有）                                  【价格单位：（人民币）元】</w:t>
            </w:r>
          </w:p>
        </w:tc>
      </w:tr>
      <w:tr w:rsidR="005E28F1" w14:paraId="7040EFD7"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346BBB3C"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23FAAD2A"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62D1D8DB"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27793708"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年净利润（元）</w:t>
            </w:r>
          </w:p>
        </w:tc>
      </w:tr>
      <w:tr w:rsidR="005E28F1" w14:paraId="19F155E1"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063E0551" w14:textId="77777777" w:rsidR="005E28F1" w:rsidRDefault="005E28F1">
            <w:pPr>
              <w:spacing w:line="360" w:lineRule="auto"/>
              <w:rPr>
                <w:rFonts w:ascii="宋体" w:eastAsia="宋体" w:hAnsi="宋体"/>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145EB1CC" w14:textId="77777777" w:rsidR="005E28F1" w:rsidRDefault="005E28F1">
            <w:pPr>
              <w:spacing w:line="360" w:lineRule="auto"/>
              <w:rPr>
                <w:rFonts w:ascii="宋体" w:eastAsia="宋体" w:hAnsi="宋体"/>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0FD78986" w14:textId="77777777" w:rsidR="005E28F1" w:rsidRDefault="005E28F1">
            <w:pPr>
              <w:spacing w:line="360" w:lineRule="auto"/>
              <w:rPr>
                <w:rFonts w:ascii="宋体" w:eastAsia="宋体" w:hAnsi="宋体"/>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5AC385D0" w14:textId="77777777" w:rsidR="005E28F1" w:rsidRDefault="005E28F1">
            <w:pPr>
              <w:spacing w:line="360" w:lineRule="auto"/>
              <w:rPr>
                <w:rFonts w:ascii="宋体" w:eastAsia="宋体" w:hAnsi="宋体"/>
                <w:color w:val="000000" w:themeColor="text1"/>
                <w:szCs w:val="21"/>
              </w:rPr>
            </w:pPr>
          </w:p>
        </w:tc>
      </w:tr>
      <w:tr w:rsidR="005E28F1" w14:paraId="0372C205"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5A785FFE" w14:textId="77777777" w:rsidR="005E28F1" w:rsidRDefault="005E28F1">
            <w:pPr>
              <w:spacing w:line="360" w:lineRule="auto"/>
              <w:rPr>
                <w:rFonts w:ascii="宋体" w:eastAsia="宋体" w:hAnsi="宋体"/>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57078982" w14:textId="77777777" w:rsidR="005E28F1" w:rsidRDefault="005E28F1">
            <w:pPr>
              <w:spacing w:line="360" w:lineRule="auto"/>
              <w:rPr>
                <w:rFonts w:ascii="宋体" w:eastAsia="宋体" w:hAnsi="宋体"/>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57333231" w14:textId="77777777" w:rsidR="005E28F1" w:rsidRDefault="005E28F1">
            <w:pPr>
              <w:spacing w:line="360" w:lineRule="auto"/>
              <w:rPr>
                <w:rFonts w:ascii="宋体" w:eastAsia="宋体" w:hAnsi="宋体"/>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62196634" w14:textId="77777777" w:rsidR="005E28F1" w:rsidRDefault="005E28F1">
            <w:pPr>
              <w:spacing w:line="360" w:lineRule="auto"/>
              <w:rPr>
                <w:rFonts w:ascii="宋体" w:eastAsia="宋体" w:hAnsi="宋体"/>
                <w:color w:val="000000" w:themeColor="text1"/>
                <w:szCs w:val="21"/>
              </w:rPr>
            </w:pPr>
          </w:p>
        </w:tc>
      </w:tr>
    </w:tbl>
    <w:p w14:paraId="6489E739" w14:textId="77777777" w:rsidR="005E28F1" w:rsidRDefault="00FF246D">
      <w:pPr>
        <w:pStyle w:val="afc"/>
        <w:numPr>
          <w:ilvl w:val="0"/>
          <w:numId w:val="99"/>
        </w:numPr>
        <w:spacing w:afterLines="50" w:after="156" w:line="360" w:lineRule="auto"/>
        <w:ind w:firstLineChars="0"/>
        <w:rPr>
          <w:rFonts w:ascii="宋体" w:eastAsia="宋体" w:hAnsi="宋体"/>
          <w:color w:val="000000" w:themeColor="text1"/>
          <w:szCs w:val="21"/>
        </w:rPr>
      </w:pPr>
      <w:r>
        <w:rPr>
          <w:rFonts w:ascii="宋体" w:eastAsia="宋体" w:hAnsi="宋体"/>
          <w:color w:val="000000" w:themeColor="text1"/>
          <w:szCs w:val="21"/>
        </w:rPr>
        <w:t>投标人获得国家有关部门颁发的资质证明</w:t>
      </w:r>
      <w:r>
        <w:rPr>
          <w:rFonts w:ascii="宋体" w:eastAsia="宋体" w:hAnsi="宋体" w:hint="eastAsia"/>
          <w:color w:val="000000" w:themeColor="text1"/>
          <w:szCs w:val="21"/>
        </w:rPr>
        <w:t>或荣誉</w:t>
      </w:r>
      <w:r>
        <w:rPr>
          <w:rFonts w:ascii="宋体" w:eastAsia="宋体" w:hAnsi="宋体"/>
          <w:color w:val="000000" w:themeColor="text1"/>
          <w:szCs w:val="21"/>
        </w:rPr>
        <w:t>：</w:t>
      </w:r>
      <w:r>
        <w:rPr>
          <w:rFonts w:ascii="宋体" w:eastAsia="宋体" w:hAnsi="宋体" w:hint="eastAsia"/>
          <w:color w:val="000000" w:themeColor="text1"/>
          <w:szCs w:val="21"/>
        </w:rPr>
        <w:t>（如有）</w:t>
      </w:r>
    </w:p>
    <w:tbl>
      <w:tblPr>
        <w:tblStyle w:val="af7"/>
        <w:tblW w:w="5000" w:type="pct"/>
        <w:jc w:val="center"/>
        <w:tblLook w:val="04A0" w:firstRow="1" w:lastRow="0" w:firstColumn="1" w:lastColumn="0" w:noHBand="0" w:noVBand="1"/>
      </w:tblPr>
      <w:tblGrid>
        <w:gridCol w:w="2132"/>
        <w:gridCol w:w="2132"/>
        <w:gridCol w:w="2132"/>
        <w:gridCol w:w="2132"/>
      </w:tblGrid>
      <w:tr w:rsidR="005E28F1" w14:paraId="26EE8C05" w14:textId="77777777">
        <w:trPr>
          <w:jc w:val="center"/>
        </w:trPr>
        <w:tc>
          <w:tcPr>
            <w:tcW w:w="1250" w:type="pct"/>
            <w:vAlign w:val="center"/>
          </w:tcPr>
          <w:p w14:paraId="19785265"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color w:val="000000" w:themeColor="text1"/>
                <w:szCs w:val="21"/>
              </w:rPr>
              <w:t>证书名称</w:t>
            </w:r>
          </w:p>
        </w:tc>
        <w:tc>
          <w:tcPr>
            <w:tcW w:w="1250" w:type="pct"/>
            <w:vAlign w:val="center"/>
          </w:tcPr>
          <w:p w14:paraId="37FDBA9E"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color w:val="000000" w:themeColor="text1"/>
                <w:szCs w:val="21"/>
              </w:rPr>
              <w:t>发证单位</w:t>
            </w:r>
          </w:p>
        </w:tc>
        <w:tc>
          <w:tcPr>
            <w:tcW w:w="1250" w:type="pct"/>
            <w:vAlign w:val="center"/>
          </w:tcPr>
          <w:p w14:paraId="1BED15A5"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color w:val="000000" w:themeColor="text1"/>
                <w:szCs w:val="21"/>
              </w:rPr>
              <w:t>证书等级</w:t>
            </w:r>
          </w:p>
        </w:tc>
        <w:tc>
          <w:tcPr>
            <w:tcW w:w="1250" w:type="pct"/>
            <w:vAlign w:val="center"/>
          </w:tcPr>
          <w:p w14:paraId="71641109"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color w:val="000000" w:themeColor="text1"/>
                <w:szCs w:val="21"/>
              </w:rPr>
              <w:t>证书有效期</w:t>
            </w:r>
          </w:p>
        </w:tc>
      </w:tr>
      <w:tr w:rsidR="005E28F1" w14:paraId="265D7D79" w14:textId="77777777">
        <w:trPr>
          <w:jc w:val="center"/>
        </w:trPr>
        <w:tc>
          <w:tcPr>
            <w:tcW w:w="1250" w:type="pct"/>
          </w:tcPr>
          <w:p w14:paraId="287E5823" w14:textId="77777777" w:rsidR="005E28F1" w:rsidRDefault="005E28F1">
            <w:pPr>
              <w:spacing w:line="360" w:lineRule="auto"/>
              <w:rPr>
                <w:rFonts w:ascii="宋体" w:eastAsia="宋体" w:hAnsi="宋体"/>
                <w:color w:val="000000" w:themeColor="text1"/>
                <w:szCs w:val="21"/>
              </w:rPr>
            </w:pPr>
          </w:p>
        </w:tc>
        <w:tc>
          <w:tcPr>
            <w:tcW w:w="1250" w:type="pct"/>
          </w:tcPr>
          <w:p w14:paraId="1207F2A9" w14:textId="77777777" w:rsidR="005E28F1" w:rsidRDefault="005E28F1">
            <w:pPr>
              <w:spacing w:line="360" w:lineRule="auto"/>
              <w:rPr>
                <w:rFonts w:ascii="宋体" w:eastAsia="宋体" w:hAnsi="宋体"/>
                <w:color w:val="000000" w:themeColor="text1"/>
                <w:szCs w:val="21"/>
              </w:rPr>
            </w:pPr>
          </w:p>
        </w:tc>
        <w:tc>
          <w:tcPr>
            <w:tcW w:w="1250" w:type="pct"/>
          </w:tcPr>
          <w:p w14:paraId="55F4FCDC" w14:textId="77777777" w:rsidR="005E28F1" w:rsidRDefault="005E28F1">
            <w:pPr>
              <w:spacing w:line="360" w:lineRule="auto"/>
              <w:rPr>
                <w:rFonts w:ascii="宋体" w:eastAsia="宋体" w:hAnsi="宋体"/>
                <w:color w:val="000000" w:themeColor="text1"/>
                <w:szCs w:val="21"/>
              </w:rPr>
            </w:pPr>
          </w:p>
        </w:tc>
        <w:tc>
          <w:tcPr>
            <w:tcW w:w="1250" w:type="pct"/>
          </w:tcPr>
          <w:p w14:paraId="329557FE" w14:textId="77777777" w:rsidR="005E28F1" w:rsidRDefault="005E28F1">
            <w:pPr>
              <w:spacing w:line="360" w:lineRule="auto"/>
              <w:rPr>
                <w:rFonts w:ascii="宋体" w:eastAsia="宋体" w:hAnsi="宋体"/>
                <w:color w:val="000000" w:themeColor="text1"/>
                <w:szCs w:val="21"/>
              </w:rPr>
            </w:pPr>
          </w:p>
        </w:tc>
      </w:tr>
      <w:tr w:rsidR="005E28F1" w14:paraId="7BF21E27" w14:textId="77777777">
        <w:trPr>
          <w:jc w:val="center"/>
        </w:trPr>
        <w:tc>
          <w:tcPr>
            <w:tcW w:w="1250" w:type="pct"/>
          </w:tcPr>
          <w:p w14:paraId="6BA34865" w14:textId="77777777" w:rsidR="005E28F1" w:rsidRDefault="005E28F1">
            <w:pPr>
              <w:spacing w:line="360" w:lineRule="auto"/>
              <w:rPr>
                <w:rFonts w:ascii="宋体" w:eastAsia="宋体" w:hAnsi="宋体"/>
                <w:color w:val="000000" w:themeColor="text1"/>
                <w:szCs w:val="21"/>
              </w:rPr>
            </w:pPr>
          </w:p>
        </w:tc>
        <w:tc>
          <w:tcPr>
            <w:tcW w:w="1250" w:type="pct"/>
          </w:tcPr>
          <w:p w14:paraId="721D48CB" w14:textId="77777777" w:rsidR="005E28F1" w:rsidRDefault="005E28F1">
            <w:pPr>
              <w:spacing w:line="360" w:lineRule="auto"/>
              <w:rPr>
                <w:rFonts w:ascii="宋体" w:eastAsia="宋体" w:hAnsi="宋体"/>
                <w:color w:val="000000" w:themeColor="text1"/>
                <w:szCs w:val="21"/>
              </w:rPr>
            </w:pPr>
          </w:p>
        </w:tc>
        <w:tc>
          <w:tcPr>
            <w:tcW w:w="1250" w:type="pct"/>
          </w:tcPr>
          <w:p w14:paraId="687E888F" w14:textId="77777777" w:rsidR="005E28F1" w:rsidRDefault="005E28F1">
            <w:pPr>
              <w:spacing w:line="360" w:lineRule="auto"/>
              <w:rPr>
                <w:rFonts w:ascii="宋体" w:eastAsia="宋体" w:hAnsi="宋体"/>
                <w:color w:val="000000" w:themeColor="text1"/>
                <w:szCs w:val="21"/>
              </w:rPr>
            </w:pPr>
          </w:p>
        </w:tc>
        <w:tc>
          <w:tcPr>
            <w:tcW w:w="1250" w:type="pct"/>
          </w:tcPr>
          <w:p w14:paraId="5949B6AE" w14:textId="77777777" w:rsidR="005E28F1" w:rsidRDefault="005E28F1">
            <w:pPr>
              <w:spacing w:line="360" w:lineRule="auto"/>
              <w:rPr>
                <w:rFonts w:ascii="宋体" w:eastAsia="宋体" w:hAnsi="宋体"/>
                <w:color w:val="000000" w:themeColor="text1"/>
                <w:szCs w:val="21"/>
              </w:rPr>
            </w:pPr>
          </w:p>
        </w:tc>
      </w:tr>
    </w:tbl>
    <w:p w14:paraId="127BC26B" w14:textId="77777777" w:rsidR="005E28F1" w:rsidRDefault="00FF246D">
      <w:pPr>
        <w:spacing w:beforeLines="50" w:before="156" w:afterLines="200" w:after="624" w:line="360" w:lineRule="auto"/>
        <w:rPr>
          <w:rFonts w:ascii="宋体" w:eastAsia="宋体" w:hAnsi="宋体" w:cs="Times New Roman"/>
          <w:color w:val="000000" w:themeColor="text1"/>
          <w:szCs w:val="21"/>
        </w:rPr>
      </w:pPr>
      <w:r>
        <w:rPr>
          <w:rFonts w:ascii="宋体" w:eastAsia="宋体" w:hAnsi="宋体" w:cs="Times New Roman" w:hint="eastAsia"/>
          <w:color w:val="000000" w:themeColor="text1"/>
          <w:szCs w:val="21"/>
        </w:rPr>
        <w:t>兹证明上述声明是真实、正确的，并提供了全部能提供的资料和数据，我方同意遵照贵方要求出示有关证明文件。</w:t>
      </w: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5BFE804B" w14:textId="77777777">
        <w:tc>
          <w:tcPr>
            <w:tcW w:w="5353" w:type="dxa"/>
          </w:tcPr>
          <w:p w14:paraId="30DE4D47"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hint="eastAsia"/>
                <w:color w:val="000000" w:themeColor="text1"/>
                <w:szCs w:val="21"/>
                <w:u w:val="single"/>
              </w:rPr>
              <w:t xml:space="preserve">                         </w:t>
            </w:r>
          </w:p>
        </w:tc>
        <w:tc>
          <w:tcPr>
            <w:tcW w:w="3175" w:type="dxa"/>
          </w:tcPr>
          <w:p w14:paraId="5B475E6E" w14:textId="77777777" w:rsidR="005E28F1" w:rsidRDefault="005E28F1">
            <w:pPr>
              <w:spacing w:line="360" w:lineRule="auto"/>
              <w:rPr>
                <w:rFonts w:ascii="宋体" w:eastAsia="宋体" w:hAnsi="宋体"/>
                <w:color w:val="000000" w:themeColor="text1"/>
                <w:szCs w:val="21"/>
              </w:rPr>
            </w:pPr>
          </w:p>
        </w:tc>
      </w:tr>
      <w:tr w:rsidR="005E28F1" w14:paraId="5EB79AC5" w14:textId="77777777">
        <w:tc>
          <w:tcPr>
            <w:tcW w:w="5353" w:type="dxa"/>
          </w:tcPr>
          <w:p w14:paraId="4D8CB16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hint="eastAsia"/>
                <w:color w:val="000000" w:themeColor="text1"/>
                <w:szCs w:val="21"/>
                <w:u w:val="single"/>
              </w:rPr>
              <w:t xml:space="preserve">             年           月            日</w:t>
            </w:r>
          </w:p>
        </w:tc>
        <w:tc>
          <w:tcPr>
            <w:tcW w:w="3175" w:type="dxa"/>
          </w:tcPr>
          <w:p w14:paraId="297DEB46" w14:textId="77777777" w:rsidR="005E28F1" w:rsidRDefault="005E28F1">
            <w:pPr>
              <w:spacing w:line="360" w:lineRule="auto"/>
              <w:rPr>
                <w:rFonts w:ascii="宋体" w:eastAsia="宋体" w:hAnsi="宋体"/>
                <w:color w:val="000000" w:themeColor="text1"/>
                <w:szCs w:val="21"/>
              </w:rPr>
            </w:pPr>
          </w:p>
        </w:tc>
      </w:tr>
    </w:tbl>
    <w:p w14:paraId="44B95633"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72" w:name="_Toc405313965"/>
      <w:bookmarkStart w:id="73" w:name="_Toc391627761"/>
      <w:bookmarkStart w:id="74" w:name="_Toc83558413"/>
      <w:r>
        <w:rPr>
          <w:rStyle w:val="af8"/>
          <w:rFonts w:ascii="宋体" w:eastAsia="宋体" w:hAnsi="宋体" w:hint="eastAsia"/>
          <w:b/>
          <w:bCs/>
          <w:color w:val="000000" w:themeColor="text1"/>
          <w:spacing w:val="12"/>
          <w:sz w:val="21"/>
          <w:szCs w:val="21"/>
        </w:rPr>
        <w:lastRenderedPageBreak/>
        <w:t>附件9</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承诺书</w:t>
      </w:r>
      <w:bookmarkEnd w:id="72"/>
      <w:bookmarkEnd w:id="73"/>
      <w:bookmarkEnd w:id="74"/>
    </w:p>
    <w:p w14:paraId="152CCC2E" w14:textId="77777777" w:rsidR="005E28F1" w:rsidRDefault="00FF246D">
      <w:pPr>
        <w:spacing w:beforeLines="50" w:before="156"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承诺书</w:t>
      </w:r>
    </w:p>
    <w:p w14:paraId="72A1B888" w14:textId="77777777" w:rsidR="005E28F1" w:rsidRDefault="00FF246D">
      <w:pPr>
        <w:pStyle w:val="21"/>
        <w:ind w:firstLine="441"/>
        <w:rPr>
          <w:rFonts w:ascii="宋体" w:eastAsia="宋体"/>
          <w:color w:val="000000" w:themeColor="text1"/>
          <w:spacing w:val="2"/>
          <w:sz w:val="21"/>
          <w:szCs w:val="21"/>
        </w:rPr>
      </w:pPr>
      <w:bookmarkStart w:id="75" w:name="_Toc313537922"/>
      <w:r>
        <w:rPr>
          <w:rFonts w:ascii="宋体" w:eastAsia="宋体"/>
          <w:color w:val="000000" w:themeColor="text1"/>
          <w:spacing w:val="2"/>
          <w:sz w:val="21"/>
          <w:szCs w:val="21"/>
        </w:rPr>
        <w:t>我方已完整阅读了</w:t>
      </w:r>
      <w:r>
        <w:rPr>
          <w:rFonts w:ascii="宋体" w:eastAsia="宋体"/>
          <w:color w:val="000000" w:themeColor="text1"/>
          <w:spacing w:val="2"/>
          <w:sz w:val="21"/>
          <w:szCs w:val="21"/>
          <w:u w:val="single"/>
        </w:rPr>
        <w:t xml:space="preserve">    </w:t>
      </w:r>
      <w:r>
        <w:rPr>
          <w:rFonts w:ascii="宋体" w:eastAsia="宋体" w:hint="eastAsia"/>
          <w:color w:val="000000" w:themeColor="text1"/>
          <w:spacing w:val="2"/>
          <w:sz w:val="21"/>
          <w:szCs w:val="21"/>
          <w:u w:val="single"/>
        </w:rPr>
        <w:t>（</w:t>
      </w:r>
      <w:r>
        <w:rPr>
          <w:rFonts w:ascii="宋体" w:eastAsia="宋体" w:hint="eastAsia"/>
          <w:b/>
          <w:color w:val="000000" w:themeColor="text1"/>
          <w:spacing w:val="2"/>
          <w:sz w:val="21"/>
          <w:szCs w:val="21"/>
          <w:u w:val="single"/>
        </w:rPr>
        <w:t>项目名称</w:t>
      </w:r>
      <w:r>
        <w:rPr>
          <w:rFonts w:ascii="宋体" w:eastAsia="宋体" w:hint="eastAsia"/>
          <w:color w:val="000000" w:themeColor="text1"/>
          <w:spacing w:val="2"/>
          <w:sz w:val="21"/>
          <w:szCs w:val="21"/>
          <w:u w:val="single"/>
        </w:rPr>
        <w:t>）</w:t>
      </w:r>
      <w:r>
        <w:rPr>
          <w:rFonts w:ascii="宋体" w:eastAsia="宋体"/>
          <w:color w:val="000000" w:themeColor="text1"/>
          <w:spacing w:val="2"/>
          <w:sz w:val="21"/>
          <w:szCs w:val="21"/>
          <w:u w:val="single"/>
        </w:rPr>
        <w:t xml:space="preserve">   </w:t>
      </w:r>
      <w:r>
        <w:rPr>
          <w:rFonts w:ascii="宋体" w:eastAsia="宋体"/>
          <w:color w:val="000000" w:themeColor="text1"/>
          <w:spacing w:val="2"/>
          <w:sz w:val="21"/>
          <w:szCs w:val="21"/>
        </w:rPr>
        <w:t>项目（</w:t>
      </w:r>
      <w:r>
        <w:rPr>
          <w:rFonts w:ascii="宋体" w:eastAsia="宋体" w:hint="eastAsia"/>
          <w:color w:val="000000" w:themeColor="text1"/>
          <w:spacing w:val="2"/>
          <w:sz w:val="21"/>
          <w:szCs w:val="21"/>
        </w:rPr>
        <w:t>项目编号</w:t>
      </w:r>
      <w:r>
        <w:rPr>
          <w:rFonts w:ascii="宋体" w:eastAsia="宋体"/>
          <w:color w:val="000000" w:themeColor="text1"/>
          <w:spacing w:val="2"/>
          <w:sz w:val="21"/>
          <w:szCs w:val="21"/>
        </w:rPr>
        <w:t>：</w:t>
      </w:r>
      <w:r>
        <w:rPr>
          <w:rFonts w:ascii="宋体" w:eastAsia="宋体"/>
          <w:color w:val="000000" w:themeColor="text1"/>
          <w:spacing w:val="2"/>
          <w:sz w:val="21"/>
          <w:szCs w:val="21"/>
          <w:u w:val="single"/>
        </w:rPr>
        <w:t xml:space="preserve">            </w:t>
      </w:r>
      <w:r>
        <w:rPr>
          <w:rFonts w:ascii="宋体" w:eastAsia="宋体"/>
          <w:color w:val="000000" w:themeColor="text1"/>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75"/>
      <w:r>
        <w:rPr>
          <w:rFonts w:ascii="宋体" w:eastAsia="宋体"/>
          <w:color w:val="000000" w:themeColor="text1"/>
          <w:spacing w:val="2"/>
          <w:sz w:val="21"/>
          <w:szCs w:val="21"/>
        </w:rPr>
        <w:cr/>
      </w:r>
    </w:p>
    <w:p w14:paraId="41311F9C" w14:textId="77777777" w:rsidR="005E28F1" w:rsidRDefault="005E28F1">
      <w:pPr>
        <w:pStyle w:val="21"/>
        <w:ind w:firstLineChars="0" w:firstLine="0"/>
        <w:rPr>
          <w:rFonts w:ascii="宋体" w:eastAsia="宋体"/>
          <w:color w:val="000000" w:themeColor="text1"/>
          <w:spacing w:val="2"/>
          <w:sz w:val="21"/>
          <w:szCs w:val="21"/>
        </w:rPr>
      </w:pPr>
    </w:p>
    <w:p w14:paraId="14967439"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5E28F1" w14:paraId="4D2E2E17" w14:textId="77777777">
        <w:tc>
          <w:tcPr>
            <w:tcW w:w="2802" w:type="dxa"/>
          </w:tcPr>
          <w:p w14:paraId="6AF56C4C" w14:textId="77777777" w:rsidR="005E28F1" w:rsidRDefault="005E28F1">
            <w:pPr>
              <w:spacing w:line="360" w:lineRule="auto"/>
              <w:rPr>
                <w:rFonts w:ascii="宋体" w:eastAsia="宋体" w:hAnsi="宋体"/>
                <w:color w:val="000000" w:themeColor="text1"/>
                <w:szCs w:val="21"/>
              </w:rPr>
            </w:pPr>
          </w:p>
        </w:tc>
        <w:tc>
          <w:tcPr>
            <w:tcW w:w="5726" w:type="dxa"/>
          </w:tcPr>
          <w:p w14:paraId="6448854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r>
      <w:tr w:rsidR="005E28F1" w14:paraId="72CDF729" w14:textId="77777777">
        <w:tc>
          <w:tcPr>
            <w:tcW w:w="2802" w:type="dxa"/>
          </w:tcPr>
          <w:p w14:paraId="7FAB09C2" w14:textId="77777777" w:rsidR="005E28F1" w:rsidRDefault="005E28F1">
            <w:pPr>
              <w:spacing w:line="360" w:lineRule="auto"/>
              <w:rPr>
                <w:rFonts w:ascii="宋体" w:eastAsia="宋体" w:hAnsi="宋体"/>
                <w:color w:val="000000" w:themeColor="text1"/>
                <w:szCs w:val="21"/>
              </w:rPr>
            </w:pPr>
          </w:p>
        </w:tc>
        <w:tc>
          <w:tcPr>
            <w:tcW w:w="5726" w:type="dxa"/>
          </w:tcPr>
          <w:p w14:paraId="5FA25CC6"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投标人法定代表人或被授权人（签名或盖私章）：</w:t>
            </w:r>
            <w:r>
              <w:rPr>
                <w:rFonts w:ascii="宋体" w:eastAsia="宋体" w:hAnsi="宋体"/>
                <w:color w:val="000000" w:themeColor="text1"/>
                <w:szCs w:val="21"/>
                <w:u w:val="single"/>
              </w:rPr>
              <w:t xml:space="preserve">         </w:t>
            </w:r>
          </w:p>
        </w:tc>
      </w:tr>
      <w:tr w:rsidR="005E28F1" w14:paraId="67F02AC9" w14:textId="77777777">
        <w:tc>
          <w:tcPr>
            <w:tcW w:w="2802" w:type="dxa"/>
          </w:tcPr>
          <w:p w14:paraId="628FDAED" w14:textId="77777777" w:rsidR="005E28F1" w:rsidRDefault="005E28F1">
            <w:pPr>
              <w:spacing w:line="360" w:lineRule="auto"/>
              <w:rPr>
                <w:rFonts w:ascii="宋体" w:eastAsia="宋体" w:hAnsi="宋体"/>
                <w:color w:val="000000" w:themeColor="text1"/>
                <w:szCs w:val="21"/>
              </w:rPr>
            </w:pPr>
          </w:p>
        </w:tc>
        <w:tc>
          <w:tcPr>
            <w:tcW w:w="5726" w:type="dxa"/>
          </w:tcPr>
          <w:p w14:paraId="43CE99D4"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r>
    </w:tbl>
    <w:p w14:paraId="03A659E2" w14:textId="77777777" w:rsidR="005E28F1" w:rsidRDefault="005E28F1">
      <w:pPr>
        <w:spacing w:line="360" w:lineRule="auto"/>
        <w:rPr>
          <w:rFonts w:ascii="宋体" w:eastAsia="宋体" w:hAnsi="宋体"/>
          <w:color w:val="000000" w:themeColor="text1"/>
          <w:szCs w:val="21"/>
        </w:rPr>
      </w:pPr>
    </w:p>
    <w:p w14:paraId="1FD2E60E"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76" w:name="_Toc391627762"/>
      <w:bookmarkStart w:id="77" w:name="_Toc405313966"/>
      <w:bookmarkStart w:id="78" w:name="_Toc83558414"/>
      <w:r>
        <w:rPr>
          <w:rStyle w:val="af8"/>
          <w:rFonts w:ascii="宋体" w:eastAsia="宋体" w:hAnsi="宋体" w:hint="eastAsia"/>
          <w:b/>
          <w:bCs/>
          <w:color w:val="000000" w:themeColor="text1"/>
          <w:spacing w:val="12"/>
          <w:sz w:val="21"/>
          <w:szCs w:val="21"/>
        </w:rPr>
        <w:lastRenderedPageBreak/>
        <w:t>附件10</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招标代理服务费承诺书</w:t>
      </w:r>
      <w:bookmarkEnd w:id="76"/>
      <w:bookmarkEnd w:id="77"/>
      <w:bookmarkEnd w:id="78"/>
    </w:p>
    <w:p w14:paraId="78D06E57" w14:textId="77777777" w:rsidR="005E28F1" w:rsidRDefault="00FF246D">
      <w:pPr>
        <w:spacing w:beforeLines="100" w:before="312" w:afterLines="150" w:after="468"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招标代理服务费承诺书</w:t>
      </w:r>
    </w:p>
    <w:p w14:paraId="6F25F5D7" w14:textId="77777777" w:rsidR="005E28F1" w:rsidRDefault="00FF246D">
      <w:pPr>
        <w:spacing w:beforeLines="150" w:before="468" w:afterLines="100" w:after="312" w:line="360" w:lineRule="auto"/>
        <w:rPr>
          <w:rFonts w:ascii="宋体" w:eastAsia="宋体" w:hAnsi="宋体" w:cs="Times New Roman"/>
          <w:color w:val="000000" w:themeColor="text1"/>
          <w:szCs w:val="21"/>
          <w:lang w:val="zh-CN"/>
        </w:rPr>
      </w:pPr>
      <w:r>
        <w:rPr>
          <w:rFonts w:ascii="宋体" w:eastAsia="宋体" w:hAnsi="宋体" w:cs="Times New Roman" w:hint="eastAsia"/>
          <w:color w:val="000000" w:themeColor="text1"/>
        </w:rPr>
        <w:t>致：广东</w:t>
      </w:r>
      <w:proofErr w:type="gramStart"/>
      <w:r>
        <w:rPr>
          <w:rFonts w:ascii="宋体" w:eastAsia="宋体" w:hAnsi="宋体" w:cs="Times New Roman" w:hint="eastAsia"/>
          <w:color w:val="000000" w:themeColor="text1"/>
        </w:rPr>
        <w:t>智汇城市</w:t>
      </w:r>
      <w:proofErr w:type="gramEnd"/>
      <w:r>
        <w:rPr>
          <w:rFonts w:ascii="宋体" w:eastAsia="宋体" w:hAnsi="宋体" w:cs="Times New Roman" w:hint="eastAsia"/>
          <w:color w:val="000000" w:themeColor="text1"/>
        </w:rPr>
        <w:t>建设项目管理有限公司</w:t>
      </w:r>
    </w:p>
    <w:p w14:paraId="1E552B39" w14:textId="77777777" w:rsidR="005E28F1" w:rsidRDefault="00FF246D">
      <w:pPr>
        <w:pStyle w:val="21"/>
        <w:spacing w:line="520" w:lineRule="exact"/>
        <w:ind w:firstLine="433"/>
        <w:rPr>
          <w:rFonts w:ascii="宋体" w:eastAsia="宋体"/>
          <w:color w:val="000000" w:themeColor="text1"/>
          <w:sz w:val="21"/>
          <w:szCs w:val="21"/>
        </w:rPr>
      </w:pPr>
      <w:r>
        <w:rPr>
          <w:rFonts w:ascii="宋体" w:eastAsia="宋体" w:cstheme="minorBidi" w:hint="eastAsia"/>
          <w:bCs/>
          <w:color w:val="000000" w:themeColor="text1"/>
          <w:sz w:val="21"/>
          <w:szCs w:val="21"/>
        </w:rPr>
        <w:t>我单位在贵司代理的</w:t>
      </w:r>
      <w:r>
        <w:rPr>
          <w:rFonts w:ascii="宋体" w:eastAsia="宋体" w:cstheme="minorBidi"/>
          <w:bCs/>
          <w:color w:val="000000" w:themeColor="text1"/>
          <w:sz w:val="21"/>
          <w:szCs w:val="21"/>
          <w:u w:val="single"/>
        </w:rPr>
        <w:t xml:space="preserve">     </w:t>
      </w:r>
      <w:r>
        <w:rPr>
          <w:rFonts w:ascii="宋体" w:eastAsia="宋体" w:cstheme="minorBidi"/>
          <w:b/>
          <w:bCs/>
          <w:color w:val="000000" w:themeColor="text1"/>
          <w:sz w:val="21"/>
          <w:szCs w:val="21"/>
          <w:u w:val="single"/>
        </w:rPr>
        <w:t xml:space="preserve"> </w:t>
      </w:r>
      <w:r>
        <w:rPr>
          <w:rFonts w:ascii="宋体" w:eastAsia="宋体" w:cstheme="minorBidi" w:hint="eastAsia"/>
          <w:b/>
          <w:bCs/>
          <w:color w:val="000000" w:themeColor="text1"/>
          <w:sz w:val="21"/>
          <w:szCs w:val="21"/>
          <w:u w:val="single"/>
        </w:rPr>
        <w:t>（项目名称）</w:t>
      </w:r>
      <w:r>
        <w:rPr>
          <w:rFonts w:ascii="宋体" w:eastAsia="宋体" w:cstheme="minorBidi"/>
          <w:b/>
          <w:bCs/>
          <w:color w:val="000000" w:themeColor="text1"/>
          <w:sz w:val="21"/>
          <w:szCs w:val="21"/>
          <w:u w:val="single"/>
        </w:rPr>
        <w:t xml:space="preserve"> </w:t>
      </w:r>
      <w:r>
        <w:rPr>
          <w:rFonts w:ascii="宋体" w:eastAsia="宋体" w:cstheme="minorBidi"/>
          <w:bCs/>
          <w:color w:val="000000" w:themeColor="text1"/>
          <w:sz w:val="21"/>
          <w:szCs w:val="21"/>
          <w:u w:val="single"/>
        </w:rPr>
        <w:t xml:space="preserve">    </w:t>
      </w:r>
      <w:r>
        <w:rPr>
          <w:rFonts w:ascii="宋体" w:eastAsia="宋体" w:cstheme="minorBidi"/>
          <w:bCs/>
          <w:color w:val="000000" w:themeColor="text1"/>
          <w:sz w:val="21"/>
          <w:szCs w:val="21"/>
        </w:rPr>
        <w:t>(</w:t>
      </w:r>
      <w:r>
        <w:rPr>
          <w:rFonts w:ascii="宋体" w:eastAsia="宋体" w:cstheme="minorBidi" w:hint="eastAsia"/>
          <w:bCs/>
          <w:color w:val="000000" w:themeColor="text1"/>
          <w:sz w:val="21"/>
          <w:szCs w:val="21"/>
        </w:rPr>
        <w:t>项目编号：</w:t>
      </w:r>
      <w:r>
        <w:rPr>
          <w:rFonts w:ascii="宋体" w:eastAsia="宋体" w:cstheme="minorBidi"/>
          <w:bCs/>
          <w:color w:val="000000" w:themeColor="text1"/>
          <w:sz w:val="21"/>
          <w:szCs w:val="21"/>
          <w:u w:val="single"/>
        </w:rPr>
        <w:t xml:space="preserve">          </w:t>
      </w:r>
      <w:r>
        <w:rPr>
          <w:rFonts w:ascii="宋体" w:eastAsia="宋体" w:cstheme="minorBidi"/>
          <w:bCs/>
          <w:color w:val="000000" w:themeColor="text1"/>
          <w:sz w:val="21"/>
          <w:szCs w:val="21"/>
        </w:rPr>
        <w:t>)招标中若获中标，我们保证在领取中标通知书原件的同时按招标文件的规定，以电汇、现金或经贵公司认可的一种方式，向贵公司即</w:t>
      </w:r>
      <w:r>
        <w:rPr>
          <w:rFonts w:ascii="宋体" w:eastAsia="宋体" w:cstheme="minorBidi"/>
          <w:bCs/>
          <w:color w:val="000000" w:themeColor="text1"/>
          <w:sz w:val="21"/>
          <w:szCs w:val="21"/>
          <w:u w:val="single"/>
        </w:rPr>
        <w:t xml:space="preserve">  </w:t>
      </w:r>
      <w:r>
        <w:rPr>
          <w:rFonts w:ascii="宋体" w:eastAsia="宋体" w:cstheme="minorBidi" w:hint="eastAsia"/>
          <w:bCs/>
          <w:color w:val="000000" w:themeColor="text1"/>
          <w:sz w:val="21"/>
          <w:szCs w:val="21"/>
          <w:u w:val="single"/>
        </w:rPr>
        <w:t>广东</w:t>
      </w:r>
      <w:proofErr w:type="gramStart"/>
      <w:r>
        <w:rPr>
          <w:rFonts w:ascii="宋体" w:eastAsia="宋体" w:cstheme="minorBidi" w:hint="eastAsia"/>
          <w:bCs/>
          <w:color w:val="000000" w:themeColor="text1"/>
          <w:sz w:val="21"/>
          <w:szCs w:val="21"/>
          <w:u w:val="single"/>
        </w:rPr>
        <w:t>智汇城市</w:t>
      </w:r>
      <w:proofErr w:type="gramEnd"/>
      <w:r>
        <w:rPr>
          <w:rFonts w:ascii="宋体" w:eastAsia="宋体" w:cstheme="minorBidi" w:hint="eastAsia"/>
          <w:bCs/>
          <w:color w:val="000000" w:themeColor="text1"/>
          <w:sz w:val="21"/>
          <w:szCs w:val="21"/>
          <w:u w:val="single"/>
        </w:rPr>
        <w:t>建设项目管理有限公司</w:t>
      </w:r>
      <w:r>
        <w:rPr>
          <w:rFonts w:ascii="宋体" w:eastAsia="宋体" w:cstheme="minorBidi"/>
          <w:bCs/>
          <w:color w:val="000000" w:themeColor="text1"/>
          <w:sz w:val="21"/>
          <w:szCs w:val="21"/>
          <w:u w:val="single"/>
        </w:rPr>
        <w:t xml:space="preserve"> </w:t>
      </w:r>
      <w:r>
        <w:rPr>
          <w:rFonts w:ascii="宋体" w:eastAsia="宋体" w:cstheme="minorBidi" w:hint="eastAsia"/>
          <w:bCs/>
          <w:color w:val="000000" w:themeColor="text1"/>
          <w:sz w:val="21"/>
          <w:szCs w:val="21"/>
        </w:rPr>
        <w:t>指定的银行账号，一次性支付招标代理服务费</w:t>
      </w:r>
      <w:r>
        <w:rPr>
          <w:rFonts w:ascii="宋体" w:eastAsia="宋体" w:cstheme="minorBidi" w:hint="eastAsia"/>
          <w:color w:val="000000" w:themeColor="text1"/>
          <w:sz w:val="21"/>
          <w:szCs w:val="21"/>
        </w:rPr>
        <w:t>。</w:t>
      </w:r>
    </w:p>
    <w:p w14:paraId="4467F5C2" w14:textId="77777777" w:rsidR="005E28F1" w:rsidRDefault="005E28F1">
      <w:pPr>
        <w:pStyle w:val="21"/>
        <w:spacing w:line="520" w:lineRule="exact"/>
        <w:ind w:firstLineChars="0" w:firstLine="0"/>
        <w:rPr>
          <w:rFonts w:ascii="宋体" w:eastAsia="宋体"/>
          <w:color w:val="000000" w:themeColor="text1"/>
          <w:sz w:val="21"/>
          <w:szCs w:val="21"/>
        </w:rPr>
      </w:pPr>
    </w:p>
    <w:p w14:paraId="634BFB53" w14:textId="77777777" w:rsidR="005E28F1" w:rsidRDefault="00FF246D">
      <w:pPr>
        <w:pStyle w:val="21"/>
        <w:spacing w:line="520" w:lineRule="exact"/>
        <w:ind w:firstLine="433"/>
        <w:rPr>
          <w:rFonts w:ascii="宋体" w:eastAsia="宋体"/>
          <w:color w:val="000000" w:themeColor="text1"/>
          <w:sz w:val="21"/>
          <w:szCs w:val="21"/>
        </w:rPr>
      </w:pPr>
      <w:r>
        <w:rPr>
          <w:rFonts w:ascii="宋体" w:eastAsia="宋体" w:hint="eastAsia"/>
          <w:color w:val="000000" w:themeColor="text1"/>
          <w:sz w:val="21"/>
          <w:szCs w:val="21"/>
        </w:rPr>
        <w:t>特此承诺。</w:t>
      </w:r>
    </w:p>
    <w:p w14:paraId="74F595E9" w14:textId="77777777" w:rsidR="005E28F1" w:rsidRDefault="005E28F1">
      <w:pPr>
        <w:spacing w:after="160"/>
        <w:rPr>
          <w:rFonts w:ascii="宋体" w:eastAsia="宋体" w:hAnsi="宋体"/>
          <w:color w:val="000000" w:themeColor="text1"/>
        </w:rPr>
      </w:pPr>
    </w:p>
    <w:p w14:paraId="0C850807" w14:textId="77777777" w:rsidR="005E28F1" w:rsidRDefault="005E28F1">
      <w:pPr>
        <w:pStyle w:val="21"/>
        <w:spacing w:line="520" w:lineRule="exact"/>
        <w:ind w:firstLineChars="0" w:firstLine="0"/>
        <w:rPr>
          <w:rFonts w:ascii="宋体" w:eastAsia="宋体"/>
          <w:color w:val="000000" w:themeColor="text1"/>
          <w:sz w:val="21"/>
          <w:szCs w:val="21"/>
        </w:rPr>
      </w:pPr>
    </w:p>
    <w:p w14:paraId="6691BC19" w14:textId="77777777" w:rsidR="005E28F1" w:rsidRDefault="005E28F1">
      <w:pPr>
        <w:pStyle w:val="21"/>
        <w:spacing w:line="520" w:lineRule="exact"/>
        <w:ind w:firstLineChars="0" w:firstLine="0"/>
        <w:rPr>
          <w:rFonts w:ascii="宋体" w:eastAsia="宋体"/>
          <w:color w:val="000000" w:themeColor="text1"/>
          <w:sz w:val="2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5E28F1" w14:paraId="4E4C621D" w14:textId="77777777">
        <w:tc>
          <w:tcPr>
            <w:tcW w:w="2802" w:type="dxa"/>
          </w:tcPr>
          <w:p w14:paraId="7FE9F6D3" w14:textId="77777777" w:rsidR="005E28F1" w:rsidRDefault="005E28F1">
            <w:pPr>
              <w:spacing w:line="360" w:lineRule="auto"/>
              <w:rPr>
                <w:rFonts w:ascii="宋体" w:eastAsia="宋体" w:hAnsi="宋体"/>
                <w:color w:val="000000" w:themeColor="text1"/>
                <w:szCs w:val="21"/>
              </w:rPr>
            </w:pPr>
          </w:p>
        </w:tc>
        <w:tc>
          <w:tcPr>
            <w:tcW w:w="5726" w:type="dxa"/>
          </w:tcPr>
          <w:p w14:paraId="4DAF047F"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r>
      <w:tr w:rsidR="005E28F1" w14:paraId="2C2EFA55" w14:textId="77777777">
        <w:tc>
          <w:tcPr>
            <w:tcW w:w="2802" w:type="dxa"/>
          </w:tcPr>
          <w:p w14:paraId="635CD48A" w14:textId="77777777" w:rsidR="005E28F1" w:rsidRDefault="005E28F1">
            <w:pPr>
              <w:spacing w:line="360" w:lineRule="auto"/>
              <w:rPr>
                <w:rFonts w:ascii="宋体" w:eastAsia="宋体" w:hAnsi="宋体"/>
                <w:color w:val="000000" w:themeColor="text1"/>
                <w:szCs w:val="21"/>
              </w:rPr>
            </w:pPr>
          </w:p>
        </w:tc>
        <w:tc>
          <w:tcPr>
            <w:tcW w:w="5726" w:type="dxa"/>
          </w:tcPr>
          <w:p w14:paraId="7B52A27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投标人法定代表人或被授权人（签名或盖私章）：</w:t>
            </w:r>
            <w:r>
              <w:rPr>
                <w:rFonts w:ascii="宋体" w:eastAsia="宋体" w:hAnsi="宋体"/>
                <w:color w:val="000000" w:themeColor="text1"/>
                <w:szCs w:val="21"/>
                <w:u w:val="single"/>
              </w:rPr>
              <w:t xml:space="preserve">         </w:t>
            </w:r>
          </w:p>
        </w:tc>
      </w:tr>
      <w:tr w:rsidR="005E28F1" w14:paraId="79B2FA76" w14:textId="77777777">
        <w:tc>
          <w:tcPr>
            <w:tcW w:w="2802" w:type="dxa"/>
          </w:tcPr>
          <w:p w14:paraId="21465FBB" w14:textId="77777777" w:rsidR="005E28F1" w:rsidRDefault="005E28F1">
            <w:pPr>
              <w:spacing w:line="360" w:lineRule="auto"/>
              <w:rPr>
                <w:rFonts w:ascii="宋体" w:eastAsia="宋体" w:hAnsi="宋体"/>
                <w:color w:val="000000" w:themeColor="text1"/>
                <w:szCs w:val="21"/>
              </w:rPr>
            </w:pPr>
          </w:p>
        </w:tc>
        <w:tc>
          <w:tcPr>
            <w:tcW w:w="5726" w:type="dxa"/>
          </w:tcPr>
          <w:p w14:paraId="23D33C0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承诺日期：</w:t>
            </w:r>
            <w:r>
              <w:rPr>
                <w:rFonts w:ascii="宋体" w:eastAsia="宋体" w:hAnsi="宋体"/>
                <w:color w:val="000000" w:themeColor="text1"/>
                <w:szCs w:val="21"/>
                <w:u w:val="single"/>
              </w:rPr>
              <w:t xml:space="preserve">              年            月          日</w:t>
            </w:r>
          </w:p>
        </w:tc>
      </w:tr>
    </w:tbl>
    <w:p w14:paraId="623F6EDC" w14:textId="77777777" w:rsidR="005E28F1" w:rsidRDefault="005E28F1">
      <w:pPr>
        <w:pStyle w:val="21"/>
        <w:spacing w:line="520" w:lineRule="exact"/>
        <w:ind w:firstLineChars="0" w:firstLine="0"/>
        <w:rPr>
          <w:rFonts w:ascii="宋体" w:eastAsia="宋体"/>
          <w:color w:val="000000" w:themeColor="text1"/>
          <w:sz w:val="21"/>
          <w:szCs w:val="21"/>
        </w:rPr>
      </w:pPr>
    </w:p>
    <w:p w14:paraId="368CE0A3" w14:textId="77777777" w:rsidR="005E28F1" w:rsidRDefault="005E28F1">
      <w:pPr>
        <w:rPr>
          <w:rFonts w:ascii="宋体" w:eastAsia="宋体" w:hAnsi="宋体"/>
          <w:color w:val="000000" w:themeColor="text1"/>
        </w:rPr>
      </w:pPr>
    </w:p>
    <w:p w14:paraId="5592AA93" w14:textId="77777777" w:rsidR="005E28F1" w:rsidRDefault="005E28F1">
      <w:pPr>
        <w:spacing w:line="360" w:lineRule="auto"/>
        <w:rPr>
          <w:rFonts w:ascii="宋体" w:eastAsia="宋体" w:hAnsi="宋体"/>
          <w:color w:val="000000" w:themeColor="text1"/>
        </w:rPr>
      </w:pPr>
    </w:p>
    <w:p w14:paraId="76A6AFAD" w14:textId="77777777" w:rsidR="005E28F1" w:rsidRDefault="005E28F1">
      <w:pPr>
        <w:spacing w:line="360" w:lineRule="auto"/>
        <w:rPr>
          <w:rFonts w:ascii="宋体" w:eastAsia="宋体" w:hAnsi="宋体"/>
          <w:color w:val="000000" w:themeColor="text1"/>
          <w:szCs w:val="21"/>
        </w:rPr>
      </w:pPr>
    </w:p>
    <w:p w14:paraId="73AE7DB9"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79" w:name="_Toc391627765"/>
      <w:bookmarkStart w:id="80" w:name="_Toc405313968"/>
      <w:bookmarkStart w:id="81" w:name="_Toc83558415"/>
      <w:r>
        <w:rPr>
          <w:rStyle w:val="af8"/>
          <w:rFonts w:ascii="宋体" w:eastAsia="宋体" w:hAnsi="宋体" w:hint="eastAsia"/>
          <w:b/>
          <w:bCs/>
          <w:color w:val="000000" w:themeColor="text1"/>
          <w:spacing w:val="12"/>
          <w:sz w:val="21"/>
          <w:szCs w:val="21"/>
        </w:rPr>
        <w:lastRenderedPageBreak/>
        <w:t>附件11</w:t>
      </w:r>
      <w:r>
        <w:rPr>
          <w:rStyle w:val="af8"/>
          <w:rFonts w:ascii="宋体" w:eastAsia="宋体" w:hAnsi="宋体"/>
          <w:b/>
          <w:bCs/>
          <w:color w:val="000000" w:themeColor="text1"/>
          <w:spacing w:val="12"/>
          <w:sz w:val="21"/>
          <w:szCs w:val="21"/>
        </w:rPr>
        <w:t xml:space="preserve"> 业绩表格式</w:t>
      </w:r>
      <w:bookmarkEnd w:id="79"/>
      <w:bookmarkEnd w:id="80"/>
      <w:bookmarkEnd w:id="81"/>
    </w:p>
    <w:p w14:paraId="081A2868" w14:textId="77777777" w:rsidR="005E28F1" w:rsidRDefault="00FF246D">
      <w:pPr>
        <w:spacing w:beforeLines="100" w:before="312" w:afterLines="150" w:after="468"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7"/>
        <w:gridCol w:w="2297"/>
        <w:gridCol w:w="1562"/>
        <w:gridCol w:w="1557"/>
        <w:gridCol w:w="1416"/>
        <w:gridCol w:w="1049"/>
      </w:tblGrid>
      <w:tr w:rsidR="005E28F1" w14:paraId="2D1C0D71" w14:textId="77777777">
        <w:trPr>
          <w:trHeight w:val="691"/>
          <w:jc w:val="center"/>
        </w:trPr>
        <w:tc>
          <w:tcPr>
            <w:tcW w:w="5000" w:type="pct"/>
            <w:gridSpan w:val="6"/>
            <w:vAlign w:val="center"/>
          </w:tcPr>
          <w:p w14:paraId="6E8CDD8B" w14:textId="77777777" w:rsidR="005E28F1" w:rsidRDefault="00FF246D">
            <w:pPr>
              <w:spacing w:before="156" w:after="156" w:line="240" w:lineRule="exact"/>
              <w:jc w:val="left"/>
              <w:rPr>
                <w:rFonts w:ascii="宋体" w:eastAsia="宋体" w:hAnsi="宋体"/>
                <w:b/>
                <w:bCs/>
                <w:color w:val="000000" w:themeColor="text1"/>
                <w:szCs w:val="2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p>
        </w:tc>
      </w:tr>
      <w:tr w:rsidR="005E28F1" w14:paraId="14C8C616" w14:textId="77777777">
        <w:trPr>
          <w:trHeight w:val="691"/>
          <w:jc w:val="center"/>
        </w:trPr>
        <w:tc>
          <w:tcPr>
            <w:tcW w:w="379" w:type="pct"/>
            <w:vAlign w:val="center"/>
          </w:tcPr>
          <w:p w14:paraId="283C69EA"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b/>
                <w:bCs/>
                <w:color w:val="000000" w:themeColor="text1"/>
                <w:szCs w:val="21"/>
              </w:rPr>
              <w:t>序号</w:t>
            </w:r>
          </w:p>
        </w:tc>
        <w:tc>
          <w:tcPr>
            <w:tcW w:w="1347" w:type="pct"/>
            <w:vAlign w:val="center"/>
          </w:tcPr>
          <w:p w14:paraId="30B802E3"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hint="eastAsia"/>
                <w:b/>
                <w:bCs/>
                <w:color w:val="000000" w:themeColor="text1"/>
                <w:szCs w:val="21"/>
              </w:rPr>
              <w:t>项目名称</w:t>
            </w:r>
          </w:p>
        </w:tc>
        <w:tc>
          <w:tcPr>
            <w:tcW w:w="916" w:type="pct"/>
            <w:vAlign w:val="center"/>
          </w:tcPr>
          <w:p w14:paraId="1E537FE1"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hint="eastAsia"/>
                <w:b/>
                <w:bCs/>
                <w:color w:val="000000" w:themeColor="text1"/>
                <w:szCs w:val="21"/>
              </w:rPr>
              <w:t>合同金额</w:t>
            </w:r>
          </w:p>
        </w:tc>
        <w:tc>
          <w:tcPr>
            <w:tcW w:w="913" w:type="pct"/>
            <w:vAlign w:val="center"/>
          </w:tcPr>
          <w:p w14:paraId="045DA42C"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hint="eastAsia"/>
                <w:b/>
                <w:bCs/>
                <w:color w:val="000000" w:themeColor="text1"/>
                <w:szCs w:val="21"/>
              </w:rPr>
              <w:t>签约时间</w:t>
            </w:r>
          </w:p>
        </w:tc>
        <w:tc>
          <w:tcPr>
            <w:tcW w:w="830" w:type="pct"/>
            <w:vAlign w:val="center"/>
          </w:tcPr>
          <w:p w14:paraId="176FDFC3"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hint="eastAsia"/>
                <w:b/>
                <w:bCs/>
                <w:color w:val="000000" w:themeColor="text1"/>
                <w:szCs w:val="21"/>
              </w:rPr>
              <w:t>完成情况</w:t>
            </w:r>
          </w:p>
        </w:tc>
        <w:tc>
          <w:tcPr>
            <w:tcW w:w="615" w:type="pct"/>
            <w:vAlign w:val="center"/>
          </w:tcPr>
          <w:p w14:paraId="39E80306" w14:textId="77777777" w:rsidR="005E28F1" w:rsidRDefault="00FF246D">
            <w:pPr>
              <w:spacing w:before="156" w:after="156" w:line="240" w:lineRule="exact"/>
              <w:jc w:val="center"/>
              <w:rPr>
                <w:rFonts w:ascii="宋体" w:eastAsia="宋体" w:hAnsi="宋体"/>
                <w:b/>
                <w:bCs/>
                <w:color w:val="000000" w:themeColor="text1"/>
                <w:szCs w:val="21"/>
              </w:rPr>
            </w:pPr>
            <w:r>
              <w:rPr>
                <w:rFonts w:ascii="宋体" w:eastAsia="宋体" w:hAnsi="宋体" w:hint="eastAsia"/>
                <w:b/>
                <w:bCs/>
                <w:color w:val="000000" w:themeColor="text1"/>
                <w:szCs w:val="21"/>
              </w:rPr>
              <w:t>备注</w:t>
            </w:r>
          </w:p>
        </w:tc>
      </w:tr>
      <w:tr w:rsidR="005E28F1" w14:paraId="1B0E8A91" w14:textId="77777777">
        <w:trPr>
          <w:jc w:val="center"/>
        </w:trPr>
        <w:tc>
          <w:tcPr>
            <w:tcW w:w="379" w:type="pct"/>
            <w:vAlign w:val="center"/>
          </w:tcPr>
          <w:p w14:paraId="756409B7"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19D59583"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31D588F3"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67F39B41"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079809AC"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6EB7C507"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76BBC2DB" w14:textId="77777777">
        <w:trPr>
          <w:jc w:val="center"/>
        </w:trPr>
        <w:tc>
          <w:tcPr>
            <w:tcW w:w="379" w:type="pct"/>
            <w:vAlign w:val="center"/>
          </w:tcPr>
          <w:p w14:paraId="17E69B3E"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04DE66B4"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6316BE50"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7A8FE25E"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7CEC3225"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0C4CBB57"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1FCC1CDD" w14:textId="77777777">
        <w:trPr>
          <w:jc w:val="center"/>
        </w:trPr>
        <w:tc>
          <w:tcPr>
            <w:tcW w:w="379" w:type="pct"/>
            <w:vAlign w:val="center"/>
          </w:tcPr>
          <w:p w14:paraId="1C2F4BFD"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5D82E946"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023BFD66"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5274D2CC"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66C7C469"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18C6DAFF"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1B190763" w14:textId="77777777">
        <w:trPr>
          <w:jc w:val="center"/>
        </w:trPr>
        <w:tc>
          <w:tcPr>
            <w:tcW w:w="379" w:type="pct"/>
            <w:vAlign w:val="center"/>
          </w:tcPr>
          <w:p w14:paraId="747C14E9"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573B2B8D"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14029246"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41B236EF"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6CF24ECE"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26C628D4"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30C63EAB" w14:textId="77777777">
        <w:trPr>
          <w:jc w:val="center"/>
        </w:trPr>
        <w:tc>
          <w:tcPr>
            <w:tcW w:w="379" w:type="pct"/>
            <w:vAlign w:val="center"/>
          </w:tcPr>
          <w:p w14:paraId="2A3D278D"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072303C0"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655380B7"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4F7DCD83"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2841FD0C"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069582C4"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6C6AD90E" w14:textId="77777777">
        <w:trPr>
          <w:jc w:val="center"/>
        </w:trPr>
        <w:tc>
          <w:tcPr>
            <w:tcW w:w="379" w:type="pct"/>
            <w:vAlign w:val="center"/>
          </w:tcPr>
          <w:p w14:paraId="405EF911"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1685DDF1"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28A01515"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205598C1"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0ED1DA97"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23BB885B"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30AB346D" w14:textId="77777777">
        <w:trPr>
          <w:jc w:val="center"/>
        </w:trPr>
        <w:tc>
          <w:tcPr>
            <w:tcW w:w="379" w:type="pct"/>
            <w:vAlign w:val="center"/>
          </w:tcPr>
          <w:p w14:paraId="5A15F1A9"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16E4B8BD"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5F8FE40E"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2E2CCC2C"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07A17AB8"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58EDAA4D"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6A230341" w14:textId="77777777">
        <w:trPr>
          <w:jc w:val="center"/>
        </w:trPr>
        <w:tc>
          <w:tcPr>
            <w:tcW w:w="379" w:type="pct"/>
            <w:vAlign w:val="center"/>
          </w:tcPr>
          <w:p w14:paraId="3306F504"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2CF275DE"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6CA09033"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66C8EA76"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44D7AD79"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2126D76C" w14:textId="77777777" w:rsidR="005E28F1" w:rsidRDefault="005E28F1">
            <w:pPr>
              <w:spacing w:before="156" w:after="156" w:line="240" w:lineRule="exact"/>
              <w:jc w:val="center"/>
              <w:rPr>
                <w:rFonts w:ascii="宋体" w:eastAsia="宋体" w:hAnsi="宋体"/>
                <w:color w:val="000000" w:themeColor="text1"/>
                <w:szCs w:val="21"/>
              </w:rPr>
            </w:pPr>
          </w:p>
        </w:tc>
      </w:tr>
      <w:tr w:rsidR="005E28F1" w14:paraId="0EA223A6" w14:textId="77777777">
        <w:trPr>
          <w:jc w:val="center"/>
        </w:trPr>
        <w:tc>
          <w:tcPr>
            <w:tcW w:w="379" w:type="pct"/>
            <w:vAlign w:val="center"/>
          </w:tcPr>
          <w:p w14:paraId="5C40B738" w14:textId="77777777" w:rsidR="005E28F1" w:rsidRDefault="005E28F1">
            <w:pPr>
              <w:spacing w:before="156" w:after="156" w:line="240" w:lineRule="exact"/>
              <w:jc w:val="center"/>
              <w:rPr>
                <w:rFonts w:ascii="宋体" w:eastAsia="宋体" w:hAnsi="宋体"/>
                <w:color w:val="000000" w:themeColor="text1"/>
                <w:szCs w:val="21"/>
              </w:rPr>
            </w:pPr>
          </w:p>
        </w:tc>
        <w:tc>
          <w:tcPr>
            <w:tcW w:w="1347" w:type="pct"/>
            <w:vAlign w:val="center"/>
          </w:tcPr>
          <w:p w14:paraId="39C1BAAF" w14:textId="77777777" w:rsidR="005E28F1" w:rsidRDefault="005E28F1">
            <w:pPr>
              <w:spacing w:before="156" w:after="156" w:line="240" w:lineRule="exact"/>
              <w:jc w:val="center"/>
              <w:rPr>
                <w:rFonts w:ascii="宋体" w:eastAsia="宋体" w:hAnsi="宋体"/>
                <w:color w:val="000000" w:themeColor="text1"/>
                <w:szCs w:val="21"/>
              </w:rPr>
            </w:pPr>
          </w:p>
        </w:tc>
        <w:tc>
          <w:tcPr>
            <w:tcW w:w="916" w:type="pct"/>
            <w:vAlign w:val="center"/>
          </w:tcPr>
          <w:p w14:paraId="58238F29" w14:textId="77777777" w:rsidR="005E28F1" w:rsidRDefault="005E28F1">
            <w:pPr>
              <w:spacing w:before="156" w:after="156" w:line="240" w:lineRule="exact"/>
              <w:jc w:val="center"/>
              <w:rPr>
                <w:rFonts w:ascii="宋体" w:eastAsia="宋体" w:hAnsi="宋体"/>
                <w:color w:val="000000" w:themeColor="text1"/>
                <w:szCs w:val="21"/>
              </w:rPr>
            </w:pPr>
          </w:p>
        </w:tc>
        <w:tc>
          <w:tcPr>
            <w:tcW w:w="913" w:type="pct"/>
            <w:vAlign w:val="center"/>
          </w:tcPr>
          <w:p w14:paraId="6737EB96" w14:textId="77777777" w:rsidR="005E28F1" w:rsidRDefault="005E28F1">
            <w:pPr>
              <w:spacing w:before="156" w:after="156" w:line="240" w:lineRule="exact"/>
              <w:jc w:val="center"/>
              <w:rPr>
                <w:rFonts w:ascii="宋体" w:eastAsia="宋体" w:hAnsi="宋体"/>
                <w:color w:val="000000" w:themeColor="text1"/>
                <w:szCs w:val="21"/>
              </w:rPr>
            </w:pPr>
          </w:p>
        </w:tc>
        <w:tc>
          <w:tcPr>
            <w:tcW w:w="830" w:type="pct"/>
            <w:vAlign w:val="center"/>
          </w:tcPr>
          <w:p w14:paraId="6755D592" w14:textId="77777777" w:rsidR="005E28F1" w:rsidRDefault="005E28F1">
            <w:pPr>
              <w:spacing w:before="156" w:after="156" w:line="240" w:lineRule="exact"/>
              <w:jc w:val="center"/>
              <w:rPr>
                <w:rFonts w:ascii="宋体" w:eastAsia="宋体" w:hAnsi="宋体"/>
                <w:color w:val="000000" w:themeColor="text1"/>
                <w:szCs w:val="21"/>
              </w:rPr>
            </w:pPr>
          </w:p>
        </w:tc>
        <w:tc>
          <w:tcPr>
            <w:tcW w:w="615" w:type="pct"/>
            <w:vAlign w:val="center"/>
          </w:tcPr>
          <w:p w14:paraId="62EF3A72" w14:textId="77777777" w:rsidR="005E28F1" w:rsidRDefault="005E28F1">
            <w:pPr>
              <w:spacing w:before="156" w:after="156" w:line="240" w:lineRule="exact"/>
              <w:jc w:val="center"/>
              <w:rPr>
                <w:rFonts w:ascii="宋体" w:eastAsia="宋体" w:hAnsi="宋体"/>
                <w:color w:val="000000" w:themeColor="text1"/>
                <w:szCs w:val="21"/>
              </w:rPr>
            </w:pPr>
          </w:p>
        </w:tc>
      </w:tr>
    </w:tbl>
    <w:p w14:paraId="7D3E50EC" w14:textId="77777777" w:rsidR="005E28F1" w:rsidRDefault="00FF246D">
      <w:pPr>
        <w:spacing w:beforeLines="50" w:before="156" w:line="360" w:lineRule="auto"/>
        <w:rPr>
          <w:rFonts w:ascii="宋体" w:eastAsia="宋体" w:hAnsi="宋体"/>
          <w:color w:val="000000" w:themeColor="text1"/>
          <w:szCs w:val="21"/>
        </w:rPr>
      </w:pPr>
      <w:r>
        <w:rPr>
          <w:rFonts w:ascii="宋体" w:eastAsia="宋体" w:hAnsi="宋体" w:hint="eastAsia"/>
          <w:color w:val="000000" w:themeColor="text1"/>
          <w:szCs w:val="21"/>
        </w:rPr>
        <w:t>注明：需提供证明资料内容详见</w:t>
      </w:r>
      <w:r>
        <w:rPr>
          <w:rFonts w:ascii="宋体" w:eastAsia="宋体" w:hAnsi="宋体" w:hint="eastAsia"/>
          <w:color w:val="000000" w:themeColor="text1"/>
          <w:szCs w:val="21"/>
          <w:u w:val="single"/>
        </w:rPr>
        <w:t>（招标文件第五部分</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评标方法、步骤、标准之</w:t>
      </w:r>
      <w:r>
        <w:rPr>
          <w:rFonts w:ascii="宋体" w:eastAsia="宋体" w:hAnsi="宋体" w:hint="eastAsia"/>
          <w:color w:val="000000" w:themeColor="text1"/>
          <w:kern w:val="0"/>
          <w:szCs w:val="21"/>
          <w:u w:val="single"/>
        </w:rPr>
        <w:t>附表三</w:t>
      </w:r>
      <w:r>
        <w:rPr>
          <w:rFonts w:ascii="宋体" w:eastAsia="宋体" w:hAnsi="宋体" w:hint="eastAsia"/>
          <w:color w:val="000000" w:themeColor="text1"/>
          <w:szCs w:val="21"/>
          <w:u w:val="single"/>
        </w:rPr>
        <w:t>详细评审表相对应条款）</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w:t>
      </w:r>
    </w:p>
    <w:p w14:paraId="5AB361B9" w14:textId="77777777" w:rsidR="005E28F1" w:rsidRDefault="005E28F1">
      <w:pPr>
        <w:spacing w:line="360" w:lineRule="auto"/>
        <w:rPr>
          <w:rFonts w:ascii="宋体" w:eastAsia="宋体" w:hAnsi="宋体"/>
          <w:color w:val="000000" w:themeColor="text1"/>
          <w:szCs w:val="21"/>
        </w:rPr>
      </w:pPr>
    </w:p>
    <w:p w14:paraId="2EB8D6F1" w14:textId="77777777" w:rsidR="005E28F1" w:rsidRDefault="005E28F1">
      <w:pPr>
        <w:spacing w:line="360" w:lineRule="auto"/>
        <w:rPr>
          <w:rFonts w:ascii="宋体" w:eastAsia="宋体" w:hAnsi="宋体"/>
          <w:color w:val="000000" w:themeColor="text1"/>
          <w:szCs w:val="21"/>
        </w:rPr>
      </w:pPr>
    </w:p>
    <w:p w14:paraId="041AA223"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2A386272" w14:textId="77777777">
        <w:tc>
          <w:tcPr>
            <w:tcW w:w="5353" w:type="dxa"/>
          </w:tcPr>
          <w:p w14:paraId="0CCAD03D"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5BA37E7D" w14:textId="77777777" w:rsidR="005E28F1" w:rsidRDefault="005E28F1">
            <w:pPr>
              <w:spacing w:line="360" w:lineRule="auto"/>
              <w:rPr>
                <w:rFonts w:ascii="宋体" w:eastAsia="宋体" w:hAnsi="宋体"/>
                <w:color w:val="000000" w:themeColor="text1"/>
                <w:szCs w:val="21"/>
              </w:rPr>
            </w:pPr>
          </w:p>
        </w:tc>
      </w:tr>
      <w:tr w:rsidR="005E28F1" w14:paraId="22EF1751" w14:textId="77777777">
        <w:tc>
          <w:tcPr>
            <w:tcW w:w="5353" w:type="dxa"/>
          </w:tcPr>
          <w:p w14:paraId="50256B8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469A27A1" w14:textId="77777777" w:rsidR="005E28F1" w:rsidRDefault="005E28F1">
            <w:pPr>
              <w:spacing w:line="360" w:lineRule="auto"/>
              <w:rPr>
                <w:rFonts w:ascii="宋体" w:eastAsia="宋体" w:hAnsi="宋体"/>
                <w:color w:val="000000" w:themeColor="text1"/>
                <w:szCs w:val="21"/>
              </w:rPr>
            </w:pPr>
          </w:p>
        </w:tc>
      </w:tr>
    </w:tbl>
    <w:p w14:paraId="495E515F" w14:textId="77777777" w:rsidR="005E28F1" w:rsidRDefault="005E28F1">
      <w:pPr>
        <w:spacing w:line="360" w:lineRule="auto"/>
        <w:rPr>
          <w:rFonts w:ascii="宋体" w:eastAsia="宋体" w:hAnsi="宋体"/>
          <w:color w:val="000000" w:themeColor="text1"/>
          <w:szCs w:val="21"/>
        </w:rPr>
      </w:pPr>
    </w:p>
    <w:p w14:paraId="42648646"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82" w:name="_Toc405313969"/>
      <w:bookmarkStart w:id="83" w:name="_Toc391627764"/>
      <w:bookmarkStart w:id="84" w:name="_Toc83558416"/>
      <w:r>
        <w:rPr>
          <w:rStyle w:val="af8"/>
          <w:rFonts w:ascii="宋体" w:eastAsia="宋体" w:hAnsi="宋体" w:hint="eastAsia"/>
          <w:b/>
          <w:bCs/>
          <w:color w:val="000000" w:themeColor="text1"/>
          <w:spacing w:val="12"/>
          <w:sz w:val="21"/>
          <w:szCs w:val="21"/>
        </w:rPr>
        <w:lastRenderedPageBreak/>
        <w:t>附件12</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资格</w:t>
      </w:r>
      <w:bookmarkEnd w:id="82"/>
      <w:bookmarkEnd w:id="83"/>
      <w:r>
        <w:rPr>
          <w:rStyle w:val="af8"/>
          <w:rFonts w:ascii="宋体" w:eastAsia="宋体" w:hAnsi="宋体" w:hint="eastAsia"/>
          <w:b/>
          <w:bCs/>
          <w:color w:val="000000" w:themeColor="text1"/>
          <w:spacing w:val="12"/>
          <w:sz w:val="21"/>
          <w:szCs w:val="21"/>
        </w:rPr>
        <w:t>声明函</w:t>
      </w:r>
      <w:bookmarkEnd w:id="84"/>
    </w:p>
    <w:p w14:paraId="25800053" w14:textId="77777777" w:rsidR="005E28F1" w:rsidRDefault="00FF246D">
      <w:pPr>
        <w:spacing w:beforeLines="50" w:before="156"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资格声明函</w:t>
      </w:r>
    </w:p>
    <w:p w14:paraId="3A994246" w14:textId="77777777" w:rsidR="005E28F1" w:rsidRDefault="00FF246D">
      <w:pPr>
        <w:adjustRightInd w:val="0"/>
        <w:snapToGrid w:val="0"/>
        <w:spacing w:afterLines="50" w:after="156" w:line="360" w:lineRule="auto"/>
        <w:rPr>
          <w:rFonts w:ascii="宋体" w:eastAsia="宋体" w:hAnsi="宋体"/>
          <w:b/>
          <w:color w:val="000000" w:themeColor="text1"/>
          <w:szCs w:val="21"/>
        </w:rPr>
      </w:pPr>
      <w:r>
        <w:rPr>
          <w:rFonts w:ascii="宋体" w:eastAsia="宋体" w:hAnsi="宋体" w:hint="eastAsia"/>
          <w:b/>
          <w:color w:val="000000" w:themeColor="text1"/>
          <w:szCs w:val="21"/>
        </w:rPr>
        <w:t>广东</w:t>
      </w:r>
      <w:proofErr w:type="gramStart"/>
      <w:r>
        <w:rPr>
          <w:rFonts w:ascii="宋体" w:eastAsia="宋体" w:hAnsi="宋体" w:hint="eastAsia"/>
          <w:b/>
          <w:color w:val="000000" w:themeColor="text1"/>
          <w:szCs w:val="21"/>
        </w:rPr>
        <w:t>智汇城市</w:t>
      </w:r>
      <w:proofErr w:type="gramEnd"/>
      <w:r>
        <w:rPr>
          <w:rFonts w:ascii="宋体" w:eastAsia="宋体" w:hAnsi="宋体" w:hint="eastAsia"/>
          <w:b/>
          <w:color w:val="000000" w:themeColor="text1"/>
          <w:szCs w:val="21"/>
        </w:rPr>
        <w:t>建设项目管理有限公司：</w:t>
      </w:r>
    </w:p>
    <w:p w14:paraId="24905445" w14:textId="77777777" w:rsidR="005E28F1" w:rsidRDefault="00FF246D">
      <w:pPr>
        <w:adjustRightInd w:val="0"/>
        <w:snapToGrid w:val="0"/>
        <w:spacing w:line="360" w:lineRule="auto"/>
        <w:ind w:firstLineChars="202" w:firstLine="424"/>
        <w:rPr>
          <w:rFonts w:ascii="宋体" w:eastAsia="宋体" w:hAnsi="宋体"/>
          <w:color w:val="000000" w:themeColor="text1"/>
          <w:szCs w:val="21"/>
        </w:rPr>
      </w:pPr>
      <w:r>
        <w:rPr>
          <w:rFonts w:ascii="宋体" w:eastAsia="宋体" w:hAnsi="宋体" w:hint="eastAsia"/>
          <w:color w:val="000000" w:themeColor="text1"/>
          <w:szCs w:val="21"/>
        </w:rPr>
        <w:t xml:space="preserve">关于贵公司 </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年</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月</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日发布</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项目（项目编号：</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）的采购公告，本公司（企业）愿意参加投标，并声明：</w:t>
      </w:r>
    </w:p>
    <w:p w14:paraId="4FFD9091" w14:textId="77777777" w:rsidR="005E28F1" w:rsidRDefault="00FF246D">
      <w:pPr>
        <w:pStyle w:val="afc"/>
        <w:numPr>
          <w:ilvl w:val="0"/>
          <w:numId w:val="100"/>
        </w:numPr>
        <w:adjustRightInd w:val="0"/>
        <w:snapToGrid w:val="0"/>
        <w:spacing w:line="360" w:lineRule="auto"/>
        <w:ind w:firstLineChars="0"/>
        <w:rPr>
          <w:rFonts w:ascii="宋体" w:eastAsia="宋体" w:hAnsi="宋体"/>
          <w:bCs/>
          <w:color w:val="000000" w:themeColor="text1"/>
          <w:szCs w:val="21"/>
        </w:rPr>
      </w:pPr>
      <w:r>
        <w:rPr>
          <w:rFonts w:ascii="宋体" w:eastAsia="宋体" w:hAnsi="宋体" w:hint="eastAsia"/>
          <w:color w:val="000000" w:themeColor="text1"/>
          <w:szCs w:val="21"/>
        </w:rPr>
        <w:t>本公司（企业）</w:t>
      </w:r>
      <w:r>
        <w:rPr>
          <w:rFonts w:ascii="宋体" w:eastAsia="宋体" w:hAnsi="宋体" w:hint="eastAsia"/>
          <w:bCs/>
          <w:color w:val="000000" w:themeColor="text1"/>
          <w:szCs w:val="21"/>
        </w:rPr>
        <w:t>具备《中华人民共和国政府采购法》第二十二条规定的条件：</w:t>
      </w:r>
    </w:p>
    <w:p w14:paraId="4D9FD8AD"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（一）具有独立承担民事责任的能力；</w:t>
      </w:r>
    </w:p>
    <w:p w14:paraId="08484210"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（二）具有良好的商业信誉和健全的财务会计制度；</w:t>
      </w:r>
    </w:p>
    <w:p w14:paraId="571B11CA"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（三）具有履行合同所必需的设备和专业技术能力；</w:t>
      </w:r>
    </w:p>
    <w:p w14:paraId="44865224"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（四）有依法缴纳税收和社会保障资金的良好记录；</w:t>
      </w:r>
    </w:p>
    <w:p w14:paraId="700A0E29"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（五）参加政府采购活动前三年内，在经营活动中没有重大违法记录；</w:t>
      </w:r>
    </w:p>
    <w:p w14:paraId="4CCE27FD" w14:textId="77777777" w:rsidR="005E28F1" w:rsidRDefault="00FF246D">
      <w:pPr>
        <w:widowControl/>
        <w:adjustRightInd w:val="0"/>
        <w:snapToGrid w:val="0"/>
        <w:spacing w:line="360" w:lineRule="auto"/>
        <w:ind w:firstLine="360"/>
        <w:rPr>
          <w:rFonts w:ascii="宋体" w:eastAsia="宋体" w:hAnsi="宋体" w:cs="宋体"/>
          <w:color w:val="000000" w:themeColor="text1"/>
          <w:kern w:val="0"/>
          <w:szCs w:val="21"/>
        </w:rPr>
      </w:pPr>
      <w:r>
        <w:rPr>
          <w:rFonts w:ascii="宋体" w:eastAsia="宋体" w:hAnsi="宋体" w:cs="宋体" w:hint="eastAsia"/>
          <w:color w:val="000000" w:themeColor="text1"/>
          <w:kern w:val="0"/>
          <w:szCs w:val="21"/>
        </w:rPr>
        <w:t>（六）法律、行政法规规定的其他条件。</w:t>
      </w:r>
    </w:p>
    <w:p w14:paraId="1BE100BC" w14:textId="77777777" w:rsidR="005E28F1" w:rsidRDefault="00FF246D">
      <w:pPr>
        <w:pStyle w:val="afc"/>
        <w:numPr>
          <w:ilvl w:val="0"/>
          <w:numId w:val="100"/>
        </w:numPr>
        <w:adjustRightInd w:val="0"/>
        <w:snapToGrid w:val="0"/>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根据《中华人民共和国政府采购法实施条例》的规定，本公司（企业）如为采购项目提供整体设计、规范编制或者项目管理、监理、检测等服务的供应商，不再参加该采购项目的其他采购活动。</w:t>
      </w:r>
    </w:p>
    <w:p w14:paraId="21E5EE63" w14:textId="77777777" w:rsidR="005E28F1" w:rsidRDefault="00FF246D">
      <w:pPr>
        <w:pStyle w:val="afc"/>
        <w:numPr>
          <w:ilvl w:val="0"/>
          <w:numId w:val="100"/>
        </w:numPr>
        <w:snapToGrid w:val="0"/>
        <w:spacing w:line="360" w:lineRule="auto"/>
        <w:ind w:firstLineChars="0"/>
        <w:rPr>
          <w:rFonts w:ascii="宋体" w:eastAsia="宋体" w:hAnsi="宋体"/>
          <w:bCs/>
          <w:color w:val="000000" w:themeColor="text1"/>
          <w:szCs w:val="21"/>
        </w:rPr>
      </w:pPr>
      <w:r>
        <w:rPr>
          <w:rFonts w:ascii="宋体" w:eastAsia="宋体" w:hAnsi="宋体" w:hint="eastAsia"/>
          <w:bCs/>
          <w:color w:val="000000" w:themeColor="text1"/>
          <w:szCs w:val="21"/>
        </w:rPr>
        <w:t>根据《财政部关于信息系统建设项目采购有关问题的通知》（财库[2011]59号）的规定，本公司（企业）及附属机构，并非受托为本项目或者其中分项目的前期工作提供设计、编制规范、进行管理等服务的供应商。</w:t>
      </w:r>
    </w:p>
    <w:p w14:paraId="0CF70763" w14:textId="77777777" w:rsidR="005E28F1" w:rsidRDefault="00FF246D">
      <w:pPr>
        <w:pStyle w:val="afc"/>
        <w:numPr>
          <w:ilvl w:val="0"/>
          <w:numId w:val="100"/>
        </w:numPr>
        <w:adjustRightInd w:val="0"/>
        <w:snapToGrid w:val="0"/>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我方承诺单位负责人为同一人或者存在直接控股、管理关系的不同供应商，不得同时参加本采购项目投标。</w:t>
      </w:r>
    </w:p>
    <w:p w14:paraId="7BE31603" w14:textId="77777777" w:rsidR="005E28F1" w:rsidRDefault="00FF246D">
      <w:pPr>
        <w:adjustRightInd w:val="0"/>
        <w:snapToGrid w:val="0"/>
        <w:spacing w:line="360" w:lineRule="auto"/>
        <w:ind w:firstLineChars="202" w:firstLine="424"/>
        <w:rPr>
          <w:rFonts w:ascii="宋体" w:eastAsia="宋体" w:hAnsi="宋体"/>
          <w:color w:val="000000" w:themeColor="text1"/>
          <w:szCs w:val="21"/>
        </w:rPr>
      </w:pPr>
      <w:r>
        <w:rPr>
          <w:rFonts w:ascii="宋体" w:eastAsia="宋体" w:hAnsi="宋体" w:hint="eastAsia"/>
          <w:color w:val="000000" w:themeColor="text1"/>
          <w:szCs w:val="21"/>
        </w:rPr>
        <w:t>本公司（企业）承诺在本次招标采购活动中，如有违法、违规、弄虚作假行为，所造成的损失、不良后果及法律责任，一律由我公司（企业）承担。</w:t>
      </w:r>
    </w:p>
    <w:p w14:paraId="51D06202" w14:textId="77777777" w:rsidR="005E28F1" w:rsidRDefault="00FF246D">
      <w:pPr>
        <w:adjustRightInd w:val="0"/>
        <w:snapToGrid w:val="0"/>
        <w:spacing w:beforeLines="50" w:before="156" w:line="360" w:lineRule="auto"/>
        <w:ind w:firstLine="420"/>
        <w:rPr>
          <w:rFonts w:ascii="宋体" w:eastAsia="宋体" w:hAnsi="宋体"/>
          <w:color w:val="000000" w:themeColor="text1"/>
          <w:szCs w:val="21"/>
        </w:rPr>
      </w:pPr>
      <w:r>
        <w:rPr>
          <w:rFonts w:ascii="宋体" w:eastAsia="宋体" w:hAnsi="宋体" w:hint="eastAsia"/>
          <w:color w:val="000000" w:themeColor="text1"/>
          <w:szCs w:val="21"/>
        </w:rPr>
        <w:t>特此声明！</w:t>
      </w:r>
    </w:p>
    <w:p w14:paraId="424CB660" w14:textId="77777777" w:rsidR="005E28F1" w:rsidRDefault="00FF246D">
      <w:pPr>
        <w:adjustRightInd w:val="0"/>
        <w:snapToGrid w:val="0"/>
        <w:spacing w:beforeLines="100" w:before="312" w:line="360" w:lineRule="auto"/>
        <w:ind w:firstLine="420"/>
        <w:rPr>
          <w:rFonts w:ascii="宋体" w:eastAsia="宋体" w:hAnsi="宋体"/>
          <w:b/>
          <w:color w:val="000000" w:themeColor="text1"/>
          <w:szCs w:val="21"/>
        </w:rPr>
      </w:pPr>
      <w:r>
        <w:rPr>
          <w:rFonts w:ascii="宋体" w:eastAsia="宋体" w:hAnsi="宋体" w:hint="eastAsia"/>
          <w:b/>
          <w:color w:val="000000" w:themeColor="text1"/>
          <w:szCs w:val="21"/>
        </w:rPr>
        <w:t>备注：1.本声明</w:t>
      </w:r>
      <w:proofErr w:type="gramStart"/>
      <w:r>
        <w:rPr>
          <w:rFonts w:ascii="宋体" w:eastAsia="宋体" w:hAnsi="宋体" w:hint="eastAsia"/>
          <w:b/>
          <w:color w:val="000000" w:themeColor="text1"/>
          <w:szCs w:val="21"/>
        </w:rPr>
        <w:t>函必须</w:t>
      </w:r>
      <w:proofErr w:type="gramEnd"/>
      <w:r>
        <w:rPr>
          <w:rFonts w:ascii="宋体" w:eastAsia="宋体" w:hAnsi="宋体" w:hint="eastAsia"/>
          <w:b/>
          <w:color w:val="000000" w:themeColor="text1"/>
          <w:szCs w:val="21"/>
        </w:rPr>
        <w:t>提供且内容不得擅自删改，否则视为无效投标。</w:t>
      </w:r>
    </w:p>
    <w:p w14:paraId="13FD5DF0" w14:textId="77777777" w:rsidR="005E28F1" w:rsidRDefault="00FF246D">
      <w:pPr>
        <w:adjustRightInd w:val="0"/>
        <w:snapToGrid w:val="0"/>
        <w:spacing w:line="360" w:lineRule="auto"/>
        <w:ind w:firstLineChars="540" w:firstLine="1138"/>
        <w:rPr>
          <w:rFonts w:ascii="宋体" w:eastAsia="宋体" w:hAnsi="宋体"/>
          <w:b/>
          <w:color w:val="000000" w:themeColor="text1"/>
          <w:szCs w:val="21"/>
        </w:rPr>
      </w:pPr>
      <w:r>
        <w:rPr>
          <w:rFonts w:ascii="宋体" w:eastAsia="宋体" w:hAnsi="宋体"/>
          <w:b/>
          <w:color w:val="000000" w:themeColor="text1"/>
          <w:szCs w:val="21"/>
        </w:rPr>
        <w:t>2.本</w:t>
      </w:r>
      <w:bookmarkStart w:id="85" w:name="_Hlk20518506"/>
      <w:proofErr w:type="gramStart"/>
      <w:r>
        <w:rPr>
          <w:rFonts w:ascii="宋体" w:eastAsia="宋体" w:hAnsi="宋体"/>
          <w:b/>
          <w:color w:val="000000" w:themeColor="text1"/>
          <w:szCs w:val="21"/>
        </w:rPr>
        <w:t>声明</w:t>
      </w:r>
      <w:bookmarkEnd w:id="85"/>
      <w:r>
        <w:rPr>
          <w:rFonts w:ascii="宋体" w:eastAsia="宋体" w:hAnsi="宋体"/>
          <w:b/>
          <w:color w:val="000000" w:themeColor="text1"/>
          <w:szCs w:val="21"/>
        </w:rPr>
        <w:t>函如有</w:t>
      </w:r>
      <w:proofErr w:type="gramEnd"/>
      <w:r>
        <w:rPr>
          <w:rFonts w:ascii="宋体" w:eastAsia="宋体" w:hAnsi="宋体"/>
          <w:b/>
          <w:color w:val="000000" w:themeColor="text1"/>
          <w:szCs w:val="21"/>
        </w:rPr>
        <w:t>虚假或与事实不符的，作无效投标处理。</w:t>
      </w:r>
    </w:p>
    <w:p w14:paraId="7A098A97" w14:textId="77777777" w:rsidR="005E28F1" w:rsidRDefault="005E28F1">
      <w:pPr>
        <w:adjustRightInd w:val="0"/>
        <w:snapToGrid w:val="0"/>
        <w:spacing w:afterLines="50" w:after="156" w:line="360" w:lineRule="auto"/>
        <w:jc w:val="left"/>
        <w:rPr>
          <w:rFonts w:ascii="宋体" w:eastAsia="宋体" w:hAnsi="宋体"/>
          <w:b/>
          <w:color w:val="000000" w:themeColor="text1"/>
          <w:szCs w:val="21"/>
        </w:rPr>
      </w:pPr>
    </w:p>
    <w:p w14:paraId="5B16AADB" w14:textId="77777777" w:rsidR="005E28F1" w:rsidRDefault="005E28F1">
      <w:pPr>
        <w:adjustRightInd w:val="0"/>
        <w:snapToGrid w:val="0"/>
        <w:spacing w:afterLines="50" w:after="156" w:line="360" w:lineRule="auto"/>
        <w:jc w:val="left"/>
        <w:rPr>
          <w:rFonts w:ascii="宋体" w:eastAsia="宋体" w:hAnsi="宋体"/>
          <w:b/>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36169167" w14:textId="77777777">
        <w:tc>
          <w:tcPr>
            <w:tcW w:w="5353" w:type="dxa"/>
          </w:tcPr>
          <w:p w14:paraId="0FA571E6"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590F2BF7" w14:textId="77777777" w:rsidR="005E28F1" w:rsidRDefault="005E28F1">
            <w:pPr>
              <w:spacing w:line="360" w:lineRule="auto"/>
              <w:rPr>
                <w:rFonts w:ascii="宋体" w:eastAsia="宋体" w:hAnsi="宋体"/>
                <w:color w:val="000000" w:themeColor="text1"/>
                <w:szCs w:val="21"/>
              </w:rPr>
            </w:pPr>
          </w:p>
        </w:tc>
      </w:tr>
      <w:tr w:rsidR="005E28F1" w14:paraId="0F24D2D3" w14:textId="77777777">
        <w:tc>
          <w:tcPr>
            <w:tcW w:w="5353" w:type="dxa"/>
          </w:tcPr>
          <w:p w14:paraId="1AD4DAC3"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72D9231C" w14:textId="77777777" w:rsidR="005E28F1" w:rsidRDefault="005E28F1">
            <w:pPr>
              <w:spacing w:line="360" w:lineRule="auto"/>
              <w:rPr>
                <w:rFonts w:ascii="宋体" w:eastAsia="宋体" w:hAnsi="宋体"/>
                <w:color w:val="000000" w:themeColor="text1"/>
                <w:szCs w:val="21"/>
              </w:rPr>
            </w:pPr>
          </w:p>
        </w:tc>
      </w:tr>
    </w:tbl>
    <w:p w14:paraId="12B8A0A0"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86" w:name="_Toc391627766"/>
      <w:bookmarkStart w:id="87" w:name="_Toc405313970"/>
      <w:bookmarkStart w:id="88" w:name="_Toc83558417"/>
      <w:r>
        <w:rPr>
          <w:rStyle w:val="af8"/>
          <w:rFonts w:ascii="宋体" w:eastAsia="宋体" w:hAnsi="宋体" w:hint="eastAsia"/>
          <w:b/>
          <w:bCs/>
          <w:color w:val="000000" w:themeColor="text1"/>
          <w:spacing w:val="12"/>
          <w:sz w:val="21"/>
          <w:szCs w:val="21"/>
        </w:rPr>
        <w:lastRenderedPageBreak/>
        <w:t>附件</w:t>
      </w:r>
      <w:bookmarkEnd w:id="86"/>
      <w:bookmarkEnd w:id="87"/>
      <w:r>
        <w:rPr>
          <w:rStyle w:val="af8"/>
          <w:rFonts w:ascii="宋体" w:eastAsia="宋体" w:hAnsi="宋体" w:hint="eastAsia"/>
          <w:b/>
          <w:bCs/>
          <w:color w:val="000000" w:themeColor="text1"/>
          <w:spacing w:val="12"/>
          <w:sz w:val="21"/>
          <w:szCs w:val="21"/>
        </w:rPr>
        <w:t>13 在经营活动中没有重大违法记录的书面声明</w:t>
      </w:r>
      <w:bookmarkEnd w:id="88"/>
    </w:p>
    <w:p w14:paraId="4FF6E7E6" w14:textId="77777777" w:rsidR="005E28F1" w:rsidRDefault="00FF246D">
      <w:pPr>
        <w:spacing w:beforeLines="150" w:before="468" w:afterLines="150" w:after="468"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在经营活动中没有重大违法记录的书面声明</w:t>
      </w:r>
    </w:p>
    <w:p w14:paraId="4E2B5139" w14:textId="77777777" w:rsidR="005E28F1" w:rsidRDefault="00FF246D">
      <w:pPr>
        <w:spacing w:afterLines="100" w:after="312" w:line="360" w:lineRule="auto"/>
        <w:rPr>
          <w:rFonts w:ascii="宋体" w:eastAsia="宋体" w:hAnsi="宋体"/>
          <w:b/>
          <w:color w:val="000000" w:themeColor="text1"/>
          <w:szCs w:val="21"/>
        </w:rPr>
      </w:pPr>
      <w:r>
        <w:rPr>
          <w:rFonts w:ascii="宋体" w:eastAsia="宋体" w:hAnsi="宋体" w:hint="eastAsia"/>
          <w:b/>
          <w:color w:val="000000" w:themeColor="text1"/>
          <w:szCs w:val="21"/>
        </w:rPr>
        <w:t>致：广东</w:t>
      </w:r>
      <w:proofErr w:type="gramStart"/>
      <w:r>
        <w:rPr>
          <w:rFonts w:ascii="宋体" w:eastAsia="宋体" w:hAnsi="宋体" w:hint="eastAsia"/>
          <w:b/>
          <w:color w:val="000000" w:themeColor="text1"/>
          <w:szCs w:val="21"/>
        </w:rPr>
        <w:t>智汇城市</w:t>
      </w:r>
      <w:proofErr w:type="gramEnd"/>
      <w:r>
        <w:rPr>
          <w:rFonts w:ascii="宋体" w:eastAsia="宋体" w:hAnsi="宋体" w:hint="eastAsia"/>
          <w:b/>
          <w:color w:val="000000" w:themeColor="text1"/>
          <w:szCs w:val="21"/>
        </w:rPr>
        <w:t>建设项目管理有限公司</w:t>
      </w:r>
    </w:p>
    <w:p w14:paraId="6ED7DC68"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本公司参加</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w:t>
      </w:r>
      <w:r>
        <w:rPr>
          <w:rFonts w:ascii="宋体" w:eastAsia="宋体" w:hAnsi="宋体" w:hint="eastAsia"/>
          <w:b/>
          <w:color w:val="000000" w:themeColor="text1"/>
          <w:szCs w:val="21"/>
          <w:u w:val="single"/>
        </w:rPr>
        <w:t>项目名称</w:t>
      </w:r>
      <w:r>
        <w:rPr>
          <w:rFonts w:ascii="宋体" w:eastAsia="宋体" w:hAnsi="宋体" w:hint="eastAsia"/>
          <w:color w:val="000000" w:themeColor="text1"/>
          <w:szCs w:val="21"/>
          <w:u w:val="single"/>
        </w:rPr>
        <w:t>）</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（项目编号：</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）的政府采购活动，并声明：</w:t>
      </w:r>
    </w:p>
    <w:p w14:paraId="6A2F86C7"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本公司参加本采购项目政府采购前</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 xml:space="preserve">三 </w:t>
      </w:r>
      <w:r>
        <w:rPr>
          <w:rFonts w:ascii="宋体" w:eastAsia="宋体" w:hAnsi="宋体" w:hint="eastAsia"/>
          <w:color w:val="000000" w:themeColor="text1"/>
          <w:szCs w:val="21"/>
        </w:rPr>
        <w:t>年内在经营活动中没有因违法经营受到刑事处罚或者责令停产停业、吊销许可证或者执照、较大数额罚款等行政处罚。</w:t>
      </w:r>
    </w:p>
    <w:p w14:paraId="3C526A04" w14:textId="77777777" w:rsidR="005E28F1" w:rsidRDefault="00FF246D">
      <w:pPr>
        <w:spacing w:beforeLines="100" w:before="312" w:afterLines="100" w:after="312"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特此声明！</w:t>
      </w:r>
    </w:p>
    <w:p w14:paraId="40BA009B" w14:textId="77777777" w:rsidR="005E28F1" w:rsidRDefault="005E28F1">
      <w:pPr>
        <w:spacing w:line="360" w:lineRule="auto"/>
        <w:rPr>
          <w:rFonts w:ascii="宋体" w:eastAsia="宋体" w:hAnsi="宋体"/>
          <w:color w:val="000000" w:themeColor="text1"/>
          <w:szCs w:val="21"/>
        </w:rPr>
      </w:pPr>
    </w:p>
    <w:p w14:paraId="3AB61C64" w14:textId="77777777" w:rsidR="005E28F1" w:rsidRDefault="005E28F1">
      <w:pPr>
        <w:spacing w:line="360" w:lineRule="auto"/>
        <w:rPr>
          <w:rFonts w:ascii="宋体" w:eastAsia="宋体" w:hAnsi="宋体"/>
          <w:color w:val="000000" w:themeColor="text1"/>
          <w:szCs w:val="21"/>
        </w:rPr>
      </w:pPr>
    </w:p>
    <w:p w14:paraId="776BF93F"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51F5762E" w14:textId="77777777">
        <w:tc>
          <w:tcPr>
            <w:tcW w:w="5353" w:type="dxa"/>
          </w:tcPr>
          <w:p w14:paraId="0445ECB0"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0995C6BA" w14:textId="77777777" w:rsidR="005E28F1" w:rsidRDefault="005E28F1">
            <w:pPr>
              <w:spacing w:line="360" w:lineRule="auto"/>
              <w:rPr>
                <w:rFonts w:ascii="宋体" w:eastAsia="宋体" w:hAnsi="宋体"/>
                <w:color w:val="000000" w:themeColor="text1"/>
                <w:szCs w:val="21"/>
              </w:rPr>
            </w:pPr>
          </w:p>
        </w:tc>
      </w:tr>
      <w:tr w:rsidR="005E28F1" w14:paraId="4B74B36F" w14:textId="77777777">
        <w:tc>
          <w:tcPr>
            <w:tcW w:w="5353" w:type="dxa"/>
          </w:tcPr>
          <w:p w14:paraId="50C3ADC8"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7DEEC125" w14:textId="77777777" w:rsidR="005E28F1" w:rsidRDefault="005E28F1">
            <w:pPr>
              <w:spacing w:line="360" w:lineRule="auto"/>
              <w:rPr>
                <w:rFonts w:ascii="宋体" w:eastAsia="宋体" w:hAnsi="宋体"/>
                <w:color w:val="000000" w:themeColor="text1"/>
                <w:szCs w:val="21"/>
              </w:rPr>
            </w:pPr>
          </w:p>
        </w:tc>
      </w:tr>
    </w:tbl>
    <w:p w14:paraId="57148110" w14:textId="77777777" w:rsidR="005E28F1" w:rsidRDefault="005E28F1">
      <w:pPr>
        <w:spacing w:line="360" w:lineRule="auto"/>
        <w:rPr>
          <w:rFonts w:ascii="宋体" w:eastAsia="宋体" w:hAnsi="宋体"/>
          <w:color w:val="000000" w:themeColor="text1"/>
          <w:szCs w:val="21"/>
        </w:rPr>
      </w:pPr>
    </w:p>
    <w:p w14:paraId="48A8378D" w14:textId="77777777" w:rsidR="005E28F1" w:rsidRDefault="005E28F1">
      <w:pPr>
        <w:spacing w:line="360" w:lineRule="auto"/>
        <w:rPr>
          <w:rFonts w:ascii="宋体" w:eastAsia="宋体" w:hAnsi="宋体"/>
          <w:color w:val="000000" w:themeColor="text1"/>
          <w:szCs w:val="21"/>
        </w:rPr>
      </w:pPr>
    </w:p>
    <w:p w14:paraId="7867F5E9" w14:textId="77777777" w:rsidR="005E28F1" w:rsidRDefault="005E28F1">
      <w:pPr>
        <w:spacing w:line="360" w:lineRule="auto"/>
        <w:rPr>
          <w:rFonts w:ascii="宋体" w:eastAsia="宋体" w:hAnsi="宋体"/>
          <w:color w:val="000000" w:themeColor="text1"/>
          <w:szCs w:val="21"/>
        </w:rPr>
      </w:pPr>
    </w:p>
    <w:p w14:paraId="4751D5BE"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89" w:name="_Toc391627768"/>
      <w:bookmarkStart w:id="90" w:name="_Toc405313972"/>
      <w:bookmarkStart w:id="91" w:name="_Toc83558418"/>
      <w:r>
        <w:rPr>
          <w:rStyle w:val="af8"/>
          <w:rFonts w:ascii="宋体" w:eastAsia="宋体" w:hAnsi="宋体" w:hint="eastAsia"/>
          <w:b/>
          <w:bCs/>
          <w:color w:val="000000" w:themeColor="text1"/>
          <w:spacing w:val="12"/>
          <w:sz w:val="21"/>
          <w:szCs w:val="21"/>
        </w:rPr>
        <w:lastRenderedPageBreak/>
        <w:t>附件</w:t>
      </w:r>
      <w:r>
        <w:rPr>
          <w:rStyle w:val="af8"/>
          <w:rFonts w:ascii="宋体" w:eastAsia="宋体" w:hAnsi="宋体"/>
          <w:b/>
          <w:bCs/>
          <w:color w:val="000000" w:themeColor="text1"/>
          <w:spacing w:val="12"/>
          <w:sz w:val="21"/>
          <w:szCs w:val="21"/>
        </w:rPr>
        <w:t>1</w:t>
      </w:r>
      <w:r>
        <w:rPr>
          <w:rStyle w:val="af8"/>
          <w:rFonts w:ascii="宋体" w:eastAsia="宋体" w:hAnsi="宋体" w:hint="eastAsia"/>
          <w:b/>
          <w:bCs/>
          <w:color w:val="000000" w:themeColor="text1"/>
          <w:spacing w:val="12"/>
          <w:sz w:val="21"/>
          <w:szCs w:val="21"/>
        </w:rPr>
        <w:t>4</w:t>
      </w:r>
      <w:r>
        <w:rPr>
          <w:rStyle w:val="af8"/>
          <w:rFonts w:ascii="宋体" w:eastAsia="宋体" w:hAnsi="宋体"/>
          <w:b/>
          <w:bCs/>
          <w:color w:val="000000" w:themeColor="text1"/>
          <w:spacing w:val="12"/>
          <w:sz w:val="21"/>
          <w:szCs w:val="21"/>
        </w:rPr>
        <w:t xml:space="preserve"> </w:t>
      </w:r>
      <w:bookmarkEnd w:id="89"/>
      <w:bookmarkEnd w:id="90"/>
      <w:r>
        <w:rPr>
          <w:rStyle w:val="af8"/>
          <w:rFonts w:ascii="宋体" w:eastAsia="宋体" w:hAnsi="宋体" w:hint="eastAsia"/>
          <w:b/>
          <w:bCs/>
          <w:color w:val="000000" w:themeColor="text1"/>
          <w:spacing w:val="12"/>
          <w:sz w:val="21"/>
          <w:szCs w:val="21"/>
        </w:rPr>
        <w:t>用户需求偏离表</w:t>
      </w:r>
      <w:bookmarkEnd w:id="91"/>
    </w:p>
    <w:p w14:paraId="2981BBA8" w14:textId="77777777" w:rsidR="005E28F1" w:rsidRDefault="00FF246D">
      <w:pPr>
        <w:spacing w:beforeLines="200" w:before="624" w:afterLines="150" w:after="468" w:line="360" w:lineRule="auto"/>
        <w:jc w:val="center"/>
        <w:rPr>
          <w:rFonts w:ascii="宋体" w:eastAsia="宋体" w:hAnsi="宋体"/>
          <w:b/>
          <w:spacing w:val="20"/>
          <w:sz w:val="30"/>
          <w:szCs w:val="30"/>
        </w:rPr>
      </w:pPr>
      <w:r>
        <w:rPr>
          <w:rFonts w:ascii="宋体" w:eastAsia="宋体" w:hAnsi="宋体" w:hint="eastAsia"/>
          <w:b/>
          <w:spacing w:val="20"/>
          <w:sz w:val="30"/>
          <w:szCs w:val="30"/>
        </w:rPr>
        <w:t>用户需求偏离表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5E28F1" w14:paraId="7DF2F305" w14:textId="77777777">
        <w:trPr>
          <w:trHeight w:val="655"/>
          <w:jc w:val="center"/>
        </w:trPr>
        <w:tc>
          <w:tcPr>
            <w:tcW w:w="8617" w:type="dxa"/>
            <w:gridSpan w:val="5"/>
            <w:vAlign w:val="center"/>
          </w:tcPr>
          <w:p w14:paraId="7108E981" w14:textId="77777777" w:rsidR="005E28F1" w:rsidRDefault="00FF246D">
            <w:pPr>
              <w:jc w:val="left"/>
              <w:rPr>
                <w:rFonts w:ascii="宋体" w:eastAsia="宋体" w:hAnsi="宋体"/>
                <w:b/>
                <w:color w:val="000000" w:themeColor="text1"/>
                <w:szCs w:val="2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p>
        </w:tc>
      </w:tr>
      <w:tr w:rsidR="005E28F1" w14:paraId="7B451FDD" w14:textId="77777777">
        <w:trPr>
          <w:trHeight w:val="655"/>
          <w:jc w:val="center"/>
        </w:trPr>
        <w:tc>
          <w:tcPr>
            <w:tcW w:w="920" w:type="dxa"/>
            <w:vAlign w:val="center"/>
          </w:tcPr>
          <w:p w14:paraId="6C61FC14"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序号</w:t>
            </w:r>
          </w:p>
        </w:tc>
        <w:tc>
          <w:tcPr>
            <w:tcW w:w="2352" w:type="dxa"/>
            <w:vAlign w:val="center"/>
          </w:tcPr>
          <w:p w14:paraId="06106F73"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招标文件要求</w:t>
            </w:r>
          </w:p>
        </w:tc>
        <w:tc>
          <w:tcPr>
            <w:tcW w:w="2126" w:type="dxa"/>
            <w:vAlign w:val="center"/>
          </w:tcPr>
          <w:p w14:paraId="3F903CB5" w14:textId="77777777" w:rsidR="005E28F1" w:rsidRDefault="00FF246D">
            <w:pPr>
              <w:jc w:val="center"/>
              <w:rPr>
                <w:rFonts w:ascii="宋体" w:eastAsia="宋体" w:hAnsi="宋体"/>
                <w:b/>
                <w:color w:val="000000" w:themeColor="text1"/>
                <w:szCs w:val="21"/>
              </w:rPr>
            </w:pPr>
            <w:r>
              <w:rPr>
                <w:rFonts w:ascii="宋体" w:eastAsia="宋体" w:hAnsi="宋体" w:hint="eastAsia"/>
                <w:b/>
                <w:bCs/>
                <w:color w:val="000000" w:themeColor="text1"/>
                <w:szCs w:val="21"/>
              </w:rPr>
              <w:t>投标文件响应内容</w:t>
            </w:r>
          </w:p>
        </w:tc>
        <w:tc>
          <w:tcPr>
            <w:tcW w:w="1644" w:type="dxa"/>
            <w:vAlign w:val="center"/>
          </w:tcPr>
          <w:p w14:paraId="1B75D2DC" w14:textId="77777777" w:rsidR="005E28F1" w:rsidRDefault="00FF246D">
            <w:pPr>
              <w:ind w:left="293" w:hangingChars="139" w:hanging="293"/>
              <w:jc w:val="center"/>
              <w:rPr>
                <w:rFonts w:ascii="宋体" w:eastAsia="宋体" w:hAnsi="宋体"/>
                <w:b/>
                <w:color w:val="000000" w:themeColor="text1"/>
                <w:szCs w:val="21"/>
              </w:rPr>
            </w:pPr>
            <w:r>
              <w:rPr>
                <w:rFonts w:ascii="宋体" w:eastAsia="宋体" w:hAnsi="宋体" w:hint="eastAsia"/>
                <w:b/>
                <w:color w:val="000000" w:themeColor="text1"/>
                <w:szCs w:val="21"/>
              </w:rPr>
              <w:t>偏离情况</w:t>
            </w:r>
          </w:p>
        </w:tc>
        <w:tc>
          <w:tcPr>
            <w:tcW w:w="1575" w:type="dxa"/>
            <w:vAlign w:val="center"/>
          </w:tcPr>
          <w:p w14:paraId="1226F301"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说明</w:t>
            </w:r>
          </w:p>
        </w:tc>
      </w:tr>
      <w:tr w:rsidR="005E28F1" w14:paraId="0A88029B" w14:textId="77777777">
        <w:trPr>
          <w:trHeight w:val="611"/>
          <w:jc w:val="center"/>
        </w:trPr>
        <w:tc>
          <w:tcPr>
            <w:tcW w:w="920" w:type="dxa"/>
            <w:vAlign w:val="center"/>
          </w:tcPr>
          <w:p w14:paraId="25E44B76" w14:textId="77777777" w:rsidR="005E28F1" w:rsidRDefault="005E28F1">
            <w:pPr>
              <w:spacing w:line="360" w:lineRule="auto"/>
              <w:jc w:val="center"/>
              <w:rPr>
                <w:rFonts w:ascii="宋体" w:eastAsia="宋体" w:hAnsi="宋体"/>
                <w:color w:val="000000" w:themeColor="text1"/>
                <w:szCs w:val="21"/>
              </w:rPr>
            </w:pPr>
          </w:p>
        </w:tc>
        <w:tc>
          <w:tcPr>
            <w:tcW w:w="2352" w:type="dxa"/>
            <w:vAlign w:val="center"/>
          </w:tcPr>
          <w:p w14:paraId="422FB02E" w14:textId="77777777" w:rsidR="005E28F1" w:rsidRDefault="005E28F1">
            <w:pPr>
              <w:spacing w:line="360" w:lineRule="auto"/>
              <w:jc w:val="center"/>
              <w:rPr>
                <w:rFonts w:ascii="宋体" w:eastAsia="宋体" w:hAnsi="宋体"/>
                <w:color w:val="000000" w:themeColor="text1"/>
                <w:szCs w:val="21"/>
              </w:rPr>
            </w:pPr>
          </w:p>
        </w:tc>
        <w:tc>
          <w:tcPr>
            <w:tcW w:w="2126" w:type="dxa"/>
            <w:vAlign w:val="center"/>
          </w:tcPr>
          <w:p w14:paraId="3A86A509" w14:textId="77777777" w:rsidR="005E28F1" w:rsidRDefault="005E28F1">
            <w:pPr>
              <w:spacing w:line="360" w:lineRule="auto"/>
              <w:jc w:val="center"/>
              <w:rPr>
                <w:rFonts w:ascii="宋体" w:eastAsia="宋体" w:hAnsi="宋体"/>
                <w:color w:val="000000" w:themeColor="text1"/>
                <w:szCs w:val="21"/>
              </w:rPr>
            </w:pPr>
          </w:p>
        </w:tc>
        <w:tc>
          <w:tcPr>
            <w:tcW w:w="1644" w:type="dxa"/>
            <w:vAlign w:val="center"/>
          </w:tcPr>
          <w:p w14:paraId="5A761951" w14:textId="77777777" w:rsidR="005E28F1" w:rsidRDefault="005E28F1">
            <w:pPr>
              <w:spacing w:line="360" w:lineRule="auto"/>
              <w:jc w:val="center"/>
              <w:rPr>
                <w:rFonts w:ascii="宋体" w:eastAsia="宋体" w:hAnsi="宋体"/>
                <w:color w:val="000000" w:themeColor="text1"/>
                <w:szCs w:val="21"/>
              </w:rPr>
            </w:pPr>
          </w:p>
        </w:tc>
        <w:tc>
          <w:tcPr>
            <w:tcW w:w="1575" w:type="dxa"/>
            <w:vAlign w:val="center"/>
          </w:tcPr>
          <w:p w14:paraId="7FB62A77" w14:textId="77777777" w:rsidR="005E28F1" w:rsidRDefault="005E28F1">
            <w:pPr>
              <w:spacing w:line="360" w:lineRule="auto"/>
              <w:jc w:val="center"/>
              <w:rPr>
                <w:rFonts w:ascii="宋体" w:eastAsia="宋体" w:hAnsi="宋体"/>
                <w:color w:val="000000" w:themeColor="text1"/>
                <w:szCs w:val="21"/>
              </w:rPr>
            </w:pPr>
          </w:p>
        </w:tc>
      </w:tr>
      <w:tr w:rsidR="005E28F1" w14:paraId="74F683F1" w14:textId="77777777">
        <w:trPr>
          <w:trHeight w:val="604"/>
          <w:jc w:val="center"/>
        </w:trPr>
        <w:tc>
          <w:tcPr>
            <w:tcW w:w="920" w:type="dxa"/>
            <w:vAlign w:val="center"/>
          </w:tcPr>
          <w:p w14:paraId="1ED8B307" w14:textId="77777777" w:rsidR="005E28F1" w:rsidRDefault="005E28F1">
            <w:pPr>
              <w:spacing w:line="360" w:lineRule="auto"/>
              <w:jc w:val="center"/>
              <w:rPr>
                <w:rFonts w:ascii="宋体" w:eastAsia="宋体" w:hAnsi="宋体"/>
                <w:color w:val="000000" w:themeColor="text1"/>
                <w:szCs w:val="21"/>
              </w:rPr>
            </w:pPr>
          </w:p>
        </w:tc>
        <w:tc>
          <w:tcPr>
            <w:tcW w:w="2352" w:type="dxa"/>
            <w:vAlign w:val="center"/>
          </w:tcPr>
          <w:p w14:paraId="7A58C84A" w14:textId="77777777" w:rsidR="005E28F1" w:rsidRDefault="005E28F1">
            <w:pPr>
              <w:spacing w:line="360" w:lineRule="auto"/>
              <w:jc w:val="center"/>
              <w:rPr>
                <w:rFonts w:ascii="宋体" w:eastAsia="宋体" w:hAnsi="宋体"/>
                <w:color w:val="000000" w:themeColor="text1"/>
                <w:szCs w:val="21"/>
              </w:rPr>
            </w:pPr>
          </w:p>
        </w:tc>
        <w:tc>
          <w:tcPr>
            <w:tcW w:w="2126" w:type="dxa"/>
            <w:vAlign w:val="center"/>
          </w:tcPr>
          <w:p w14:paraId="3B08BA4A" w14:textId="77777777" w:rsidR="005E28F1" w:rsidRDefault="005E28F1">
            <w:pPr>
              <w:spacing w:line="360" w:lineRule="auto"/>
              <w:jc w:val="center"/>
              <w:rPr>
                <w:rFonts w:ascii="宋体" w:eastAsia="宋体" w:hAnsi="宋体"/>
                <w:color w:val="000000" w:themeColor="text1"/>
                <w:szCs w:val="21"/>
              </w:rPr>
            </w:pPr>
          </w:p>
        </w:tc>
        <w:tc>
          <w:tcPr>
            <w:tcW w:w="1644" w:type="dxa"/>
            <w:vAlign w:val="center"/>
          </w:tcPr>
          <w:p w14:paraId="58DF8904" w14:textId="77777777" w:rsidR="005E28F1" w:rsidRDefault="005E28F1">
            <w:pPr>
              <w:spacing w:line="360" w:lineRule="auto"/>
              <w:jc w:val="center"/>
              <w:rPr>
                <w:rFonts w:ascii="宋体" w:eastAsia="宋体" w:hAnsi="宋体"/>
                <w:color w:val="000000" w:themeColor="text1"/>
                <w:szCs w:val="21"/>
              </w:rPr>
            </w:pPr>
          </w:p>
        </w:tc>
        <w:tc>
          <w:tcPr>
            <w:tcW w:w="1575" w:type="dxa"/>
            <w:vAlign w:val="center"/>
          </w:tcPr>
          <w:p w14:paraId="12983A05" w14:textId="77777777" w:rsidR="005E28F1" w:rsidRDefault="005E28F1">
            <w:pPr>
              <w:spacing w:line="360" w:lineRule="auto"/>
              <w:jc w:val="center"/>
              <w:rPr>
                <w:rFonts w:ascii="宋体" w:eastAsia="宋体" w:hAnsi="宋体"/>
                <w:color w:val="000000" w:themeColor="text1"/>
                <w:szCs w:val="21"/>
              </w:rPr>
            </w:pPr>
          </w:p>
        </w:tc>
      </w:tr>
      <w:tr w:rsidR="005E28F1" w14:paraId="40B479CA" w14:textId="77777777">
        <w:trPr>
          <w:trHeight w:val="612"/>
          <w:jc w:val="center"/>
        </w:trPr>
        <w:tc>
          <w:tcPr>
            <w:tcW w:w="920" w:type="dxa"/>
            <w:vAlign w:val="center"/>
          </w:tcPr>
          <w:p w14:paraId="3030A23F" w14:textId="77777777" w:rsidR="005E28F1" w:rsidRDefault="005E28F1">
            <w:pPr>
              <w:spacing w:line="360" w:lineRule="auto"/>
              <w:jc w:val="center"/>
              <w:rPr>
                <w:rFonts w:ascii="宋体" w:eastAsia="宋体" w:hAnsi="宋体"/>
                <w:color w:val="000000" w:themeColor="text1"/>
                <w:szCs w:val="21"/>
              </w:rPr>
            </w:pPr>
          </w:p>
        </w:tc>
        <w:tc>
          <w:tcPr>
            <w:tcW w:w="2352" w:type="dxa"/>
            <w:vAlign w:val="center"/>
          </w:tcPr>
          <w:p w14:paraId="54CD21BA" w14:textId="77777777" w:rsidR="005E28F1" w:rsidRDefault="005E28F1">
            <w:pPr>
              <w:spacing w:line="360" w:lineRule="auto"/>
              <w:jc w:val="center"/>
              <w:rPr>
                <w:rFonts w:ascii="宋体" w:eastAsia="宋体" w:hAnsi="宋体"/>
                <w:color w:val="000000" w:themeColor="text1"/>
                <w:szCs w:val="21"/>
              </w:rPr>
            </w:pPr>
          </w:p>
        </w:tc>
        <w:tc>
          <w:tcPr>
            <w:tcW w:w="2126" w:type="dxa"/>
            <w:vAlign w:val="center"/>
          </w:tcPr>
          <w:p w14:paraId="5C93CA6A" w14:textId="77777777" w:rsidR="005E28F1" w:rsidRDefault="005E28F1">
            <w:pPr>
              <w:spacing w:line="360" w:lineRule="auto"/>
              <w:jc w:val="center"/>
              <w:rPr>
                <w:rFonts w:ascii="宋体" w:eastAsia="宋体" w:hAnsi="宋体"/>
                <w:color w:val="000000" w:themeColor="text1"/>
                <w:szCs w:val="21"/>
              </w:rPr>
            </w:pPr>
          </w:p>
        </w:tc>
        <w:tc>
          <w:tcPr>
            <w:tcW w:w="1644" w:type="dxa"/>
            <w:vAlign w:val="center"/>
          </w:tcPr>
          <w:p w14:paraId="2CC9294A" w14:textId="77777777" w:rsidR="005E28F1" w:rsidRDefault="005E28F1">
            <w:pPr>
              <w:spacing w:line="360" w:lineRule="auto"/>
              <w:jc w:val="center"/>
              <w:rPr>
                <w:rFonts w:ascii="宋体" w:eastAsia="宋体" w:hAnsi="宋体"/>
                <w:color w:val="000000" w:themeColor="text1"/>
                <w:szCs w:val="21"/>
              </w:rPr>
            </w:pPr>
          </w:p>
        </w:tc>
        <w:tc>
          <w:tcPr>
            <w:tcW w:w="1575" w:type="dxa"/>
            <w:vAlign w:val="center"/>
          </w:tcPr>
          <w:p w14:paraId="3C41BB1F" w14:textId="77777777" w:rsidR="005E28F1" w:rsidRDefault="005E28F1">
            <w:pPr>
              <w:spacing w:line="360" w:lineRule="auto"/>
              <w:jc w:val="center"/>
              <w:rPr>
                <w:rFonts w:ascii="宋体" w:eastAsia="宋体" w:hAnsi="宋体"/>
                <w:color w:val="000000" w:themeColor="text1"/>
                <w:szCs w:val="21"/>
              </w:rPr>
            </w:pPr>
          </w:p>
        </w:tc>
      </w:tr>
      <w:tr w:rsidR="005E28F1" w14:paraId="030E00E2" w14:textId="77777777">
        <w:trPr>
          <w:trHeight w:val="621"/>
          <w:jc w:val="center"/>
        </w:trPr>
        <w:tc>
          <w:tcPr>
            <w:tcW w:w="920" w:type="dxa"/>
            <w:vAlign w:val="center"/>
          </w:tcPr>
          <w:p w14:paraId="66B118F1" w14:textId="77777777" w:rsidR="005E28F1" w:rsidRDefault="005E28F1">
            <w:pPr>
              <w:spacing w:line="360" w:lineRule="auto"/>
              <w:jc w:val="center"/>
              <w:rPr>
                <w:rFonts w:ascii="宋体" w:eastAsia="宋体" w:hAnsi="宋体"/>
                <w:color w:val="000000" w:themeColor="text1"/>
                <w:szCs w:val="21"/>
              </w:rPr>
            </w:pPr>
          </w:p>
        </w:tc>
        <w:tc>
          <w:tcPr>
            <w:tcW w:w="2352" w:type="dxa"/>
            <w:vAlign w:val="center"/>
          </w:tcPr>
          <w:p w14:paraId="3316B83C" w14:textId="77777777" w:rsidR="005E28F1" w:rsidRDefault="005E28F1">
            <w:pPr>
              <w:spacing w:line="360" w:lineRule="auto"/>
              <w:jc w:val="center"/>
              <w:rPr>
                <w:rFonts w:ascii="宋体" w:eastAsia="宋体" w:hAnsi="宋体"/>
                <w:color w:val="000000" w:themeColor="text1"/>
                <w:szCs w:val="21"/>
              </w:rPr>
            </w:pPr>
          </w:p>
        </w:tc>
        <w:tc>
          <w:tcPr>
            <w:tcW w:w="2126" w:type="dxa"/>
            <w:vAlign w:val="center"/>
          </w:tcPr>
          <w:p w14:paraId="09A691BE" w14:textId="77777777" w:rsidR="005E28F1" w:rsidRDefault="005E28F1">
            <w:pPr>
              <w:spacing w:line="360" w:lineRule="auto"/>
              <w:jc w:val="center"/>
              <w:rPr>
                <w:rFonts w:ascii="宋体" w:eastAsia="宋体" w:hAnsi="宋体"/>
                <w:color w:val="000000" w:themeColor="text1"/>
                <w:szCs w:val="21"/>
              </w:rPr>
            </w:pPr>
          </w:p>
        </w:tc>
        <w:tc>
          <w:tcPr>
            <w:tcW w:w="1644" w:type="dxa"/>
            <w:vAlign w:val="center"/>
          </w:tcPr>
          <w:p w14:paraId="5631E57D" w14:textId="77777777" w:rsidR="005E28F1" w:rsidRDefault="005E28F1">
            <w:pPr>
              <w:spacing w:line="360" w:lineRule="auto"/>
              <w:jc w:val="center"/>
              <w:rPr>
                <w:rFonts w:ascii="宋体" w:eastAsia="宋体" w:hAnsi="宋体"/>
                <w:color w:val="000000" w:themeColor="text1"/>
                <w:szCs w:val="21"/>
              </w:rPr>
            </w:pPr>
          </w:p>
        </w:tc>
        <w:tc>
          <w:tcPr>
            <w:tcW w:w="1575" w:type="dxa"/>
            <w:vAlign w:val="center"/>
          </w:tcPr>
          <w:p w14:paraId="533DC07B" w14:textId="77777777" w:rsidR="005E28F1" w:rsidRDefault="005E28F1">
            <w:pPr>
              <w:spacing w:line="360" w:lineRule="auto"/>
              <w:jc w:val="center"/>
              <w:rPr>
                <w:rFonts w:ascii="宋体" w:eastAsia="宋体" w:hAnsi="宋体"/>
                <w:color w:val="000000" w:themeColor="text1"/>
                <w:szCs w:val="21"/>
              </w:rPr>
            </w:pPr>
          </w:p>
        </w:tc>
      </w:tr>
      <w:tr w:rsidR="005E28F1" w14:paraId="7EFC5BD3" w14:textId="77777777">
        <w:trPr>
          <w:trHeight w:val="615"/>
          <w:jc w:val="center"/>
        </w:trPr>
        <w:tc>
          <w:tcPr>
            <w:tcW w:w="920" w:type="dxa"/>
            <w:vAlign w:val="center"/>
          </w:tcPr>
          <w:p w14:paraId="4B449B8B" w14:textId="77777777" w:rsidR="005E28F1" w:rsidRDefault="005E28F1">
            <w:pPr>
              <w:spacing w:line="360" w:lineRule="auto"/>
              <w:jc w:val="center"/>
              <w:rPr>
                <w:rFonts w:ascii="宋体" w:eastAsia="宋体" w:hAnsi="宋体"/>
                <w:color w:val="000000" w:themeColor="text1"/>
                <w:szCs w:val="21"/>
              </w:rPr>
            </w:pPr>
          </w:p>
        </w:tc>
        <w:tc>
          <w:tcPr>
            <w:tcW w:w="2352" w:type="dxa"/>
            <w:vAlign w:val="center"/>
          </w:tcPr>
          <w:p w14:paraId="220FFB3E" w14:textId="77777777" w:rsidR="005E28F1" w:rsidRDefault="005E28F1">
            <w:pPr>
              <w:spacing w:line="360" w:lineRule="auto"/>
              <w:jc w:val="center"/>
              <w:rPr>
                <w:rFonts w:ascii="宋体" w:eastAsia="宋体" w:hAnsi="宋体"/>
                <w:color w:val="000000" w:themeColor="text1"/>
                <w:szCs w:val="21"/>
              </w:rPr>
            </w:pPr>
          </w:p>
        </w:tc>
        <w:tc>
          <w:tcPr>
            <w:tcW w:w="2126" w:type="dxa"/>
            <w:vAlign w:val="center"/>
          </w:tcPr>
          <w:p w14:paraId="5A263889" w14:textId="77777777" w:rsidR="005E28F1" w:rsidRDefault="005E28F1">
            <w:pPr>
              <w:spacing w:line="360" w:lineRule="auto"/>
              <w:jc w:val="center"/>
              <w:rPr>
                <w:rFonts w:ascii="宋体" w:eastAsia="宋体" w:hAnsi="宋体"/>
                <w:color w:val="000000" w:themeColor="text1"/>
                <w:szCs w:val="21"/>
              </w:rPr>
            </w:pPr>
          </w:p>
        </w:tc>
        <w:tc>
          <w:tcPr>
            <w:tcW w:w="1644" w:type="dxa"/>
            <w:vAlign w:val="center"/>
          </w:tcPr>
          <w:p w14:paraId="0753D6C2" w14:textId="77777777" w:rsidR="005E28F1" w:rsidRDefault="005E28F1">
            <w:pPr>
              <w:spacing w:line="360" w:lineRule="auto"/>
              <w:jc w:val="center"/>
              <w:rPr>
                <w:rFonts w:ascii="宋体" w:eastAsia="宋体" w:hAnsi="宋体"/>
                <w:color w:val="000000" w:themeColor="text1"/>
                <w:szCs w:val="21"/>
              </w:rPr>
            </w:pPr>
          </w:p>
        </w:tc>
        <w:tc>
          <w:tcPr>
            <w:tcW w:w="1575" w:type="dxa"/>
            <w:vAlign w:val="center"/>
          </w:tcPr>
          <w:p w14:paraId="36629509" w14:textId="77777777" w:rsidR="005E28F1" w:rsidRDefault="005E28F1">
            <w:pPr>
              <w:spacing w:line="360" w:lineRule="auto"/>
              <w:jc w:val="center"/>
              <w:rPr>
                <w:rFonts w:ascii="宋体" w:eastAsia="宋体" w:hAnsi="宋体"/>
                <w:color w:val="000000" w:themeColor="text1"/>
                <w:szCs w:val="21"/>
              </w:rPr>
            </w:pPr>
          </w:p>
        </w:tc>
      </w:tr>
    </w:tbl>
    <w:p w14:paraId="325B9A86" w14:textId="77777777" w:rsidR="005E28F1" w:rsidRDefault="00FF246D">
      <w:pPr>
        <w:spacing w:beforeLines="50" w:before="156" w:line="360" w:lineRule="auto"/>
        <w:rPr>
          <w:rFonts w:ascii="宋体" w:eastAsia="宋体" w:hAnsi="宋体"/>
          <w:color w:val="000000" w:themeColor="text1"/>
          <w:szCs w:val="21"/>
        </w:rPr>
      </w:pPr>
      <w:r>
        <w:rPr>
          <w:rFonts w:ascii="宋体" w:eastAsia="宋体" w:hAnsi="宋体" w:hint="eastAsia"/>
          <w:color w:val="000000" w:themeColor="text1"/>
          <w:szCs w:val="21"/>
        </w:rPr>
        <w:t>注明：</w:t>
      </w:r>
    </w:p>
    <w:p w14:paraId="7F43DDAB" w14:textId="77777777" w:rsidR="005E28F1" w:rsidRDefault="00FF246D">
      <w:pPr>
        <w:pStyle w:val="afc"/>
        <w:numPr>
          <w:ilvl w:val="0"/>
          <w:numId w:val="101"/>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偏离情况项填写“正”、“负”或“无”，说明项中填写原因。</w:t>
      </w:r>
    </w:p>
    <w:p w14:paraId="699BE4E7" w14:textId="77777777" w:rsidR="005E28F1" w:rsidRDefault="00FF246D">
      <w:pPr>
        <w:pStyle w:val="afc"/>
        <w:numPr>
          <w:ilvl w:val="0"/>
          <w:numId w:val="101"/>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投标人应按照招标文件要求，根据“用</w:t>
      </w:r>
      <w:r>
        <w:rPr>
          <w:rFonts w:ascii="宋体" w:eastAsia="宋体" w:hAnsi="宋体" w:hint="eastAsia"/>
          <w:szCs w:val="21"/>
        </w:rPr>
        <w:t>户需求书”内容</w:t>
      </w:r>
      <w:proofErr w:type="gramStart"/>
      <w:r>
        <w:rPr>
          <w:rFonts w:ascii="宋体" w:eastAsia="宋体" w:hAnsi="宋体" w:hint="eastAsia"/>
          <w:szCs w:val="21"/>
        </w:rPr>
        <w:t>作出</w:t>
      </w:r>
      <w:proofErr w:type="gramEnd"/>
      <w:r>
        <w:rPr>
          <w:rFonts w:ascii="宋体" w:eastAsia="宋体" w:hAnsi="宋体" w:hint="eastAsia"/>
          <w:szCs w:val="21"/>
        </w:rPr>
        <w:t>全面响应。对响应有偏离的，则说明偏离的内容。</w:t>
      </w:r>
      <w:r>
        <w:rPr>
          <w:rFonts w:ascii="宋体" w:eastAsia="宋体" w:hAnsi="宋体" w:cs="Times New Roman" w:hint="eastAsia"/>
          <w:szCs w:val="21"/>
        </w:rPr>
        <w:t>“用户需求书”内容中若有要求提供</w:t>
      </w:r>
      <w:r>
        <w:rPr>
          <w:rFonts w:ascii="宋体" w:eastAsia="宋体" w:hAnsi="宋体" w:cs="Times New Roman" w:hint="eastAsia"/>
          <w:color w:val="000000" w:themeColor="text1"/>
          <w:szCs w:val="21"/>
        </w:rPr>
        <w:t>相关证明资料的，须按要求提供，否则视为负偏离</w:t>
      </w:r>
      <w:r>
        <w:rPr>
          <w:rFonts w:ascii="宋体" w:eastAsia="宋体" w:hAnsi="宋体" w:hint="eastAsia"/>
          <w:color w:val="000000" w:themeColor="text1"/>
          <w:szCs w:val="21"/>
        </w:rPr>
        <w:t>。</w:t>
      </w:r>
    </w:p>
    <w:p w14:paraId="1CA94E75" w14:textId="77777777" w:rsidR="005E28F1" w:rsidRDefault="005E28F1">
      <w:pPr>
        <w:spacing w:line="360" w:lineRule="auto"/>
        <w:rPr>
          <w:rFonts w:ascii="宋体" w:eastAsia="宋体" w:hAnsi="宋体"/>
          <w:color w:val="000000" w:themeColor="text1"/>
          <w:szCs w:val="21"/>
        </w:rPr>
      </w:pPr>
    </w:p>
    <w:p w14:paraId="26339E7F" w14:textId="77777777" w:rsidR="005E28F1" w:rsidRDefault="005E28F1">
      <w:pPr>
        <w:spacing w:line="360" w:lineRule="auto"/>
        <w:rPr>
          <w:rFonts w:ascii="宋体" w:eastAsia="宋体" w:hAnsi="宋体"/>
          <w:color w:val="000000" w:themeColor="text1"/>
          <w:szCs w:val="21"/>
        </w:rPr>
      </w:pPr>
    </w:p>
    <w:p w14:paraId="25542643"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27F6F83D" w14:textId="77777777">
        <w:tc>
          <w:tcPr>
            <w:tcW w:w="5353" w:type="dxa"/>
          </w:tcPr>
          <w:p w14:paraId="284C8DB1"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1BE47F5E" w14:textId="77777777" w:rsidR="005E28F1" w:rsidRDefault="005E28F1">
            <w:pPr>
              <w:spacing w:line="360" w:lineRule="auto"/>
              <w:rPr>
                <w:rFonts w:ascii="宋体" w:eastAsia="宋体" w:hAnsi="宋体"/>
                <w:color w:val="000000" w:themeColor="text1"/>
                <w:szCs w:val="21"/>
              </w:rPr>
            </w:pPr>
          </w:p>
        </w:tc>
      </w:tr>
      <w:tr w:rsidR="005E28F1" w14:paraId="0DF16A28" w14:textId="77777777">
        <w:tc>
          <w:tcPr>
            <w:tcW w:w="5353" w:type="dxa"/>
          </w:tcPr>
          <w:p w14:paraId="489E13C0"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7368938C" w14:textId="77777777" w:rsidR="005E28F1" w:rsidRDefault="005E28F1">
            <w:pPr>
              <w:spacing w:line="360" w:lineRule="auto"/>
              <w:rPr>
                <w:rFonts w:ascii="宋体" w:eastAsia="宋体" w:hAnsi="宋体"/>
                <w:color w:val="000000" w:themeColor="text1"/>
                <w:szCs w:val="21"/>
              </w:rPr>
            </w:pPr>
          </w:p>
        </w:tc>
      </w:tr>
    </w:tbl>
    <w:p w14:paraId="01824399" w14:textId="77777777" w:rsidR="005E28F1" w:rsidRDefault="005E28F1">
      <w:pPr>
        <w:spacing w:line="360" w:lineRule="auto"/>
        <w:rPr>
          <w:rFonts w:ascii="宋体" w:eastAsia="宋体" w:hAnsi="宋体"/>
          <w:color w:val="000000" w:themeColor="text1"/>
          <w:szCs w:val="21"/>
        </w:rPr>
      </w:pPr>
    </w:p>
    <w:p w14:paraId="7D67E77F" w14:textId="77777777" w:rsidR="005E28F1" w:rsidRDefault="005E28F1">
      <w:pPr>
        <w:spacing w:line="360" w:lineRule="auto"/>
        <w:rPr>
          <w:rFonts w:ascii="宋体" w:eastAsia="宋体" w:hAnsi="宋体"/>
          <w:color w:val="000000" w:themeColor="text1"/>
          <w:szCs w:val="21"/>
        </w:rPr>
      </w:pPr>
    </w:p>
    <w:p w14:paraId="1628E5B5"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92" w:name="_Toc494567328"/>
      <w:bookmarkStart w:id="93" w:name="_Toc405313974"/>
      <w:bookmarkStart w:id="94" w:name="_Toc391627770"/>
      <w:bookmarkStart w:id="95" w:name="_Toc83558419"/>
      <w:r>
        <w:rPr>
          <w:rStyle w:val="af8"/>
          <w:rFonts w:ascii="宋体" w:eastAsia="宋体" w:hAnsi="宋体" w:hint="eastAsia"/>
          <w:b/>
          <w:bCs/>
          <w:color w:val="000000" w:themeColor="text1"/>
          <w:spacing w:val="12"/>
          <w:sz w:val="21"/>
          <w:szCs w:val="21"/>
        </w:rPr>
        <w:lastRenderedPageBreak/>
        <w:t>附件</w:t>
      </w:r>
      <w:r>
        <w:rPr>
          <w:rStyle w:val="af8"/>
          <w:rFonts w:ascii="宋体" w:eastAsia="宋体" w:hAnsi="宋体"/>
          <w:b/>
          <w:bCs/>
          <w:color w:val="000000" w:themeColor="text1"/>
          <w:spacing w:val="12"/>
          <w:sz w:val="21"/>
          <w:szCs w:val="21"/>
        </w:rPr>
        <w:t>1</w:t>
      </w:r>
      <w:r>
        <w:rPr>
          <w:rStyle w:val="af8"/>
          <w:rFonts w:ascii="宋体" w:eastAsia="宋体" w:hAnsi="宋体" w:hint="eastAsia"/>
          <w:b/>
          <w:bCs/>
          <w:color w:val="000000" w:themeColor="text1"/>
          <w:spacing w:val="12"/>
          <w:sz w:val="21"/>
          <w:szCs w:val="21"/>
        </w:rPr>
        <w:t>5</w:t>
      </w:r>
      <w:r>
        <w:rPr>
          <w:rStyle w:val="af8"/>
          <w:rFonts w:ascii="宋体" w:eastAsia="宋体" w:hAnsi="宋体"/>
          <w:b/>
          <w:bCs/>
          <w:color w:val="000000" w:themeColor="text1"/>
          <w:spacing w:val="12"/>
          <w:sz w:val="21"/>
          <w:szCs w:val="21"/>
        </w:rPr>
        <w:t xml:space="preserve"> 拟投入本项目</w:t>
      </w:r>
      <w:bookmarkEnd w:id="92"/>
      <w:r>
        <w:rPr>
          <w:rStyle w:val="af8"/>
          <w:rFonts w:ascii="宋体" w:eastAsia="宋体" w:hAnsi="宋体" w:hint="eastAsia"/>
          <w:b/>
          <w:bCs/>
          <w:color w:val="000000" w:themeColor="text1"/>
          <w:spacing w:val="12"/>
          <w:sz w:val="21"/>
          <w:szCs w:val="21"/>
        </w:rPr>
        <w:t>设备情况表</w:t>
      </w:r>
      <w:bookmarkEnd w:id="95"/>
    </w:p>
    <w:p w14:paraId="3A01056E" w14:textId="77777777" w:rsidR="005E28F1" w:rsidRDefault="00FF246D">
      <w:pPr>
        <w:spacing w:beforeLines="200" w:before="624" w:afterLines="100" w:after="312" w:line="360" w:lineRule="auto"/>
        <w:jc w:val="center"/>
        <w:rPr>
          <w:rFonts w:ascii="宋体" w:eastAsia="宋体" w:hAnsi="宋体"/>
          <w:b/>
          <w:color w:val="000000" w:themeColor="text1"/>
          <w:spacing w:val="10"/>
          <w:sz w:val="30"/>
          <w:szCs w:val="30"/>
        </w:rPr>
      </w:pPr>
      <w:r>
        <w:rPr>
          <w:rFonts w:ascii="宋体" w:eastAsia="宋体" w:hAnsi="宋体" w:hint="eastAsia"/>
          <w:b/>
          <w:color w:val="000000" w:themeColor="text1"/>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2021"/>
        <w:gridCol w:w="1504"/>
        <w:gridCol w:w="947"/>
        <w:gridCol w:w="2064"/>
        <w:gridCol w:w="1305"/>
      </w:tblGrid>
      <w:tr w:rsidR="005E28F1" w14:paraId="542C0C73" w14:textId="77777777">
        <w:trPr>
          <w:trHeight w:val="596"/>
        </w:trPr>
        <w:tc>
          <w:tcPr>
            <w:tcW w:w="5000" w:type="pct"/>
            <w:gridSpan w:val="6"/>
            <w:vAlign w:val="center"/>
          </w:tcPr>
          <w:p w14:paraId="543A1B09" w14:textId="77777777" w:rsidR="005E28F1" w:rsidRDefault="00FF246D">
            <w:pPr>
              <w:jc w:val="left"/>
              <w:rPr>
                <w:rFonts w:ascii="宋体" w:eastAsia="宋体" w:hAnsi="宋体"/>
                <w:b/>
                <w:color w:val="000000" w:themeColor="text1"/>
                <w:szCs w:val="21"/>
              </w:rPr>
            </w:pPr>
            <w:r>
              <w:rPr>
                <w:rFonts w:ascii="宋体" w:eastAsia="宋体" w:hAnsi="宋体" w:hint="eastAsia"/>
                <w:b/>
                <w:bCs/>
                <w:color w:val="000000" w:themeColor="text1"/>
                <w:szCs w:val="21"/>
              </w:rPr>
              <w:t>项目名称：</w:t>
            </w:r>
            <w:r>
              <w:rPr>
                <w:rFonts w:ascii="宋体" w:eastAsia="宋体" w:hAnsi="宋体" w:hint="eastAsia"/>
                <w:b/>
                <w:bCs/>
                <w:color w:val="000000" w:themeColor="text1"/>
                <w:szCs w:val="21"/>
                <w:u w:val="single"/>
              </w:rPr>
              <w:t xml:space="preserve">                           </w:t>
            </w:r>
            <w:r>
              <w:rPr>
                <w:rFonts w:ascii="宋体" w:eastAsia="宋体" w:hAnsi="宋体" w:hint="eastAsia"/>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hint="eastAsia"/>
                <w:b/>
                <w:color w:val="000000" w:themeColor="text1"/>
                <w:szCs w:val="21"/>
                <w:u w:val="single"/>
              </w:rPr>
              <w:t xml:space="preserve">                      </w:t>
            </w:r>
          </w:p>
        </w:tc>
      </w:tr>
      <w:tr w:rsidR="005E28F1" w14:paraId="5D3ED57F" w14:textId="77777777">
        <w:trPr>
          <w:trHeight w:val="596"/>
        </w:trPr>
        <w:tc>
          <w:tcPr>
            <w:tcW w:w="403" w:type="pct"/>
            <w:vAlign w:val="center"/>
          </w:tcPr>
          <w:p w14:paraId="38E66BFF"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序号</w:t>
            </w:r>
          </w:p>
        </w:tc>
        <w:tc>
          <w:tcPr>
            <w:tcW w:w="1185" w:type="pct"/>
            <w:vAlign w:val="center"/>
          </w:tcPr>
          <w:p w14:paraId="7AC9F5C4"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名称</w:t>
            </w:r>
          </w:p>
        </w:tc>
        <w:tc>
          <w:tcPr>
            <w:tcW w:w="882" w:type="pct"/>
            <w:vAlign w:val="center"/>
          </w:tcPr>
          <w:p w14:paraId="30E66221"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规格型号</w:t>
            </w:r>
          </w:p>
        </w:tc>
        <w:tc>
          <w:tcPr>
            <w:tcW w:w="555" w:type="pct"/>
            <w:vAlign w:val="center"/>
          </w:tcPr>
          <w:p w14:paraId="114F64A2"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数量</w:t>
            </w:r>
          </w:p>
        </w:tc>
        <w:tc>
          <w:tcPr>
            <w:tcW w:w="1210" w:type="pct"/>
            <w:vAlign w:val="center"/>
          </w:tcPr>
          <w:p w14:paraId="2DD449C2"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使用年限</w:t>
            </w:r>
          </w:p>
        </w:tc>
        <w:tc>
          <w:tcPr>
            <w:tcW w:w="765" w:type="pct"/>
            <w:vAlign w:val="center"/>
          </w:tcPr>
          <w:p w14:paraId="441E6614"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hint="eastAsia"/>
                <w:color w:val="000000" w:themeColor="text1"/>
                <w:szCs w:val="21"/>
              </w:rPr>
              <w:t>备注</w:t>
            </w:r>
          </w:p>
        </w:tc>
      </w:tr>
      <w:tr w:rsidR="005E28F1" w14:paraId="62899A8F" w14:textId="77777777">
        <w:trPr>
          <w:trHeight w:val="618"/>
        </w:trPr>
        <w:tc>
          <w:tcPr>
            <w:tcW w:w="403" w:type="pct"/>
            <w:vAlign w:val="center"/>
          </w:tcPr>
          <w:p w14:paraId="4E9146DF"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3658BBC5"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0528377B"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72E52506"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5BCA51FC"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7BB825A8" w14:textId="77777777" w:rsidR="005E28F1" w:rsidRDefault="005E28F1">
            <w:pPr>
              <w:spacing w:line="360" w:lineRule="auto"/>
              <w:jc w:val="center"/>
              <w:rPr>
                <w:rFonts w:ascii="宋体" w:eastAsia="宋体" w:hAnsi="宋体"/>
                <w:color w:val="000000" w:themeColor="text1"/>
                <w:szCs w:val="21"/>
              </w:rPr>
            </w:pPr>
          </w:p>
        </w:tc>
      </w:tr>
      <w:tr w:rsidR="005E28F1" w14:paraId="3C84639C" w14:textId="77777777">
        <w:trPr>
          <w:trHeight w:val="613"/>
        </w:trPr>
        <w:tc>
          <w:tcPr>
            <w:tcW w:w="403" w:type="pct"/>
            <w:vAlign w:val="center"/>
          </w:tcPr>
          <w:p w14:paraId="53FB5BF4"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6D039114"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3CE1AC9E"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38A80915"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217142BF"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111A643E" w14:textId="77777777" w:rsidR="005E28F1" w:rsidRDefault="005E28F1">
            <w:pPr>
              <w:spacing w:line="360" w:lineRule="auto"/>
              <w:jc w:val="center"/>
              <w:rPr>
                <w:rFonts w:ascii="宋体" w:eastAsia="宋体" w:hAnsi="宋体"/>
                <w:color w:val="000000" w:themeColor="text1"/>
                <w:szCs w:val="21"/>
              </w:rPr>
            </w:pPr>
          </w:p>
        </w:tc>
      </w:tr>
      <w:tr w:rsidR="005E28F1" w14:paraId="143B6CD6" w14:textId="77777777">
        <w:trPr>
          <w:trHeight w:val="615"/>
        </w:trPr>
        <w:tc>
          <w:tcPr>
            <w:tcW w:w="403" w:type="pct"/>
            <w:vAlign w:val="center"/>
          </w:tcPr>
          <w:p w14:paraId="3DEE1D48"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72E6232D"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01E07541"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1AFEF47D"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41F629E4"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1BB1EF70" w14:textId="77777777" w:rsidR="005E28F1" w:rsidRDefault="005E28F1">
            <w:pPr>
              <w:spacing w:line="360" w:lineRule="auto"/>
              <w:jc w:val="center"/>
              <w:rPr>
                <w:rFonts w:ascii="宋体" w:eastAsia="宋体" w:hAnsi="宋体"/>
                <w:color w:val="000000" w:themeColor="text1"/>
                <w:szCs w:val="21"/>
              </w:rPr>
            </w:pPr>
          </w:p>
        </w:tc>
      </w:tr>
      <w:tr w:rsidR="005E28F1" w14:paraId="3B7B1F67" w14:textId="77777777">
        <w:trPr>
          <w:trHeight w:val="615"/>
        </w:trPr>
        <w:tc>
          <w:tcPr>
            <w:tcW w:w="403" w:type="pct"/>
            <w:vAlign w:val="center"/>
          </w:tcPr>
          <w:p w14:paraId="46CB1CB7"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7919838D"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62D8A7B7"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2CA6FC1C"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1D2295D7"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52DB2083" w14:textId="77777777" w:rsidR="005E28F1" w:rsidRDefault="005E28F1">
            <w:pPr>
              <w:spacing w:line="360" w:lineRule="auto"/>
              <w:jc w:val="center"/>
              <w:rPr>
                <w:rFonts w:ascii="宋体" w:eastAsia="宋体" w:hAnsi="宋体"/>
                <w:color w:val="000000" w:themeColor="text1"/>
                <w:szCs w:val="21"/>
              </w:rPr>
            </w:pPr>
          </w:p>
        </w:tc>
      </w:tr>
      <w:tr w:rsidR="005E28F1" w14:paraId="2500DB18" w14:textId="77777777">
        <w:trPr>
          <w:trHeight w:val="615"/>
        </w:trPr>
        <w:tc>
          <w:tcPr>
            <w:tcW w:w="403" w:type="pct"/>
            <w:vAlign w:val="center"/>
          </w:tcPr>
          <w:p w14:paraId="7D7075C6"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5E633872"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1F794FA6"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0BF14BCE"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42F5CFAA"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6B2C7E94" w14:textId="77777777" w:rsidR="005E28F1" w:rsidRDefault="005E28F1">
            <w:pPr>
              <w:spacing w:line="360" w:lineRule="auto"/>
              <w:jc w:val="center"/>
              <w:rPr>
                <w:rFonts w:ascii="宋体" w:eastAsia="宋体" w:hAnsi="宋体"/>
                <w:color w:val="000000" w:themeColor="text1"/>
                <w:szCs w:val="21"/>
              </w:rPr>
            </w:pPr>
          </w:p>
        </w:tc>
      </w:tr>
      <w:tr w:rsidR="005E28F1" w14:paraId="085A86A4" w14:textId="77777777">
        <w:trPr>
          <w:trHeight w:val="615"/>
        </w:trPr>
        <w:tc>
          <w:tcPr>
            <w:tcW w:w="403" w:type="pct"/>
            <w:vAlign w:val="center"/>
          </w:tcPr>
          <w:p w14:paraId="2CE1EDC7"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726BBEC3"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2A822605"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5DF945F0"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3EFCE3E6"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06BFD4FC" w14:textId="77777777" w:rsidR="005E28F1" w:rsidRDefault="005E28F1">
            <w:pPr>
              <w:spacing w:line="360" w:lineRule="auto"/>
              <w:jc w:val="center"/>
              <w:rPr>
                <w:rFonts w:ascii="宋体" w:eastAsia="宋体" w:hAnsi="宋体"/>
                <w:color w:val="000000" w:themeColor="text1"/>
                <w:szCs w:val="21"/>
              </w:rPr>
            </w:pPr>
          </w:p>
        </w:tc>
      </w:tr>
      <w:tr w:rsidR="005E28F1" w14:paraId="60D0D1FA" w14:textId="77777777">
        <w:trPr>
          <w:trHeight w:val="615"/>
        </w:trPr>
        <w:tc>
          <w:tcPr>
            <w:tcW w:w="403" w:type="pct"/>
            <w:vAlign w:val="center"/>
          </w:tcPr>
          <w:p w14:paraId="13EBF2CF"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5DCEAFA3"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5D34E225"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50D48ECA"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0576C410"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384C43C6" w14:textId="77777777" w:rsidR="005E28F1" w:rsidRDefault="005E28F1">
            <w:pPr>
              <w:spacing w:line="360" w:lineRule="auto"/>
              <w:jc w:val="center"/>
              <w:rPr>
                <w:rFonts w:ascii="宋体" w:eastAsia="宋体" w:hAnsi="宋体"/>
                <w:color w:val="000000" w:themeColor="text1"/>
                <w:szCs w:val="21"/>
              </w:rPr>
            </w:pPr>
          </w:p>
        </w:tc>
      </w:tr>
      <w:tr w:rsidR="005E28F1" w14:paraId="75E78F61" w14:textId="77777777">
        <w:trPr>
          <w:trHeight w:val="615"/>
        </w:trPr>
        <w:tc>
          <w:tcPr>
            <w:tcW w:w="403" w:type="pct"/>
            <w:vAlign w:val="center"/>
          </w:tcPr>
          <w:p w14:paraId="461455DC" w14:textId="77777777" w:rsidR="005E28F1" w:rsidRDefault="005E28F1">
            <w:pPr>
              <w:spacing w:line="360" w:lineRule="auto"/>
              <w:jc w:val="center"/>
              <w:rPr>
                <w:rFonts w:ascii="宋体" w:eastAsia="宋体" w:hAnsi="宋体"/>
                <w:color w:val="000000" w:themeColor="text1"/>
                <w:szCs w:val="21"/>
              </w:rPr>
            </w:pPr>
          </w:p>
        </w:tc>
        <w:tc>
          <w:tcPr>
            <w:tcW w:w="1185" w:type="pct"/>
            <w:vAlign w:val="center"/>
          </w:tcPr>
          <w:p w14:paraId="152EC44C" w14:textId="77777777" w:rsidR="005E28F1" w:rsidRDefault="005E28F1">
            <w:pPr>
              <w:spacing w:line="360" w:lineRule="auto"/>
              <w:jc w:val="center"/>
              <w:rPr>
                <w:rFonts w:ascii="宋体" w:eastAsia="宋体" w:hAnsi="宋体"/>
                <w:color w:val="000000" w:themeColor="text1"/>
                <w:szCs w:val="21"/>
              </w:rPr>
            </w:pPr>
          </w:p>
        </w:tc>
        <w:tc>
          <w:tcPr>
            <w:tcW w:w="882" w:type="pct"/>
            <w:vAlign w:val="center"/>
          </w:tcPr>
          <w:p w14:paraId="3E2D5640" w14:textId="77777777" w:rsidR="005E28F1" w:rsidRDefault="005E28F1">
            <w:pPr>
              <w:spacing w:line="360" w:lineRule="auto"/>
              <w:jc w:val="center"/>
              <w:rPr>
                <w:rFonts w:ascii="宋体" w:eastAsia="宋体" w:hAnsi="宋体"/>
                <w:color w:val="000000" w:themeColor="text1"/>
                <w:szCs w:val="21"/>
              </w:rPr>
            </w:pPr>
          </w:p>
        </w:tc>
        <w:tc>
          <w:tcPr>
            <w:tcW w:w="555" w:type="pct"/>
            <w:vAlign w:val="center"/>
          </w:tcPr>
          <w:p w14:paraId="6C52A964" w14:textId="77777777" w:rsidR="005E28F1" w:rsidRDefault="005E28F1">
            <w:pPr>
              <w:spacing w:line="360" w:lineRule="auto"/>
              <w:jc w:val="center"/>
              <w:rPr>
                <w:rFonts w:ascii="宋体" w:eastAsia="宋体" w:hAnsi="宋体"/>
                <w:color w:val="000000" w:themeColor="text1"/>
                <w:szCs w:val="21"/>
              </w:rPr>
            </w:pPr>
          </w:p>
        </w:tc>
        <w:tc>
          <w:tcPr>
            <w:tcW w:w="1210" w:type="pct"/>
            <w:vAlign w:val="center"/>
          </w:tcPr>
          <w:p w14:paraId="3A3960DB" w14:textId="77777777" w:rsidR="005E28F1" w:rsidRDefault="005E28F1">
            <w:pPr>
              <w:spacing w:line="360" w:lineRule="auto"/>
              <w:jc w:val="center"/>
              <w:rPr>
                <w:rFonts w:ascii="宋体" w:eastAsia="宋体" w:hAnsi="宋体"/>
                <w:color w:val="000000" w:themeColor="text1"/>
                <w:szCs w:val="21"/>
              </w:rPr>
            </w:pPr>
          </w:p>
        </w:tc>
        <w:tc>
          <w:tcPr>
            <w:tcW w:w="765" w:type="pct"/>
            <w:vAlign w:val="center"/>
          </w:tcPr>
          <w:p w14:paraId="46459164" w14:textId="77777777" w:rsidR="005E28F1" w:rsidRDefault="005E28F1">
            <w:pPr>
              <w:spacing w:line="360" w:lineRule="auto"/>
              <w:jc w:val="center"/>
              <w:rPr>
                <w:rFonts w:ascii="宋体" w:eastAsia="宋体" w:hAnsi="宋体"/>
                <w:color w:val="000000" w:themeColor="text1"/>
                <w:szCs w:val="21"/>
              </w:rPr>
            </w:pPr>
          </w:p>
        </w:tc>
      </w:tr>
    </w:tbl>
    <w:p w14:paraId="4F746536" w14:textId="77777777" w:rsidR="005E28F1" w:rsidRDefault="00FF246D">
      <w:pPr>
        <w:spacing w:beforeLines="50" w:before="156" w:line="360" w:lineRule="auto"/>
        <w:rPr>
          <w:rFonts w:ascii="宋体" w:eastAsia="宋体" w:hAnsi="宋体"/>
          <w:color w:val="000000" w:themeColor="text1"/>
          <w:szCs w:val="21"/>
        </w:rPr>
      </w:pPr>
      <w:r>
        <w:rPr>
          <w:rFonts w:ascii="宋体" w:eastAsia="宋体" w:hAnsi="宋体" w:hint="eastAsia"/>
          <w:color w:val="000000" w:themeColor="text1"/>
          <w:szCs w:val="21"/>
        </w:rPr>
        <w:t>注明：需提供证明资料内容详见</w:t>
      </w:r>
      <w:r>
        <w:rPr>
          <w:rFonts w:ascii="宋体" w:eastAsia="宋体" w:hAnsi="宋体" w:hint="eastAsia"/>
          <w:color w:val="000000" w:themeColor="text1"/>
          <w:szCs w:val="21"/>
          <w:u w:val="single"/>
        </w:rPr>
        <w:t xml:space="preserve">（招标文件第五部分 评标方法、步骤、标准之附表三详细评审表相对应条款） </w:t>
      </w:r>
      <w:r>
        <w:rPr>
          <w:rFonts w:ascii="宋体" w:eastAsia="宋体" w:hAnsi="宋体" w:hint="eastAsia"/>
          <w:color w:val="000000" w:themeColor="text1"/>
          <w:szCs w:val="21"/>
        </w:rPr>
        <w:t>。</w:t>
      </w:r>
    </w:p>
    <w:p w14:paraId="3F5BB4E4" w14:textId="77777777" w:rsidR="005E28F1" w:rsidRDefault="005E28F1">
      <w:pPr>
        <w:spacing w:line="360" w:lineRule="auto"/>
        <w:rPr>
          <w:rFonts w:ascii="宋体" w:eastAsia="宋体" w:hAnsi="宋体"/>
          <w:color w:val="000000" w:themeColor="text1"/>
          <w:szCs w:val="21"/>
        </w:rPr>
      </w:pPr>
    </w:p>
    <w:p w14:paraId="3C37545D" w14:textId="77777777" w:rsidR="005E28F1" w:rsidRDefault="005E28F1">
      <w:pPr>
        <w:spacing w:line="360" w:lineRule="auto"/>
        <w:rPr>
          <w:rFonts w:ascii="宋体" w:eastAsia="宋体" w:hAnsi="宋体"/>
          <w:color w:val="000000" w:themeColor="text1"/>
          <w:szCs w:val="21"/>
        </w:rPr>
      </w:pPr>
    </w:p>
    <w:p w14:paraId="31AC3CD7"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0349924F" w14:textId="77777777">
        <w:tc>
          <w:tcPr>
            <w:tcW w:w="5353" w:type="dxa"/>
          </w:tcPr>
          <w:p w14:paraId="37A6E1C4"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hint="eastAsia"/>
                <w:color w:val="000000" w:themeColor="text1"/>
                <w:szCs w:val="21"/>
                <w:u w:val="single"/>
              </w:rPr>
              <w:t xml:space="preserve">                         </w:t>
            </w:r>
          </w:p>
        </w:tc>
        <w:tc>
          <w:tcPr>
            <w:tcW w:w="3175" w:type="dxa"/>
          </w:tcPr>
          <w:p w14:paraId="182FF7FE" w14:textId="77777777" w:rsidR="005E28F1" w:rsidRDefault="005E28F1">
            <w:pPr>
              <w:spacing w:line="360" w:lineRule="auto"/>
              <w:rPr>
                <w:rFonts w:ascii="宋体" w:eastAsia="宋体" w:hAnsi="宋体"/>
                <w:color w:val="000000" w:themeColor="text1"/>
                <w:szCs w:val="21"/>
              </w:rPr>
            </w:pPr>
          </w:p>
        </w:tc>
      </w:tr>
      <w:tr w:rsidR="005E28F1" w14:paraId="26B09147" w14:textId="77777777">
        <w:tc>
          <w:tcPr>
            <w:tcW w:w="5353" w:type="dxa"/>
          </w:tcPr>
          <w:p w14:paraId="387E9BA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hint="eastAsia"/>
                <w:color w:val="000000" w:themeColor="text1"/>
                <w:szCs w:val="21"/>
                <w:u w:val="single"/>
              </w:rPr>
              <w:t xml:space="preserve">             年           月            日</w:t>
            </w:r>
          </w:p>
        </w:tc>
        <w:tc>
          <w:tcPr>
            <w:tcW w:w="3175" w:type="dxa"/>
          </w:tcPr>
          <w:p w14:paraId="6C26C716" w14:textId="77777777" w:rsidR="005E28F1" w:rsidRDefault="005E28F1">
            <w:pPr>
              <w:spacing w:line="360" w:lineRule="auto"/>
              <w:rPr>
                <w:rFonts w:ascii="宋体" w:eastAsia="宋体" w:hAnsi="宋体"/>
                <w:color w:val="000000" w:themeColor="text1"/>
                <w:szCs w:val="21"/>
              </w:rPr>
            </w:pPr>
          </w:p>
        </w:tc>
      </w:tr>
    </w:tbl>
    <w:p w14:paraId="5EC2150D" w14:textId="77777777" w:rsidR="005E28F1" w:rsidRDefault="005E28F1">
      <w:pPr>
        <w:spacing w:line="360" w:lineRule="auto"/>
        <w:rPr>
          <w:rFonts w:ascii="宋体" w:eastAsia="宋体" w:hAnsi="宋体"/>
          <w:color w:val="000000" w:themeColor="text1"/>
          <w:szCs w:val="21"/>
        </w:rPr>
      </w:pPr>
    </w:p>
    <w:p w14:paraId="56AE7FC5"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96" w:name="_Toc83558420"/>
      <w:r>
        <w:rPr>
          <w:rStyle w:val="af8"/>
          <w:rFonts w:ascii="宋体" w:eastAsia="宋体" w:hAnsi="宋体" w:hint="eastAsia"/>
          <w:b/>
          <w:bCs/>
          <w:color w:val="000000" w:themeColor="text1"/>
          <w:spacing w:val="12"/>
          <w:sz w:val="21"/>
          <w:szCs w:val="21"/>
        </w:rPr>
        <w:lastRenderedPageBreak/>
        <w:t>附件</w:t>
      </w:r>
      <w:bookmarkEnd w:id="93"/>
      <w:bookmarkEnd w:id="94"/>
      <w:r>
        <w:rPr>
          <w:rStyle w:val="af8"/>
          <w:rFonts w:ascii="宋体" w:eastAsia="宋体" w:hAnsi="宋体" w:hint="eastAsia"/>
          <w:b/>
          <w:bCs/>
          <w:color w:val="000000" w:themeColor="text1"/>
          <w:spacing w:val="12"/>
          <w:sz w:val="21"/>
          <w:szCs w:val="21"/>
        </w:rPr>
        <w:t>16</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项目技术服务人员情况表</w:t>
      </w:r>
      <w:bookmarkEnd w:id="96"/>
    </w:p>
    <w:p w14:paraId="7F687F8E" w14:textId="77777777" w:rsidR="005E28F1" w:rsidRDefault="00FF246D">
      <w:pPr>
        <w:spacing w:beforeLines="200" w:before="624"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1114"/>
        <w:gridCol w:w="1260"/>
        <w:gridCol w:w="1844"/>
        <w:gridCol w:w="1416"/>
        <w:gridCol w:w="993"/>
        <w:gridCol w:w="1192"/>
      </w:tblGrid>
      <w:tr w:rsidR="005E28F1" w14:paraId="7C4E00AE" w14:textId="77777777">
        <w:trPr>
          <w:trHeight w:val="700"/>
        </w:trPr>
        <w:tc>
          <w:tcPr>
            <w:tcW w:w="5000" w:type="pct"/>
            <w:gridSpan w:val="7"/>
            <w:vAlign w:val="center"/>
          </w:tcPr>
          <w:p w14:paraId="66F2665E" w14:textId="77777777" w:rsidR="005E28F1" w:rsidRDefault="00FF246D">
            <w:pPr>
              <w:jc w:val="left"/>
              <w:rPr>
                <w:rFonts w:ascii="宋体" w:eastAsia="宋体" w:hAnsi="宋体"/>
                <w:b/>
                <w:color w:val="000000" w:themeColor="text1"/>
                <w:szCs w:val="21"/>
              </w:rPr>
            </w:pPr>
            <w:r>
              <w:rPr>
                <w:rFonts w:ascii="宋体" w:eastAsia="宋体" w:hAnsi="宋体" w:hint="eastAsia"/>
                <w:b/>
                <w:bCs/>
                <w:color w:val="000000" w:themeColor="text1"/>
                <w:szCs w:val="21"/>
              </w:rPr>
              <w:t>项目名称：</w:t>
            </w:r>
            <w:r>
              <w:rPr>
                <w:rFonts w:ascii="宋体" w:eastAsia="宋体" w:hAnsi="宋体" w:hint="eastAsia"/>
                <w:b/>
                <w:bCs/>
                <w:color w:val="000000" w:themeColor="text1"/>
                <w:szCs w:val="21"/>
                <w:u w:val="single"/>
              </w:rPr>
              <w:t xml:space="preserve">                         </w:t>
            </w:r>
            <w:r>
              <w:rPr>
                <w:rFonts w:ascii="宋体" w:eastAsia="宋体" w:hAnsi="宋体" w:hint="eastAsia"/>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hint="eastAsia"/>
                <w:b/>
                <w:color w:val="000000" w:themeColor="text1"/>
                <w:szCs w:val="21"/>
                <w:u w:val="single"/>
              </w:rPr>
              <w:t xml:space="preserve">                              </w:t>
            </w:r>
          </w:p>
        </w:tc>
      </w:tr>
      <w:tr w:rsidR="005E28F1" w14:paraId="49D5784E" w14:textId="77777777">
        <w:trPr>
          <w:trHeight w:val="700"/>
        </w:trPr>
        <w:tc>
          <w:tcPr>
            <w:tcW w:w="416" w:type="pct"/>
            <w:vAlign w:val="center"/>
          </w:tcPr>
          <w:p w14:paraId="577D1FED"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序号</w:t>
            </w:r>
          </w:p>
        </w:tc>
        <w:tc>
          <w:tcPr>
            <w:tcW w:w="653" w:type="pct"/>
            <w:vAlign w:val="center"/>
          </w:tcPr>
          <w:p w14:paraId="763EA5BB"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姓名</w:t>
            </w:r>
          </w:p>
        </w:tc>
        <w:tc>
          <w:tcPr>
            <w:tcW w:w="739" w:type="pct"/>
            <w:vAlign w:val="center"/>
          </w:tcPr>
          <w:p w14:paraId="5C68E095"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职位</w:t>
            </w:r>
          </w:p>
        </w:tc>
        <w:tc>
          <w:tcPr>
            <w:tcW w:w="1081" w:type="pct"/>
            <w:vAlign w:val="center"/>
          </w:tcPr>
          <w:p w14:paraId="3E7C9277"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持何种资格证件</w:t>
            </w:r>
          </w:p>
        </w:tc>
        <w:tc>
          <w:tcPr>
            <w:tcW w:w="830" w:type="pct"/>
            <w:vAlign w:val="center"/>
          </w:tcPr>
          <w:p w14:paraId="4C0BAD01"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发证时间</w:t>
            </w:r>
          </w:p>
        </w:tc>
        <w:tc>
          <w:tcPr>
            <w:tcW w:w="582" w:type="pct"/>
            <w:vAlign w:val="center"/>
          </w:tcPr>
          <w:p w14:paraId="76F8EE08"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学历</w:t>
            </w:r>
          </w:p>
        </w:tc>
        <w:tc>
          <w:tcPr>
            <w:tcW w:w="699" w:type="pct"/>
            <w:vAlign w:val="center"/>
          </w:tcPr>
          <w:p w14:paraId="46D08D9C"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经验年限</w:t>
            </w:r>
          </w:p>
        </w:tc>
      </w:tr>
      <w:tr w:rsidR="005E28F1" w14:paraId="701038CD" w14:textId="77777777">
        <w:trPr>
          <w:cantSplit/>
          <w:trHeight w:val="420"/>
        </w:trPr>
        <w:tc>
          <w:tcPr>
            <w:tcW w:w="416" w:type="pct"/>
            <w:vAlign w:val="center"/>
          </w:tcPr>
          <w:p w14:paraId="1D7531FD"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340B6EBC"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35A3E223"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6B272943" w14:textId="77777777" w:rsidR="005E28F1" w:rsidRDefault="005E28F1">
            <w:pPr>
              <w:spacing w:line="480" w:lineRule="auto"/>
              <w:jc w:val="center"/>
              <w:rPr>
                <w:rFonts w:ascii="宋体" w:eastAsia="宋体" w:hAnsi="宋体"/>
                <w:color w:val="000000" w:themeColor="text1"/>
                <w:szCs w:val="21"/>
              </w:rPr>
            </w:pPr>
          </w:p>
        </w:tc>
        <w:tc>
          <w:tcPr>
            <w:tcW w:w="830" w:type="pct"/>
          </w:tcPr>
          <w:p w14:paraId="5866D34B"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7BC4CA12" w14:textId="77777777" w:rsidR="005E28F1" w:rsidRDefault="005E28F1">
            <w:pPr>
              <w:spacing w:line="480" w:lineRule="auto"/>
              <w:jc w:val="center"/>
              <w:rPr>
                <w:rFonts w:ascii="宋体" w:eastAsia="宋体" w:hAnsi="宋体"/>
                <w:color w:val="000000" w:themeColor="text1"/>
                <w:szCs w:val="21"/>
              </w:rPr>
            </w:pPr>
          </w:p>
        </w:tc>
        <w:tc>
          <w:tcPr>
            <w:tcW w:w="699" w:type="pct"/>
          </w:tcPr>
          <w:p w14:paraId="47890EF9" w14:textId="77777777" w:rsidR="005E28F1" w:rsidRDefault="005E28F1">
            <w:pPr>
              <w:spacing w:line="480" w:lineRule="auto"/>
              <w:jc w:val="center"/>
              <w:rPr>
                <w:rFonts w:ascii="宋体" w:eastAsia="宋体" w:hAnsi="宋体"/>
                <w:color w:val="000000" w:themeColor="text1"/>
                <w:szCs w:val="21"/>
              </w:rPr>
            </w:pPr>
          </w:p>
        </w:tc>
      </w:tr>
      <w:tr w:rsidR="005E28F1" w14:paraId="221B60F4" w14:textId="77777777">
        <w:trPr>
          <w:cantSplit/>
          <w:trHeight w:val="420"/>
        </w:trPr>
        <w:tc>
          <w:tcPr>
            <w:tcW w:w="416" w:type="pct"/>
            <w:vAlign w:val="center"/>
          </w:tcPr>
          <w:p w14:paraId="39600237"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3341C7A1"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7D94488C"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3CB013A1" w14:textId="77777777" w:rsidR="005E28F1" w:rsidRDefault="005E28F1">
            <w:pPr>
              <w:spacing w:line="480" w:lineRule="auto"/>
              <w:jc w:val="center"/>
              <w:rPr>
                <w:rFonts w:ascii="宋体" w:eastAsia="宋体" w:hAnsi="宋体"/>
                <w:color w:val="000000" w:themeColor="text1"/>
                <w:szCs w:val="21"/>
              </w:rPr>
            </w:pPr>
          </w:p>
        </w:tc>
        <w:tc>
          <w:tcPr>
            <w:tcW w:w="830" w:type="pct"/>
          </w:tcPr>
          <w:p w14:paraId="49EDC933"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424C8ED5" w14:textId="77777777" w:rsidR="005E28F1" w:rsidRDefault="005E28F1">
            <w:pPr>
              <w:spacing w:line="480" w:lineRule="auto"/>
              <w:jc w:val="center"/>
              <w:rPr>
                <w:rFonts w:ascii="宋体" w:eastAsia="宋体" w:hAnsi="宋体"/>
                <w:color w:val="000000" w:themeColor="text1"/>
                <w:szCs w:val="21"/>
              </w:rPr>
            </w:pPr>
          </w:p>
        </w:tc>
        <w:tc>
          <w:tcPr>
            <w:tcW w:w="699" w:type="pct"/>
          </w:tcPr>
          <w:p w14:paraId="0E104B09" w14:textId="77777777" w:rsidR="005E28F1" w:rsidRDefault="005E28F1">
            <w:pPr>
              <w:spacing w:line="480" w:lineRule="auto"/>
              <w:jc w:val="center"/>
              <w:rPr>
                <w:rFonts w:ascii="宋体" w:eastAsia="宋体" w:hAnsi="宋体"/>
                <w:color w:val="000000" w:themeColor="text1"/>
                <w:szCs w:val="21"/>
              </w:rPr>
            </w:pPr>
          </w:p>
        </w:tc>
      </w:tr>
      <w:tr w:rsidR="005E28F1" w14:paraId="4E37A6B7" w14:textId="77777777">
        <w:trPr>
          <w:cantSplit/>
          <w:trHeight w:val="420"/>
        </w:trPr>
        <w:tc>
          <w:tcPr>
            <w:tcW w:w="416" w:type="pct"/>
            <w:vAlign w:val="center"/>
          </w:tcPr>
          <w:p w14:paraId="0F632B76"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6A8717E5"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5BAC97B6"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07451410" w14:textId="77777777" w:rsidR="005E28F1" w:rsidRDefault="005E28F1">
            <w:pPr>
              <w:spacing w:line="480" w:lineRule="auto"/>
              <w:jc w:val="center"/>
              <w:rPr>
                <w:rFonts w:ascii="宋体" w:eastAsia="宋体" w:hAnsi="宋体"/>
                <w:color w:val="000000" w:themeColor="text1"/>
                <w:szCs w:val="21"/>
              </w:rPr>
            </w:pPr>
          </w:p>
        </w:tc>
        <w:tc>
          <w:tcPr>
            <w:tcW w:w="830" w:type="pct"/>
          </w:tcPr>
          <w:p w14:paraId="001F4F5B"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4C34099C" w14:textId="77777777" w:rsidR="005E28F1" w:rsidRDefault="005E28F1">
            <w:pPr>
              <w:spacing w:line="480" w:lineRule="auto"/>
              <w:jc w:val="center"/>
              <w:rPr>
                <w:rFonts w:ascii="宋体" w:eastAsia="宋体" w:hAnsi="宋体"/>
                <w:color w:val="000000" w:themeColor="text1"/>
                <w:szCs w:val="21"/>
              </w:rPr>
            </w:pPr>
          </w:p>
        </w:tc>
        <w:tc>
          <w:tcPr>
            <w:tcW w:w="699" w:type="pct"/>
          </w:tcPr>
          <w:p w14:paraId="03617E51" w14:textId="77777777" w:rsidR="005E28F1" w:rsidRDefault="005E28F1">
            <w:pPr>
              <w:spacing w:line="480" w:lineRule="auto"/>
              <w:jc w:val="center"/>
              <w:rPr>
                <w:rFonts w:ascii="宋体" w:eastAsia="宋体" w:hAnsi="宋体"/>
                <w:color w:val="000000" w:themeColor="text1"/>
                <w:szCs w:val="21"/>
              </w:rPr>
            </w:pPr>
          </w:p>
        </w:tc>
      </w:tr>
      <w:tr w:rsidR="005E28F1" w14:paraId="76893AFA" w14:textId="77777777">
        <w:trPr>
          <w:cantSplit/>
          <w:trHeight w:val="420"/>
        </w:trPr>
        <w:tc>
          <w:tcPr>
            <w:tcW w:w="416" w:type="pct"/>
            <w:vAlign w:val="center"/>
          </w:tcPr>
          <w:p w14:paraId="4803AAA6"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4FB678EC"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2649CEAD"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788A8D9F" w14:textId="77777777" w:rsidR="005E28F1" w:rsidRDefault="005E28F1">
            <w:pPr>
              <w:spacing w:line="480" w:lineRule="auto"/>
              <w:jc w:val="center"/>
              <w:rPr>
                <w:rFonts w:ascii="宋体" w:eastAsia="宋体" w:hAnsi="宋体"/>
                <w:color w:val="000000" w:themeColor="text1"/>
                <w:szCs w:val="21"/>
              </w:rPr>
            </w:pPr>
          </w:p>
        </w:tc>
        <w:tc>
          <w:tcPr>
            <w:tcW w:w="830" w:type="pct"/>
          </w:tcPr>
          <w:p w14:paraId="7668179A"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125E5F1E" w14:textId="77777777" w:rsidR="005E28F1" w:rsidRDefault="005E28F1">
            <w:pPr>
              <w:spacing w:line="480" w:lineRule="auto"/>
              <w:jc w:val="center"/>
              <w:rPr>
                <w:rFonts w:ascii="宋体" w:eastAsia="宋体" w:hAnsi="宋体"/>
                <w:color w:val="000000" w:themeColor="text1"/>
                <w:szCs w:val="21"/>
              </w:rPr>
            </w:pPr>
          </w:p>
        </w:tc>
        <w:tc>
          <w:tcPr>
            <w:tcW w:w="699" w:type="pct"/>
          </w:tcPr>
          <w:p w14:paraId="4973B23A" w14:textId="77777777" w:rsidR="005E28F1" w:rsidRDefault="005E28F1">
            <w:pPr>
              <w:spacing w:line="480" w:lineRule="auto"/>
              <w:jc w:val="center"/>
              <w:rPr>
                <w:rFonts w:ascii="宋体" w:eastAsia="宋体" w:hAnsi="宋体"/>
                <w:color w:val="000000" w:themeColor="text1"/>
                <w:szCs w:val="21"/>
              </w:rPr>
            </w:pPr>
          </w:p>
        </w:tc>
      </w:tr>
      <w:tr w:rsidR="005E28F1" w14:paraId="0EC068F2" w14:textId="77777777">
        <w:trPr>
          <w:cantSplit/>
          <w:trHeight w:val="420"/>
        </w:trPr>
        <w:tc>
          <w:tcPr>
            <w:tcW w:w="416" w:type="pct"/>
            <w:vAlign w:val="center"/>
          </w:tcPr>
          <w:p w14:paraId="09A875D8"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1EBD9E09"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6B648C71"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0B6CCEB4" w14:textId="77777777" w:rsidR="005E28F1" w:rsidRDefault="005E28F1">
            <w:pPr>
              <w:widowControl/>
              <w:tabs>
                <w:tab w:val="right" w:leader="dot" w:pos="8302"/>
              </w:tabs>
              <w:spacing w:line="480" w:lineRule="auto"/>
              <w:jc w:val="center"/>
              <w:rPr>
                <w:rFonts w:ascii="宋体" w:eastAsia="宋体" w:hAnsi="宋体"/>
                <w:color w:val="000000" w:themeColor="text1"/>
                <w:kern w:val="0"/>
                <w:szCs w:val="21"/>
              </w:rPr>
            </w:pPr>
          </w:p>
        </w:tc>
        <w:tc>
          <w:tcPr>
            <w:tcW w:w="830" w:type="pct"/>
          </w:tcPr>
          <w:p w14:paraId="68428869"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5B7806C0" w14:textId="77777777" w:rsidR="005E28F1" w:rsidRDefault="005E28F1">
            <w:pPr>
              <w:spacing w:line="480" w:lineRule="auto"/>
              <w:jc w:val="center"/>
              <w:rPr>
                <w:rFonts w:ascii="宋体" w:eastAsia="宋体" w:hAnsi="宋体"/>
                <w:color w:val="000000" w:themeColor="text1"/>
                <w:szCs w:val="21"/>
              </w:rPr>
            </w:pPr>
          </w:p>
        </w:tc>
        <w:tc>
          <w:tcPr>
            <w:tcW w:w="699" w:type="pct"/>
          </w:tcPr>
          <w:p w14:paraId="26A7CF17" w14:textId="77777777" w:rsidR="005E28F1" w:rsidRDefault="005E28F1">
            <w:pPr>
              <w:spacing w:line="480" w:lineRule="auto"/>
              <w:jc w:val="center"/>
              <w:rPr>
                <w:rFonts w:ascii="宋体" w:eastAsia="宋体" w:hAnsi="宋体"/>
                <w:color w:val="000000" w:themeColor="text1"/>
                <w:szCs w:val="21"/>
              </w:rPr>
            </w:pPr>
          </w:p>
        </w:tc>
      </w:tr>
      <w:tr w:rsidR="005E28F1" w14:paraId="29A93049" w14:textId="77777777">
        <w:trPr>
          <w:cantSplit/>
          <w:trHeight w:val="420"/>
        </w:trPr>
        <w:tc>
          <w:tcPr>
            <w:tcW w:w="416" w:type="pct"/>
            <w:vAlign w:val="center"/>
          </w:tcPr>
          <w:p w14:paraId="0686B940"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797D7B9A"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5DFBBB5B"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1D4F6801" w14:textId="77777777" w:rsidR="005E28F1" w:rsidRDefault="005E28F1">
            <w:pPr>
              <w:widowControl/>
              <w:tabs>
                <w:tab w:val="right" w:leader="dot" w:pos="8302"/>
              </w:tabs>
              <w:spacing w:line="480" w:lineRule="auto"/>
              <w:jc w:val="center"/>
              <w:rPr>
                <w:rFonts w:ascii="宋体" w:eastAsia="宋体" w:hAnsi="宋体"/>
                <w:color w:val="000000" w:themeColor="text1"/>
                <w:kern w:val="0"/>
                <w:szCs w:val="21"/>
              </w:rPr>
            </w:pPr>
          </w:p>
        </w:tc>
        <w:tc>
          <w:tcPr>
            <w:tcW w:w="830" w:type="pct"/>
          </w:tcPr>
          <w:p w14:paraId="0A55AEF4"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14259026" w14:textId="77777777" w:rsidR="005E28F1" w:rsidRDefault="005E28F1">
            <w:pPr>
              <w:spacing w:line="480" w:lineRule="auto"/>
              <w:jc w:val="center"/>
              <w:rPr>
                <w:rFonts w:ascii="宋体" w:eastAsia="宋体" w:hAnsi="宋体"/>
                <w:color w:val="000000" w:themeColor="text1"/>
                <w:szCs w:val="21"/>
              </w:rPr>
            </w:pPr>
          </w:p>
        </w:tc>
        <w:tc>
          <w:tcPr>
            <w:tcW w:w="699" w:type="pct"/>
          </w:tcPr>
          <w:p w14:paraId="0017BC8D" w14:textId="77777777" w:rsidR="005E28F1" w:rsidRDefault="005E28F1">
            <w:pPr>
              <w:spacing w:line="480" w:lineRule="auto"/>
              <w:jc w:val="center"/>
              <w:rPr>
                <w:rFonts w:ascii="宋体" w:eastAsia="宋体" w:hAnsi="宋体"/>
                <w:color w:val="000000" w:themeColor="text1"/>
                <w:szCs w:val="21"/>
              </w:rPr>
            </w:pPr>
          </w:p>
        </w:tc>
      </w:tr>
      <w:tr w:rsidR="005E28F1" w14:paraId="2C788EEF" w14:textId="77777777">
        <w:trPr>
          <w:cantSplit/>
          <w:trHeight w:val="420"/>
        </w:trPr>
        <w:tc>
          <w:tcPr>
            <w:tcW w:w="416" w:type="pct"/>
            <w:vAlign w:val="center"/>
          </w:tcPr>
          <w:p w14:paraId="5AAE29CD"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6686774F"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4F9C09BC"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302E4AB0" w14:textId="77777777" w:rsidR="005E28F1" w:rsidRDefault="005E28F1">
            <w:pPr>
              <w:spacing w:line="480" w:lineRule="auto"/>
              <w:jc w:val="center"/>
              <w:rPr>
                <w:rFonts w:ascii="宋体" w:eastAsia="宋体" w:hAnsi="宋体"/>
                <w:color w:val="000000" w:themeColor="text1"/>
                <w:szCs w:val="21"/>
              </w:rPr>
            </w:pPr>
          </w:p>
        </w:tc>
        <w:tc>
          <w:tcPr>
            <w:tcW w:w="830" w:type="pct"/>
          </w:tcPr>
          <w:p w14:paraId="7AF41029"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001CE704" w14:textId="77777777" w:rsidR="005E28F1" w:rsidRDefault="005E28F1">
            <w:pPr>
              <w:spacing w:line="480" w:lineRule="auto"/>
              <w:jc w:val="center"/>
              <w:rPr>
                <w:rFonts w:ascii="宋体" w:eastAsia="宋体" w:hAnsi="宋体"/>
                <w:color w:val="000000" w:themeColor="text1"/>
                <w:szCs w:val="21"/>
              </w:rPr>
            </w:pPr>
          </w:p>
        </w:tc>
        <w:tc>
          <w:tcPr>
            <w:tcW w:w="699" w:type="pct"/>
          </w:tcPr>
          <w:p w14:paraId="6FD72A24" w14:textId="77777777" w:rsidR="005E28F1" w:rsidRDefault="005E28F1">
            <w:pPr>
              <w:spacing w:line="480" w:lineRule="auto"/>
              <w:jc w:val="center"/>
              <w:rPr>
                <w:rFonts w:ascii="宋体" w:eastAsia="宋体" w:hAnsi="宋体"/>
                <w:color w:val="000000" w:themeColor="text1"/>
                <w:szCs w:val="21"/>
              </w:rPr>
            </w:pPr>
          </w:p>
        </w:tc>
      </w:tr>
      <w:tr w:rsidR="005E28F1" w14:paraId="70EAADA5" w14:textId="77777777">
        <w:trPr>
          <w:cantSplit/>
          <w:trHeight w:val="420"/>
        </w:trPr>
        <w:tc>
          <w:tcPr>
            <w:tcW w:w="416" w:type="pct"/>
            <w:vAlign w:val="center"/>
          </w:tcPr>
          <w:p w14:paraId="28101F3F" w14:textId="77777777" w:rsidR="005E28F1" w:rsidRDefault="005E28F1">
            <w:pPr>
              <w:spacing w:line="480" w:lineRule="auto"/>
              <w:jc w:val="center"/>
              <w:rPr>
                <w:rFonts w:ascii="宋体" w:eastAsia="宋体" w:hAnsi="宋体"/>
                <w:color w:val="000000" w:themeColor="text1"/>
                <w:szCs w:val="21"/>
              </w:rPr>
            </w:pPr>
          </w:p>
        </w:tc>
        <w:tc>
          <w:tcPr>
            <w:tcW w:w="653" w:type="pct"/>
            <w:vAlign w:val="center"/>
          </w:tcPr>
          <w:p w14:paraId="0D8B851D" w14:textId="77777777" w:rsidR="005E28F1" w:rsidRDefault="005E28F1">
            <w:pPr>
              <w:spacing w:line="480" w:lineRule="auto"/>
              <w:jc w:val="center"/>
              <w:rPr>
                <w:rFonts w:ascii="宋体" w:eastAsia="宋体" w:hAnsi="宋体"/>
                <w:color w:val="000000" w:themeColor="text1"/>
                <w:szCs w:val="21"/>
              </w:rPr>
            </w:pPr>
          </w:p>
        </w:tc>
        <w:tc>
          <w:tcPr>
            <w:tcW w:w="739" w:type="pct"/>
            <w:vAlign w:val="center"/>
          </w:tcPr>
          <w:p w14:paraId="3C7E591D" w14:textId="77777777" w:rsidR="005E28F1" w:rsidRDefault="005E28F1">
            <w:pPr>
              <w:spacing w:line="480" w:lineRule="auto"/>
              <w:jc w:val="center"/>
              <w:rPr>
                <w:rFonts w:ascii="宋体" w:eastAsia="宋体" w:hAnsi="宋体"/>
                <w:color w:val="000000" w:themeColor="text1"/>
                <w:szCs w:val="21"/>
              </w:rPr>
            </w:pPr>
          </w:p>
        </w:tc>
        <w:tc>
          <w:tcPr>
            <w:tcW w:w="1081" w:type="pct"/>
            <w:vAlign w:val="center"/>
          </w:tcPr>
          <w:p w14:paraId="562D947C" w14:textId="77777777" w:rsidR="005E28F1" w:rsidRDefault="005E28F1">
            <w:pPr>
              <w:spacing w:line="480" w:lineRule="auto"/>
              <w:jc w:val="center"/>
              <w:rPr>
                <w:rFonts w:ascii="宋体" w:eastAsia="宋体" w:hAnsi="宋体"/>
                <w:color w:val="000000" w:themeColor="text1"/>
                <w:szCs w:val="21"/>
              </w:rPr>
            </w:pPr>
          </w:p>
        </w:tc>
        <w:tc>
          <w:tcPr>
            <w:tcW w:w="830" w:type="pct"/>
          </w:tcPr>
          <w:p w14:paraId="2DA648EB" w14:textId="77777777" w:rsidR="005E28F1" w:rsidRDefault="005E28F1">
            <w:pPr>
              <w:spacing w:line="480" w:lineRule="auto"/>
              <w:jc w:val="center"/>
              <w:rPr>
                <w:rFonts w:ascii="宋体" w:eastAsia="宋体" w:hAnsi="宋体"/>
                <w:color w:val="000000" w:themeColor="text1"/>
                <w:szCs w:val="21"/>
              </w:rPr>
            </w:pPr>
          </w:p>
        </w:tc>
        <w:tc>
          <w:tcPr>
            <w:tcW w:w="582" w:type="pct"/>
            <w:vAlign w:val="center"/>
          </w:tcPr>
          <w:p w14:paraId="5F481A1D" w14:textId="77777777" w:rsidR="005E28F1" w:rsidRDefault="005E28F1">
            <w:pPr>
              <w:spacing w:line="480" w:lineRule="auto"/>
              <w:jc w:val="center"/>
              <w:rPr>
                <w:rFonts w:ascii="宋体" w:eastAsia="宋体" w:hAnsi="宋体"/>
                <w:color w:val="000000" w:themeColor="text1"/>
                <w:szCs w:val="21"/>
              </w:rPr>
            </w:pPr>
          </w:p>
        </w:tc>
        <w:tc>
          <w:tcPr>
            <w:tcW w:w="699" w:type="pct"/>
          </w:tcPr>
          <w:p w14:paraId="6C1EB3F5" w14:textId="77777777" w:rsidR="005E28F1" w:rsidRDefault="005E28F1">
            <w:pPr>
              <w:spacing w:line="480" w:lineRule="auto"/>
              <w:jc w:val="center"/>
              <w:rPr>
                <w:rFonts w:ascii="宋体" w:eastAsia="宋体" w:hAnsi="宋体"/>
                <w:color w:val="000000" w:themeColor="text1"/>
                <w:szCs w:val="21"/>
              </w:rPr>
            </w:pPr>
          </w:p>
        </w:tc>
      </w:tr>
    </w:tbl>
    <w:p w14:paraId="761485A7" w14:textId="77777777" w:rsidR="005E28F1" w:rsidRDefault="005E28F1">
      <w:pPr>
        <w:pStyle w:val="a8"/>
        <w:overflowPunct w:val="0"/>
        <w:spacing w:beforeLines="50" w:before="156" w:after="0" w:line="360" w:lineRule="auto"/>
        <w:rPr>
          <w:rFonts w:ascii="宋体" w:hAnsi="宋体"/>
          <w:color w:val="000000" w:themeColor="text1"/>
          <w:szCs w:val="21"/>
        </w:rPr>
      </w:pPr>
    </w:p>
    <w:p w14:paraId="0C585B78" w14:textId="77777777" w:rsidR="005E28F1" w:rsidRDefault="00FF246D">
      <w:pPr>
        <w:pStyle w:val="a8"/>
        <w:overflowPunct w:val="0"/>
        <w:spacing w:beforeLines="50" w:before="156" w:after="0" w:line="360" w:lineRule="auto"/>
        <w:rPr>
          <w:rFonts w:ascii="宋体" w:hAnsi="宋体"/>
          <w:color w:val="000000" w:themeColor="text1"/>
          <w:szCs w:val="21"/>
        </w:rPr>
      </w:pPr>
      <w:r>
        <w:rPr>
          <w:rFonts w:ascii="宋体" w:hAnsi="宋体" w:hint="eastAsia"/>
          <w:color w:val="000000" w:themeColor="text1"/>
          <w:szCs w:val="21"/>
        </w:rPr>
        <w:t>注明：需提供证明资料内容详见</w:t>
      </w:r>
      <w:r>
        <w:rPr>
          <w:rFonts w:ascii="宋体" w:hAnsi="宋体" w:hint="eastAsia"/>
          <w:color w:val="000000" w:themeColor="text1"/>
          <w:szCs w:val="21"/>
          <w:u w:val="single"/>
        </w:rPr>
        <w:t>（招标文件第五部分</w:t>
      </w:r>
      <w:r>
        <w:rPr>
          <w:rFonts w:ascii="宋体" w:hAnsi="宋体"/>
          <w:color w:val="000000" w:themeColor="text1"/>
          <w:szCs w:val="21"/>
          <w:u w:val="single"/>
        </w:rPr>
        <w:t xml:space="preserve"> </w:t>
      </w:r>
      <w:r>
        <w:rPr>
          <w:rFonts w:ascii="宋体" w:hAnsi="宋体" w:hint="eastAsia"/>
          <w:color w:val="000000" w:themeColor="text1"/>
          <w:szCs w:val="21"/>
          <w:u w:val="single"/>
        </w:rPr>
        <w:t>评标方法、步骤、标准之</w:t>
      </w:r>
      <w:r>
        <w:rPr>
          <w:rFonts w:ascii="宋体" w:hAnsi="宋体" w:hint="eastAsia"/>
          <w:color w:val="000000" w:themeColor="text1"/>
          <w:kern w:val="0"/>
          <w:szCs w:val="21"/>
          <w:u w:val="single"/>
        </w:rPr>
        <w:t>附表三</w:t>
      </w:r>
      <w:r>
        <w:rPr>
          <w:rFonts w:ascii="宋体" w:hAnsi="宋体" w:hint="eastAsia"/>
          <w:color w:val="000000" w:themeColor="text1"/>
          <w:szCs w:val="21"/>
          <w:u w:val="single"/>
        </w:rPr>
        <w:t>详细评审表相对应条款）</w:t>
      </w:r>
      <w:r>
        <w:rPr>
          <w:rFonts w:ascii="宋体" w:hAnsi="宋体"/>
          <w:color w:val="000000" w:themeColor="text1"/>
          <w:szCs w:val="21"/>
          <w:u w:val="single"/>
        </w:rPr>
        <w:t xml:space="preserve"> </w:t>
      </w:r>
      <w:r>
        <w:rPr>
          <w:rFonts w:ascii="宋体" w:hAnsi="宋体" w:hint="eastAsia"/>
          <w:color w:val="000000" w:themeColor="text1"/>
          <w:szCs w:val="21"/>
        </w:rPr>
        <w:t>。</w:t>
      </w:r>
    </w:p>
    <w:p w14:paraId="34B9D18D" w14:textId="77777777" w:rsidR="005E28F1" w:rsidRDefault="005E28F1">
      <w:pPr>
        <w:spacing w:line="360" w:lineRule="auto"/>
        <w:rPr>
          <w:rFonts w:ascii="宋体" w:eastAsia="宋体" w:hAnsi="宋体"/>
          <w:color w:val="000000" w:themeColor="text1"/>
        </w:rPr>
      </w:pPr>
    </w:p>
    <w:p w14:paraId="57A8E896" w14:textId="77777777" w:rsidR="005E28F1" w:rsidRDefault="005E28F1">
      <w:pPr>
        <w:spacing w:line="360" w:lineRule="auto"/>
        <w:rPr>
          <w:rFonts w:ascii="宋体" w:eastAsia="宋体" w:hAnsi="宋体"/>
          <w:color w:val="000000" w:themeColor="text1"/>
        </w:rPr>
      </w:pPr>
    </w:p>
    <w:p w14:paraId="05EF9E95" w14:textId="77777777" w:rsidR="005E28F1" w:rsidRDefault="005E28F1">
      <w:pPr>
        <w:spacing w:line="360" w:lineRule="auto"/>
        <w:rPr>
          <w:rFonts w:ascii="宋体" w:eastAsia="宋体" w:hAnsi="宋体"/>
          <w:color w:val="000000" w:themeColor="text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5EFE1757" w14:textId="77777777">
        <w:tc>
          <w:tcPr>
            <w:tcW w:w="5353" w:type="dxa"/>
          </w:tcPr>
          <w:p w14:paraId="54A376AC"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1E0C7556" w14:textId="77777777" w:rsidR="005E28F1" w:rsidRDefault="005E28F1">
            <w:pPr>
              <w:spacing w:line="360" w:lineRule="auto"/>
              <w:rPr>
                <w:rFonts w:ascii="宋体" w:eastAsia="宋体" w:hAnsi="宋体"/>
                <w:color w:val="000000" w:themeColor="text1"/>
                <w:szCs w:val="21"/>
              </w:rPr>
            </w:pPr>
          </w:p>
        </w:tc>
      </w:tr>
      <w:tr w:rsidR="005E28F1" w14:paraId="4FD5E12E" w14:textId="77777777">
        <w:tc>
          <w:tcPr>
            <w:tcW w:w="5353" w:type="dxa"/>
          </w:tcPr>
          <w:p w14:paraId="54D2602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25BFF2E4" w14:textId="77777777" w:rsidR="005E28F1" w:rsidRDefault="005E28F1">
            <w:pPr>
              <w:spacing w:line="360" w:lineRule="auto"/>
              <w:rPr>
                <w:rFonts w:ascii="宋体" w:eastAsia="宋体" w:hAnsi="宋体"/>
                <w:color w:val="000000" w:themeColor="text1"/>
                <w:szCs w:val="21"/>
              </w:rPr>
            </w:pPr>
          </w:p>
        </w:tc>
      </w:tr>
    </w:tbl>
    <w:p w14:paraId="5B2C7F12"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97" w:name="_Toc405313975"/>
      <w:bookmarkStart w:id="98" w:name="_Toc391627771"/>
      <w:bookmarkStart w:id="99" w:name="_Toc83558421"/>
      <w:r>
        <w:rPr>
          <w:rStyle w:val="af8"/>
          <w:rFonts w:ascii="宋体" w:eastAsia="宋体" w:hAnsi="宋体" w:hint="eastAsia"/>
          <w:b/>
          <w:bCs/>
          <w:color w:val="000000" w:themeColor="text1"/>
          <w:spacing w:val="12"/>
          <w:sz w:val="21"/>
          <w:szCs w:val="21"/>
        </w:rPr>
        <w:lastRenderedPageBreak/>
        <w:t>附件17 项目负责人简历表</w:t>
      </w:r>
      <w:bookmarkEnd w:id="97"/>
      <w:bookmarkEnd w:id="98"/>
      <w:bookmarkEnd w:id="99"/>
    </w:p>
    <w:p w14:paraId="5513BBD1" w14:textId="77777777" w:rsidR="005E28F1" w:rsidRDefault="00FF246D">
      <w:pPr>
        <w:spacing w:beforeLines="200" w:before="624"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727"/>
        <w:gridCol w:w="1324"/>
        <w:gridCol w:w="317"/>
        <w:gridCol w:w="179"/>
        <w:gridCol w:w="819"/>
        <w:gridCol w:w="529"/>
        <w:gridCol w:w="14"/>
        <w:gridCol w:w="1098"/>
        <w:gridCol w:w="423"/>
        <w:gridCol w:w="629"/>
        <w:gridCol w:w="397"/>
        <w:gridCol w:w="1358"/>
      </w:tblGrid>
      <w:tr w:rsidR="005E28F1" w14:paraId="5743DF2C" w14:textId="77777777">
        <w:trPr>
          <w:trHeight w:val="600"/>
          <w:jc w:val="center"/>
        </w:trPr>
        <w:tc>
          <w:tcPr>
            <w:tcW w:w="419" w:type="pct"/>
            <w:vAlign w:val="center"/>
          </w:tcPr>
          <w:p w14:paraId="71191870"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姓名</w:t>
            </w:r>
          </w:p>
        </w:tc>
        <w:tc>
          <w:tcPr>
            <w:tcW w:w="1493" w:type="pct"/>
            <w:gridSpan w:val="4"/>
            <w:vAlign w:val="center"/>
          </w:tcPr>
          <w:p w14:paraId="6ACB86E2" w14:textId="77777777" w:rsidR="005E28F1" w:rsidRDefault="005E28F1">
            <w:pPr>
              <w:jc w:val="center"/>
              <w:rPr>
                <w:rFonts w:ascii="宋体" w:eastAsia="宋体" w:hAnsi="宋体"/>
                <w:color w:val="000000" w:themeColor="text1"/>
                <w:szCs w:val="21"/>
              </w:rPr>
            </w:pPr>
          </w:p>
        </w:tc>
        <w:tc>
          <w:tcPr>
            <w:tcW w:w="480" w:type="pct"/>
            <w:vAlign w:val="center"/>
          </w:tcPr>
          <w:p w14:paraId="1D02723B"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性别</w:t>
            </w:r>
          </w:p>
        </w:tc>
        <w:tc>
          <w:tcPr>
            <w:tcW w:w="962" w:type="pct"/>
            <w:gridSpan w:val="3"/>
            <w:vAlign w:val="center"/>
          </w:tcPr>
          <w:p w14:paraId="01E50B18" w14:textId="77777777" w:rsidR="005E28F1" w:rsidRDefault="005E28F1">
            <w:pPr>
              <w:jc w:val="center"/>
              <w:rPr>
                <w:rFonts w:ascii="宋体" w:eastAsia="宋体" w:hAnsi="宋体"/>
                <w:color w:val="000000" w:themeColor="text1"/>
                <w:szCs w:val="21"/>
              </w:rPr>
            </w:pPr>
          </w:p>
        </w:tc>
        <w:tc>
          <w:tcPr>
            <w:tcW w:w="617" w:type="pct"/>
            <w:gridSpan w:val="2"/>
            <w:vAlign w:val="center"/>
          </w:tcPr>
          <w:p w14:paraId="4AE73A09"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年龄</w:t>
            </w:r>
          </w:p>
        </w:tc>
        <w:tc>
          <w:tcPr>
            <w:tcW w:w="1030" w:type="pct"/>
            <w:gridSpan w:val="2"/>
            <w:vAlign w:val="center"/>
          </w:tcPr>
          <w:p w14:paraId="23AA4C75" w14:textId="77777777" w:rsidR="005E28F1" w:rsidRDefault="005E28F1">
            <w:pPr>
              <w:jc w:val="center"/>
              <w:rPr>
                <w:rFonts w:ascii="宋体" w:eastAsia="宋体" w:hAnsi="宋体"/>
                <w:color w:val="000000" w:themeColor="text1"/>
                <w:szCs w:val="21"/>
              </w:rPr>
            </w:pPr>
          </w:p>
        </w:tc>
      </w:tr>
      <w:tr w:rsidR="005E28F1" w14:paraId="4888329D" w14:textId="77777777">
        <w:trPr>
          <w:trHeight w:val="623"/>
          <w:jc w:val="center"/>
        </w:trPr>
        <w:tc>
          <w:tcPr>
            <w:tcW w:w="419" w:type="pct"/>
            <w:vAlign w:val="center"/>
          </w:tcPr>
          <w:p w14:paraId="61D57D70"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职务</w:t>
            </w:r>
          </w:p>
        </w:tc>
        <w:tc>
          <w:tcPr>
            <w:tcW w:w="1493" w:type="pct"/>
            <w:gridSpan w:val="4"/>
            <w:vAlign w:val="center"/>
          </w:tcPr>
          <w:p w14:paraId="563A2573" w14:textId="77777777" w:rsidR="005E28F1" w:rsidRDefault="005E28F1">
            <w:pPr>
              <w:jc w:val="center"/>
              <w:rPr>
                <w:rFonts w:ascii="宋体" w:eastAsia="宋体" w:hAnsi="宋体"/>
                <w:color w:val="000000" w:themeColor="text1"/>
                <w:szCs w:val="21"/>
              </w:rPr>
            </w:pPr>
          </w:p>
        </w:tc>
        <w:tc>
          <w:tcPr>
            <w:tcW w:w="480" w:type="pct"/>
            <w:vAlign w:val="center"/>
          </w:tcPr>
          <w:p w14:paraId="0FBB9EF9"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职称</w:t>
            </w:r>
          </w:p>
        </w:tc>
        <w:tc>
          <w:tcPr>
            <w:tcW w:w="962" w:type="pct"/>
            <w:gridSpan w:val="3"/>
            <w:vAlign w:val="center"/>
          </w:tcPr>
          <w:p w14:paraId="2BCE630A" w14:textId="77777777" w:rsidR="005E28F1" w:rsidRDefault="005E28F1">
            <w:pPr>
              <w:jc w:val="center"/>
              <w:rPr>
                <w:rFonts w:ascii="宋体" w:eastAsia="宋体" w:hAnsi="宋体"/>
                <w:color w:val="000000" w:themeColor="text1"/>
                <w:szCs w:val="21"/>
              </w:rPr>
            </w:pPr>
          </w:p>
        </w:tc>
        <w:tc>
          <w:tcPr>
            <w:tcW w:w="617" w:type="pct"/>
            <w:gridSpan w:val="2"/>
            <w:vAlign w:val="center"/>
          </w:tcPr>
          <w:p w14:paraId="27BA5365"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学历</w:t>
            </w:r>
          </w:p>
        </w:tc>
        <w:tc>
          <w:tcPr>
            <w:tcW w:w="1030" w:type="pct"/>
            <w:gridSpan w:val="2"/>
            <w:vAlign w:val="center"/>
          </w:tcPr>
          <w:p w14:paraId="321E1E96" w14:textId="77777777" w:rsidR="005E28F1" w:rsidRDefault="005E28F1">
            <w:pPr>
              <w:jc w:val="center"/>
              <w:rPr>
                <w:rFonts w:ascii="宋体" w:eastAsia="宋体" w:hAnsi="宋体"/>
                <w:color w:val="000000" w:themeColor="text1"/>
                <w:szCs w:val="21"/>
              </w:rPr>
            </w:pPr>
          </w:p>
        </w:tc>
      </w:tr>
      <w:tr w:rsidR="005E28F1" w14:paraId="27F17656" w14:textId="77777777">
        <w:trPr>
          <w:trHeight w:val="600"/>
          <w:jc w:val="center"/>
        </w:trPr>
        <w:tc>
          <w:tcPr>
            <w:tcW w:w="1621" w:type="pct"/>
            <w:gridSpan w:val="3"/>
            <w:vAlign w:val="center"/>
          </w:tcPr>
          <w:p w14:paraId="2C0A8DDF"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参加工作时间</w:t>
            </w:r>
          </w:p>
        </w:tc>
        <w:tc>
          <w:tcPr>
            <w:tcW w:w="1081" w:type="pct"/>
            <w:gridSpan w:val="4"/>
            <w:vAlign w:val="center"/>
          </w:tcPr>
          <w:p w14:paraId="2BF17FE0" w14:textId="77777777" w:rsidR="005E28F1" w:rsidRDefault="005E28F1">
            <w:pPr>
              <w:jc w:val="center"/>
              <w:rPr>
                <w:rFonts w:ascii="宋体" w:eastAsia="宋体" w:hAnsi="宋体"/>
                <w:color w:val="000000" w:themeColor="text1"/>
                <w:szCs w:val="21"/>
              </w:rPr>
            </w:pPr>
          </w:p>
        </w:tc>
        <w:tc>
          <w:tcPr>
            <w:tcW w:w="1502" w:type="pct"/>
            <w:gridSpan w:val="5"/>
            <w:vAlign w:val="center"/>
          </w:tcPr>
          <w:p w14:paraId="6AC38260"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相关经验年限</w:t>
            </w:r>
          </w:p>
        </w:tc>
        <w:tc>
          <w:tcPr>
            <w:tcW w:w="796" w:type="pct"/>
            <w:vAlign w:val="center"/>
          </w:tcPr>
          <w:p w14:paraId="696D7A15" w14:textId="77777777" w:rsidR="005E28F1" w:rsidRDefault="005E28F1">
            <w:pPr>
              <w:jc w:val="center"/>
              <w:rPr>
                <w:rFonts w:ascii="宋体" w:eastAsia="宋体" w:hAnsi="宋体"/>
                <w:color w:val="000000" w:themeColor="text1"/>
                <w:szCs w:val="21"/>
              </w:rPr>
            </w:pPr>
          </w:p>
        </w:tc>
      </w:tr>
      <w:tr w:rsidR="005E28F1" w14:paraId="421BB6C8" w14:textId="77777777">
        <w:trPr>
          <w:cantSplit/>
          <w:trHeight w:val="468"/>
          <w:jc w:val="center"/>
        </w:trPr>
        <w:tc>
          <w:tcPr>
            <w:tcW w:w="1621" w:type="pct"/>
            <w:gridSpan w:val="3"/>
            <w:vAlign w:val="center"/>
          </w:tcPr>
          <w:p w14:paraId="75557AA2"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资格证书名称、编号</w:t>
            </w:r>
          </w:p>
        </w:tc>
        <w:tc>
          <w:tcPr>
            <w:tcW w:w="3379" w:type="pct"/>
            <w:gridSpan w:val="10"/>
            <w:vAlign w:val="center"/>
          </w:tcPr>
          <w:p w14:paraId="6B4E9E4C" w14:textId="77777777" w:rsidR="005E28F1" w:rsidRDefault="005E28F1">
            <w:pPr>
              <w:jc w:val="center"/>
              <w:rPr>
                <w:rFonts w:ascii="宋体" w:eastAsia="宋体" w:hAnsi="宋体"/>
                <w:color w:val="000000" w:themeColor="text1"/>
                <w:szCs w:val="21"/>
              </w:rPr>
            </w:pPr>
          </w:p>
        </w:tc>
      </w:tr>
      <w:tr w:rsidR="005E28F1" w14:paraId="79FA60D3" w14:textId="77777777">
        <w:trPr>
          <w:trHeight w:val="620"/>
          <w:jc w:val="center"/>
        </w:trPr>
        <w:tc>
          <w:tcPr>
            <w:tcW w:w="5000" w:type="pct"/>
            <w:gridSpan w:val="13"/>
            <w:vAlign w:val="center"/>
          </w:tcPr>
          <w:p w14:paraId="3C3FE329"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目前在任及以往服务项目情况</w:t>
            </w:r>
          </w:p>
        </w:tc>
      </w:tr>
      <w:tr w:rsidR="005E28F1" w14:paraId="72A0B3E1" w14:textId="77777777">
        <w:trPr>
          <w:trHeight w:val="600"/>
          <w:jc w:val="center"/>
        </w:trPr>
        <w:tc>
          <w:tcPr>
            <w:tcW w:w="845" w:type="pct"/>
            <w:gridSpan w:val="2"/>
            <w:vAlign w:val="center"/>
          </w:tcPr>
          <w:p w14:paraId="1561830E"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采购人</w:t>
            </w:r>
          </w:p>
        </w:tc>
        <w:tc>
          <w:tcPr>
            <w:tcW w:w="962" w:type="pct"/>
            <w:gridSpan w:val="2"/>
            <w:vAlign w:val="center"/>
          </w:tcPr>
          <w:p w14:paraId="58ED6210"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项目名称</w:t>
            </w:r>
          </w:p>
        </w:tc>
        <w:tc>
          <w:tcPr>
            <w:tcW w:w="903" w:type="pct"/>
            <w:gridSpan w:val="4"/>
            <w:vAlign w:val="center"/>
          </w:tcPr>
          <w:p w14:paraId="25D7DF93"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项目规模</w:t>
            </w:r>
          </w:p>
        </w:tc>
        <w:tc>
          <w:tcPr>
            <w:tcW w:w="892" w:type="pct"/>
            <w:gridSpan w:val="2"/>
            <w:vAlign w:val="center"/>
          </w:tcPr>
          <w:p w14:paraId="65A8C31F"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所任职务</w:t>
            </w:r>
          </w:p>
        </w:tc>
        <w:tc>
          <w:tcPr>
            <w:tcW w:w="1399" w:type="pct"/>
            <w:gridSpan w:val="3"/>
            <w:vAlign w:val="center"/>
          </w:tcPr>
          <w:p w14:paraId="1652695C"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起止时间</w:t>
            </w:r>
          </w:p>
        </w:tc>
      </w:tr>
      <w:tr w:rsidR="005E28F1" w14:paraId="36418B84" w14:textId="77777777">
        <w:trPr>
          <w:trHeight w:val="616"/>
          <w:jc w:val="center"/>
        </w:trPr>
        <w:tc>
          <w:tcPr>
            <w:tcW w:w="845" w:type="pct"/>
            <w:gridSpan w:val="2"/>
            <w:vAlign w:val="center"/>
          </w:tcPr>
          <w:p w14:paraId="1A21A731" w14:textId="77777777" w:rsidR="005E28F1" w:rsidRDefault="005E28F1">
            <w:pPr>
              <w:jc w:val="center"/>
              <w:rPr>
                <w:rFonts w:ascii="宋体" w:eastAsia="宋体" w:hAnsi="宋体"/>
                <w:color w:val="000000" w:themeColor="text1"/>
                <w:szCs w:val="21"/>
              </w:rPr>
            </w:pPr>
          </w:p>
        </w:tc>
        <w:tc>
          <w:tcPr>
            <w:tcW w:w="962" w:type="pct"/>
            <w:gridSpan w:val="2"/>
            <w:vAlign w:val="center"/>
          </w:tcPr>
          <w:p w14:paraId="1817BE5F" w14:textId="77777777" w:rsidR="005E28F1" w:rsidRDefault="005E28F1">
            <w:pPr>
              <w:jc w:val="center"/>
              <w:rPr>
                <w:rFonts w:ascii="宋体" w:eastAsia="宋体" w:hAnsi="宋体"/>
                <w:color w:val="000000" w:themeColor="text1"/>
                <w:szCs w:val="21"/>
              </w:rPr>
            </w:pPr>
          </w:p>
        </w:tc>
        <w:tc>
          <w:tcPr>
            <w:tcW w:w="903" w:type="pct"/>
            <w:gridSpan w:val="4"/>
            <w:vAlign w:val="center"/>
          </w:tcPr>
          <w:p w14:paraId="61EF057F" w14:textId="77777777" w:rsidR="005E28F1" w:rsidRDefault="005E28F1">
            <w:pPr>
              <w:jc w:val="center"/>
              <w:rPr>
                <w:rFonts w:ascii="宋体" w:eastAsia="宋体" w:hAnsi="宋体"/>
                <w:color w:val="000000" w:themeColor="text1"/>
                <w:szCs w:val="21"/>
              </w:rPr>
            </w:pPr>
          </w:p>
        </w:tc>
        <w:tc>
          <w:tcPr>
            <w:tcW w:w="892" w:type="pct"/>
            <w:gridSpan w:val="2"/>
            <w:vAlign w:val="center"/>
          </w:tcPr>
          <w:p w14:paraId="29B2C1D0" w14:textId="77777777" w:rsidR="005E28F1" w:rsidRDefault="005E28F1">
            <w:pPr>
              <w:jc w:val="center"/>
              <w:rPr>
                <w:rFonts w:ascii="宋体" w:eastAsia="宋体" w:hAnsi="宋体"/>
                <w:color w:val="000000" w:themeColor="text1"/>
                <w:szCs w:val="21"/>
              </w:rPr>
            </w:pPr>
          </w:p>
        </w:tc>
        <w:tc>
          <w:tcPr>
            <w:tcW w:w="1399" w:type="pct"/>
            <w:gridSpan w:val="3"/>
            <w:vAlign w:val="center"/>
          </w:tcPr>
          <w:p w14:paraId="49C218E3" w14:textId="77777777" w:rsidR="005E28F1" w:rsidRDefault="005E28F1">
            <w:pPr>
              <w:jc w:val="center"/>
              <w:rPr>
                <w:rFonts w:ascii="宋体" w:eastAsia="宋体" w:hAnsi="宋体"/>
                <w:color w:val="000000" w:themeColor="text1"/>
                <w:szCs w:val="21"/>
              </w:rPr>
            </w:pPr>
          </w:p>
        </w:tc>
      </w:tr>
      <w:tr w:rsidR="005E28F1" w14:paraId="4533FF9F" w14:textId="77777777">
        <w:trPr>
          <w:trHeight w:val="616"/>
          <w:jc w:val="center"/>
        </w:trPr>
        <w:tc>
          <w:tcPr>
            <w:tcW w:w="845" w:type="pct"/>
            <w:gridSpan w:val="2"/>
            <w:vAlign w:val="center"/>
          </w:tcPr>
          <w:p w14:paraId="0B9212A2" w14:textId="77777777" w:rsidR="005E28F1" w:rsidRDefault="005E28F1">
            <w:pPr>
              <w:jc w:val="center"/>
              <w:rPr>
                <w:rFonts w:ascii="宋体" w:eastAsia="宋体" w:hAnsi="宋体"/>
                <w:color w:val="000000" w:themeColor="text1"/>
                <w:szCs w:val="21"/>
              </w:rPr>
            </w:pPr>
          </w:p>
        </w:tc>
        <w:tc>
          <w:tcPr>
            <w:tcW w:w="962" w:type="pct"/>
            <w:gridSpan w:val="2"/>
            <w:vAlign w:val="center"/>
          </w:tcPr>
          <w:p w14:paraId="7DE195DB" w14:textId="77777777" w:rsidR="005E28F1" w:rsidRDefault="005E28F1">
            <w:pPr>
              <w:jc w:val="center"/>
              <w:rPr>
                <w:rFonts w:ascii="宋体" w:eastAsia="宋体" w:hAnsi="宋体"/>
                <w:color w:val="000000" w:themeColor="text1"/>
                <w:szCs w:val="21"/>
              </w:rPr>
            </w:pPr>
          </w:p>
        </w:tc>
        <w:tc>
          <w:tcPr>
            <w:tcW w:w="903" w:type="pct"/>
            <w:gridSpan w:val="4"/>
            <w:vAlign w:val="center"/>
          </w:tcPr>
          <w:p w14:paraId="523EFDED" w14:textId="77777777" w:rsidR="005E28F1" w:rsidRDefault="005E28F1">
            <w:pPr>
              <w:jc w:val="center"/>
              <w:rPr>
                <w:rFonts w:ascii="宋体" w:eastAsia="宋体" w:hAnsi="宋体"/>
                <w:color w:val="000000" w:themeColor="text1"/>
                <w:szCs w:val="21"/>
              </w:rPr>
            </w:pPr>
          </w:p>
        </w:tc>
        <w:tc>
          <w:tcPr>
            <w:tcW w:w="892" w:type="pct"/>
            <w:gridSpan w:val="2"/>
            <w:vAlign w:val="center"/>
          </w:tcPr>
          <w:p w14:paraId="55A0413E" w14:textId="77777777" w:rsidR="005E28F1" w:rsidRDefault="005E28F1">
            <w:pPr>
              <w:jc w:val="center"/>
              <w:rPr>
                <w:rFonts w:ascii="宋体" w:eastAsia="宋体" w:hAnsi="宋体"/>
                <w:color w:val="000000" w:themeColor="text1"/>
                <w:szCs w:val="21"/>
              </w:rPr>
            </w:pPr>
          </w:p>
        </w:tc>
        <w:tc>
          <w:tcPr>
            <w:tcW w:w="1399" w:type="pct"/>
            <w:gridSpan w:val="3"/>
            <w:vAlign w:val="center"/>
          </w:tcPr>
          <w:p w14:paraId="7FF3C0AF" w14:textId="77777777" w:rsidR="005E28F1" w:rsidRDefault="005E28F1">
            <w:pPr>
              <w:jc w:val="center"/>
              <w:rPr>
                <w:rFonts w:ascii="宋体" w:eastAsia="宋体" w:hAnsi="宋体"/>
                <w:color w:val="000000" w:themeColor="text1"/>
                <w:szCs w:val="21"/>
              </w:rPr>
            </w:pPr>
          </w:p>
        </w:tc>
      </w:tr>
      <w:tr w:rsidR="005E28F1" w14:paraId="49F9AB60" w14:textId="77777777">
        <w:trPr>
          <w:trHeight w:val="616"/>
          <w:jc w:val="center"/>
        </w:trPr>
        <w:tc>
          <w:tcPr>
            <w:tcW w:w="845" w:type="pct"/>
            <w:gridSpan w:val="2"/>
            <w:vAlign w:val="center"/>
          </w:tcPr>
          <w:p w14:paraId="76E24EF3" w14:textId="77777777" w:rsidR="005E28F1" w:rsidRDefault="005E28F1">
            <w:pPr>
              <w:jc w:val="center"/>
              <w:rPr>
                <w:rFonts w:ascii="宋体" w:eastAsia="宋体" w:hAnsi="宋体"/>
                <w:color w:val="000000" w:themeColor="text1"/>
                <w:szCs w:val="21"/>
              </w:rPr>
            </w:pPr>
          </w:p>
        </w:tc>
        <w:tc>
          <w:tcPr>
            <w:tcW w:w="962" w:type="pct"/>
            <w:gridSpan w:val="2"/>
            <w:vAlign w:val="center"/>
          </w:tcPr>
          <w:p w14:paraId="62FBB876" w14:textId="77777777" w:rsidR="005E28F1" w:rsidRDefault="005E28F1">
            <w:pPr>
              <w:jc w:val="center"/>
              <w:rPr>
                <w:rFonts w:ascii="宋体" w:eastAsia="宋体" w:hAnsi="宋体"/>
                <w:color w:val="000000" w:themeColor="text1"/>
                <w:szCs w:val="21"/>
              </w:rPr>
            </w:pPr>
          </w:p>
        </w:tc>
        <w:tc>
          <w:tcPr>
            <w:tcW w:w="903" w:type="pct"/>
            <w:gridSpan w:val="4"/>
            <w:vAlign w:val="center"/>
          </w:tcPr>
          <w:p w14:paraId="6DE06E31" w14:textId="77777777" w:rsidR="005E28F1" w:rsidRDefault="005E28F1">
            <w:pPr>
              <w:jc w:val="center"/>
              <w:rPr>
                <w:rFonts w:ascii="宋体" w:eastAsia="宋体" w:hAnsi="宋体"/>
                <w:color w:val="000000" w:themeColor="text1"/>
                <w:szCs w:val="21"/>
              </w:rPr>
            </w:pPr>
          </w:p>
        </w:tc>
        <w:tc>
          <w:tcPr>
            <w:tcW w:w="892" w:type="pct"/>
            <w:gridSpan w:val="2"/>
            <w:vAlign w:val="center"/>
          </w:tcPr>
          <w:p w14:paraId="55F03A25" w14:textId="77777777" w:rsidR="005E28F1" w:rsidRDefault="005E28F1">
            <w:pPr>
              <w:jc w:val="center"/>
              <w:rPr>
                <w:rFonts w:ascii="宋体" w:eastAsia="宋体" w:hAnsi="宋体"/>
                <w:color w:val="000000" w:themeColor="text1"/>
                <w:szCs w:val="21"/>
              </w:rPr>
            </w:pPr>
          </w:p>
        </w:tc>
        <w:tc>
          <w:tcPr>
            <w:tcW w:w="1399" w:type="pct"/>
            <w:gridSpan w:val="3"/>
            <w:vAlign w:val="center"/>
          </w:tcPr>
          <w:p w14:paraId="7BF39074" w14:textId="77777777" w:rsidR="005E28F1" w:rsidRDefault="005E28F1">
            <w:pPr>
              <w:jc w:val="center"/>
              <w:rPr>
                <w:rFonts w:ascii="宋体" w:eastAsia="宋体" w:hAnsi="宋体"/>
                <w:color w:val="000000" w:themeColor="text1"/>
                <w:szCs w:val="21"/>
              </w:rPr>
            </w:pPr>
          </w:p>
        </w:tc>
      </w:tr>
      <w:tr w:rsidR="005E28F1" w14:paraId="565E142D" w14:textId="77777777">
        <w:trPr>
          <w:trHeight w:val="616"/>
          <w:jc w:val="center"/>
        </w:trPr>
        <w:tc>
          <w:tcPr>
            <w:tcW w:w="845" w:type="pct"/>
            <w:gridSpan w:val="2"/>
            <w:vAlign w:val="center"/>
          </w:tcPr>
          <w:p w14:paraId="0A3057D2" w14:textId="77777777" w:rsidR="005E28F1" w:rsidRDefault="005E28F1">
            <w:pPr>
              <w:jc w:val="center"/>
              <w:rPr>
                <w:rFonts w:ascii="宋体" w:eastAsia="宋体" w:hAnsi="宋体"/>
                <w:color w:val="000000" w:themeColor="text1"/>
                <w:szCs w:val="21"/>
              </w:rPr>
            </w:pPr>
          </w:p>
        </w:tc>
        <w:tc>
          <w:tcPr>
            <w:tcW w:w="962" w:type="pct"/>
            <w:gridSpan w:val="2"/>
            <w:vAlign w:val="center"/>
          </w:tcPr>
          <w:p w14:paraId="7BA5D3E0" w14:textId="77777777" w:rsidR="005E28F1" w:rsidRDefault="005E28F1">
            <w:pPr>
              <w:jc w:val="center"/>
              <w:rPr>
                <w:rFonts w:ascii="宋体" w:eastAsia="宋体" w:hAnsi="宋体"/>
                <w:color w:val="000000" w:themeColor="text1"/>
                <w:szCs w:val="21"/>
              </w:rPr>
            </w:pPr>
          </w:p>
        </w:tc>
        <w:tc>
          <w:tcPr>
            <w:tcW w:w="903" w:type="pct"/>
            <w:gridSpan w:val="4"/>
            <w:vAlign w:val="center"/>
          </w:tcPr>
          <w:p w14:paraId="23BE283F" w14:textId="77777777" w:rsidR="005E28F1" w:rsidRDefault="005E28F1">
            <w:pPr>
              <w:jc w:val="center"/>
              <w:rPr>
                <w:rFonts w:ascii="宋体" w:eastAsia="宋体" w:hAnsi="宋体"/>
                <w:color w:val="000000" w:themeColor="text1"/>
                <w:szCs w:val="21"/>
              </w:rPr>
            </w:pPr>
          </w:p>
        </w:tc>
        <w:tc>
          <w:tcPr>
            <w:tcW w:w="892" w:type="pct"/>
            <w:gridSpan w:val="2"/>
            <w:vAlign w:val="center"/>
          </w:tcPr>
          <w:p w14:paraId="511AB3B4" w14:textId="77777777" w:rsidR="005E28F1" w:rsidRDefault="005E28F1">
            <w:pPr>
              <w:jc w:val="center"/>
              <w:rPr>
                <w:rFonts w:ascii="宋体" w:eastAsia="宋体" w:hAnsi="宋体"/>
                <w:color w:val="000000" w:themeColor="text1"/>
                <w:szCs w:val="21"/>
              </w:rPr>
            </w:pPr>
          </w:p>
        </w:tc>
        <w:tc>
          <w:tcPr>
            <w:tcW w:w="1399" w:type="pct"/>
            <w:gridSpan w:val="3"/>
            <w:vAlign w:val="center"/>
          </w:tcPr>
          <w:p w14:paraId="086CF0C9" w14:textId="77777777" w:rsidR="005E28F1" w:rsidRDefault="005E28F1">
            <w:pPr>
              <w:jc w:val="center"/>
              <w:rPr>
                <w:rFonts w:ascii="宋体" w:eastAsia="宋体" w:hAnsi="宋体"/>
                <w:color w:val="000000" w:themeColor="text1"/>
                <w:szCs w:val="21"/>
              </w:rPr>
            </w:pPr>
          </w:p>
        </w:tc>
      </w:tr>
      <w:tr w:rsidR="005E28F1" w14:paraId="7770EB4D" w14:textId="77777777">
        <w:trPr>
          <w:trHeight w:val="616"/>
          <w:jc w:val="center"/>
        </w:trPr>
        <w:tc>
          <w:tcPr>
            <w:tcW w:w="845" w:type="pct"/>
            <w:gridSpan w:val="2"/>
            <w:vAlign w:val="center"/>
          </w:tcPr>
          <w:p w14:paraId="7238F549" w14:textId="77777777" w:rsidR="005E28F1" w:rsidRDefault="005E28F1">
            <w:pPr>
              <w:jc w:val="center"/>
              <w:rPr>
                <w:rFonts w:ascii="宋体" w:eastAsia="宋体" w:hAnsi="宋体"/>
                <w:color w:val="000000" w:themeColor="text1"/>
                <w:szCs w:val="21"/>
              </w:rPr>
            </w:pPr>
          </w:p>
        </w:tc>
        <w:tc>
          <w:tcPr>
            <w:tcW w:w="962" w:type="pct"/>
            <w:gridSpan w:val="2"/>
            <w:vAlign w:val="center"/>
          </w:tcPr>
          <w:p w14:paraId="0E26E3CA" w14:textId="77777777" w:rsidR="005E28F1" w:rsidRDefault="005E28F1">
            <w:pPr>
              <w:jc w:val="center"/>
              <w:rPr>
                <w:rFonts w:ascii="宋体" w:eastAsia="宋体" w:hAnsi="宋体"/>
                <w:color w:val="000000" w:themeColor="text1"/>
                <w:szCs w:val="21"/>
              </w:rPr>
            </w:pPr>
          </w:p>
        </w:tc>
        <w:tc>
          <w:tcPr>
            <w:tcW w:w="903" w:type="pct"/>
            <w:gridSpan w:val="4"/>
            <w:vAlign w:val="center"/>
          </w:tcPr>
          <w:p w14:paraId="04FD7003" w14:textId="77777777" w:rsidR="005E28F1" w:rsidRDefault="005E28F1">
            <w:pPr>
              <w:jc w:val="center"/>
              <w:rPr>
                <w:rFonts w:ascii="宋体" w:eastAsia="宋体" w:hAnsi="宋体"/>
                <w:color w:val="000000" w:themeColor="text1"/>
                <w:szCs w:val="21"/>
              </w:rPr>
            </w:pPr>
          </w:p>
        </w:tc>
        <w:tc>
          <w:tcPr>
            <w:tcW w:w="892" w:type="pct"/>
            <w:gridSpan w:val="2"/>
            <w:vAlign w:val="center"/>
          </w:tcPr>
          <w:p w14:paraId="09BEDC57" w14:textId="77777777" w:rsidR="005E28F1" w:rsidRDefault="005E28F1">
            <w:pPr>
              <w:jc w:val="center"/>
              <w:rPr>
                <w:rFonts w:ascii="宋体" w:eastAsia="宋体" w:hAnsi="宋体"/>
                <w:color w:val="000000" w:themeColor="text1"/>
                <w:szCs w:val="21"/>
              </w:rPr>
            </w:pPr>
          </w:p>
        </w:tc>
        <w:tc>
          <w:tcPr>
            <w:tcW w:w="1399" w:type="pct"/>
            <w:gridSpan w:val="3"/>
            <w:vAlign w:val="center"/>
          </w:tcPr>
          <w:p w14:paraId="7A17A063" w14:textId="77777777" w:rsidR="005E28F1" w:rsidRDefault="005E28F1">
            <w:pPr>
              <w:jc w:val="center"/>
              <w:rPr>
                <w:rFonts w:ascii="宋体" w:eastAsia="宋体" w:hAnsi="宋体"/>
                <w:color w:val="000000" w:themeColor="text1"/>
                <w:szCs w:val="21"/>
              </w:rPr>
            </w:pPr>
          </w:p>
        </w:tc>
      </w:tr>
    </w:tbl>
    <w:p w14:paraId="41FFD432" w14:textId="77777777" w:rsidR="005E28F1" w:rsidRDefault="00FF246D">
      <w:pPr>
        <w:pStyle w:val="a8"/>
        <w:overflowPunct w:val="0"/>
        <w:spacing w:beforeLines="50" w:before="156" w:after="0" w:line="360" w:lineRule="auto"/>
        <w:rPr>
          <w:rFonts w:ascii="宋体" w:hAnsi="宋体"/>
          <w:color w:val="000000" w:themeColor="text1"/>
          <w:szCs w:val="21"/>
        </w:rPr>
      </w:pPr>
      <w:r>
        <w:rPr>
          <w:rFonts w:ascii="宋体" w:hAnsi="宋体" w:hint="eastAsia"/>
          <w:color w:val="000000" w:themeColor="text1"/>
          <w:szCs w:val="21"/>
        </w:rPr>
        <w:t>注明：需提供证明资料内容详见</w:t>
      </w:r>
      <w:r>
        <w:rPr>
          <w:rFonts w:ascii="宋体" w:hAnsi="宋体" w:hint="eastAsia"/>
          <w:color w:val="000000" w:themeColor="text1"/>
          <w:szCs w:val="21"/>
          <w:u w:val="single"/>
        </w:rPr>
        <w:t>（招标文件第五部分</w:t>
      </w:r>
      <w:r>
        <w:rPr>
          <w:rFonts w:ascii="宋体" w:hAnsi="宋体"/>
          <w:color w:val="000000" w:themeColor="text1"/>
          <w:szCs w:val="21"/>
          <w:u w:val="single"/>
        </w:rPr>
        <w:t xml:space="preserve"> </w:t>
      </w:r>
      <w:r>
        <w:rPr>
          <w:rFonts w:ascii="宋体" w:hAnsi="宋体" w:hint="eastAsia"/>
          <w:color w:val="000000" w:themeColor="text1"/>
          <w:szCs w:val="21"/>
          <w:u w:val="single"/>
        </w:rPr>
        <w:t>评标方法、步骤、标准之</w:t>
      </w:r>
      <w:r>
        <w:rPr>
          <w:rFonts w:ascii="宋体" w:hAnsi="宋体" w:hint="eastAsia"/>
          <w:color w:val="000000" w:themeColor="text1"/>
          <w:kern w:val="0"/>
          <w:szCs w:val="21"/>
          <w:u w:val="single"/>
        </w:rPr>
        <w:t>附表三</w:t>
      </w:r>
      <w:r>
        <w:rPr>
          <w:rFonts w:ascii="宋体" w:hAnsi="宋体" w:hint="eastAsia"/>
          <w:color w:val="000000" w:themeColor="text1"/>
          <w:szCs w:val="21"/>
          <w:u w:val="single"/>
        </w:rPr>
        <w:t>详细评审表相对应条款）</w:t>
      </w:r>
      <w:r>
        <w:rPr>
          <w:rFonts w:ascii="宋体" w:hAnsi="宋体"/>
          <w:color w:val="000000" w:themeColor="text1"/>
          <w:szCs w:val="21"/>
          <w:u w:val="single"/>
        </w:rPr>
        <w:t xml:space="preserve"> </w:t>
      </w:r>
      <w:r>
        <w:rPr>
          <w:rFonts w:ascii="宋体" w:hAnsi="宋体" w:hint="eastAsia"/>
          <w:color w:val="000000" w:themeColor="text1"/>
          <w:szCs w:val="21"/>
        </w:rPr>
        <w:t>。</w:t>
      </w:r>
    </w:p>
    <w:p w14:paraId="0E7C594F" w14:textId="77777777" w:rsidR="005E28F1" w:rsidRDefault="005E28F1">
      <w:pPr>
        <w:spacing w:line="360" w:lineRule="auto"/>
        <w:rPr>
          <w:rFonts w:ascii="宋体" w:eastAsia="宋体" w:hAnsi="宋体"/>
          <w:color w:val="000000" w:themeColor="text1"/>
          <w:szCs w:val="21"/>
        </w:rPr>
      </w:pPr>
    </w:p>
    <w:p w14:paraId="537AE8B1" w14:textId="77777777" w:rsidR="005E28F1" w:rsidRDefault="005E28F1">
      <w:pPr>
        <w:spacing w:line="360" w:lineRule="auto"/>
        <w:rPr>
          <w:rFonts w:ascii="宋体" w:eastAsia="宋体" w:hAnsi="宋体"/>
          <w:color w:val="000000" w:themeColor="text1"/>
          <w:szCs w:val="21"/>
        </w:rPr>
      </w:pPr>
    </w:p>
    <w:p w14:paraId="2D3DA299"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355A754D" w14:textId="77777777">
        <w:tc>
          <w:tcPr>
            <w:tcW w:w="5353" w:type="dxa"/>
          </w:tcPr>
          <w:p w14:paraId="30938852"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26E1893B" w14:textId="77777777" w:rsidR="005E28F1" w:rsidRDefault="005E28F1">
            <w:pPr>
              <w:spacing w:line="360" w:lineRule="auto"/>
              <w:rPr>
                <w:rFonts w:ascii="宋体" w:eastAsia="宋体" w:hAnsi="宋体"/>
                <w:color w:val="000000" w:themeColor="text1"/>
                <w:szCs w:val="21"/>
              </w:rPr>
            </w:pPr>
          </w:p>
        </w:tc>
      </w:tr>
      <w:tr w:rsidR="005E28F1" w14:paraId="262A2855" w14:textId="77777777">
        <w:tc>
          <w:tcPr>
            <w:tcW w:w="5353" w:type="dxa"/>
          </w:tcPr>
          <w:p w14:paraId="6A52CEC8"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05D3B743" w14:textId="77777777" w:rsidR="005E28F1" w:rsidRDefault="005E28F1">
            <w:pPr>
              <w:spacing w:line="360" w:lineRule="auto"/>
              <w:rPr>
                <w:rFonts w:ascii="宋体" w:eastAsia="宋体" w:hAnsi="宋体"/>
                <w:color w:val="000000" w:themeColor="text1"/>
                <w:szCs w:val="21"/>
              </w:rPr>
            </w:pPr>
          </w:p>
        </w:tc>
      </w:tr>
    </w:tbl>
    <w:p w14:paraId="3A5A180D" w14:textId="77777777" w:rsidR="005E28F1" w:rsidRDefault="005E28F1">
      <w:pPr>
        <w:spacing w:line="360" w:lineRule="auto"/>
        <w:rPr>
          <w:rFonts w:ascii="宋体" w:eastAsia="宋体" w:hAnsi="宋体"/>
          <w:color w:val="000000" w:themeColor="text1"/>
          <w:szCs w:val="21"/>
        </w:rPr>
      </w:pPr>
    </w:p>
    <w:p w14:paraId="2D597607" w14:textId="77777777" w:rsidR="005E28F1" w:rsidRDefault="005E28F1">
      <w:pPr>
        <w:spacing w:line="360" w:lineRule="auto"/>
        <w:rPr>
          <w:rFonts w:ascii="宋体" w:eastAsia="宋体" w:hAnsi="宋体"/>
          <w:color w:val="000000" w:themeColor="text1"/>
          <w:szCs w:val="21"/>
        </w:rPr>
      </w:pPr>
    </w:p>
    <w:p w14:paraId="5C11B312" w14:textId="77777777" w:rsidR="005E28F1" w:rsidRDefault="005E28F1">
      <w:pPr>
        <w:spacing w:line="360" w:lineRule="auto"/>
        <w:rPr>
          <w:rFonts w:ascii="宋体" w:eastAsia="宋体" w:hAnsi="宋体"/>
          <w:color w:val="000000" w:themeColor="text1"/>
          <w:szCs w:val="21"/>
        </w:rPr>
      </w:pPr>
    </w:p>
    <w:p w14:paraId="2E0FB326"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0" w:name="_Toc83558422"/>
      <w:r>
        <w:rPr>
          <w:rStyle w:val="af8"/>
          <w:rFonts w:ascii="宋体" w:eastAsia="宋体" w:hAnsi="宋体" w:hint="eastAsia"/>
          <w:b/>
          <w:bCs/>
          <w:color w:val="000000" w:themeColor="text1"/>
          <w:spacing w:val="12"/>
          <w:sz w:val="21"/>
          <w:szCs w:val="21"/>
        </w:rPr>
        <w:lastRenderedPageBreak/>
        <w:t>附件18 实质性响应一览表（可选）</w:t>
      </w:r>
      <w:bookmarkEnd w:id="100"/>
    </w:p>
    <w:p w14:paraId="2B588B14" w14:textId="77777777" w:rsidR="005E28F1" w:rsidRDefault="00FF246D">
      <w:pPr>
        <w:spacing w:beforeLines="100" w:before="312" w:afterLines="100" w:after="312"/>
        <w:jc w:val="center"/>
        <w:rPr>
          <w:rFonts w:ascii="宋体" w:eastAsia="宋体" w:hAnsi="宋体"/>
          <w:color w:val="000000" w:themeColor="text1"/>
          <w:sz w:val="30"/>
          <w:szCs w:val="30"/>
        </w:rPr>
      </w:pPr>
      <w:r>
        <w:rPr>
          <w:rFonts w:ascii="宋体" w:eastAsia="宋体" w:hAnsi="宋体" w:cs="Times New Roman" w:hint="eastAsia"/>
          <w:b/>
          <w:color w:val="000000" w:themeColor="text1"/>
          <w:spacing w:val="20"/>
          <w:sz w:val="30"/>
          <w:szCs w:val="30"/>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
        <w:gridCol w:w="3190"/>
        <w:gridCol w:w="1843"/>
        <w:gridCol w:w="1843"/>
        <w:gridCol w:w="1190"/>
      </w:tblGrid>
      <w:tr w:rsidR="005E28F1" w14:paraId="62F6BA77" w14:textId="77777777">
        <w:trPr>
          <w:trHeight w:val="813"/>
          <w:jc w:val="center"/>
        </w:trPr>
        <w:tc>
          <w:tcPr>
            <w:tcW w:w="0" w:type="auto"/>
            <w:gridSpan w:val="5"/>
            <w:shd w:val="clear" w:color="auto" w:fill="auto"/>
            <w:vAlign w:val="center"/>
          </w:tcPr>
          <w:p w14:paraId="7EDC42AC" w14:textId="77777777" w:rsidR="005E28F1" w:rsidRDefault="00FF246D">
            <w:pPr>
              <w:spacing w:line="360" w:lineRule="auto"/>
              <w:rPr>
                <w:rFonts w:ascii="宋体" w:eastAsia="宋体" w:hAnsi="宋体"/>
                <w:b/>
                <w:color w:val="000000" w:themeColor="text1"/>
              </w:rPr>
            </w:pPr>
            <w:r>
              <w:rPr>
                <w:rFonts w:ascii="宋体" w:eastAsia="宋体" w:hAnsi="宋体" w:hint="eastAsia"/>
                <w:b/>
                <w:bCs/>
                <w:color w:val="000000" w:themeColor="text1"/>
                <w:szCs w:val="21"/>
              </w:rPr>
              <w:t>项目名称：</w:t>
            </w:r>
            <w:r>
              <w:rPr>
                <w:rFonts w:ascii="宋体" w:eastAsia="宋体" w:hAnsi="宋体"/>
                <w:b/>
                <w:bCs/>
                <w:color w:val="000000" w:themeColor="text1"/>
                <w:szCs w:val="21"/>
                <w:u w:val="single"/>
              </w:rPr>
              <w:t xml:space="preserve">                             </w:t>
            </w:r>
            <w:r>
              <w:rPr>
                <w:rFonts w:ascii="宋体" w:eastAsia="宋体" w:hAnsi="宋体"/>
                <w:b/>
                <w:bCs/>
                <w:color w:val="000000" w:themeColor="text1"/>
                <w:szCs w:val="21"/>
              </w:rPr>
              <w:t xml:space="preserve">     </w:t>
            </w: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r>
              <w:rPr>
                <w:rFonts w:ascii="宋体" w:eastAsia="宋体" w:hAnsi="宋体"/>
                <w:b/>
                <w:color w:val="000000" w:themeColor="text1"/>
                <w:u w:val="single"/>
              </w:rPr>
              <w:t xml:space="preserve"> </w:t>
            </w:r>
          </w:p>
        </w:tc>
      </w:tr>
      <w:tr w:rsidR="005E28F1" w14:paraId="4F921B19" w14:textId="77777777">
        <w:trPr>
          <w:trHeight w:val="1136"/>
          <w:jc w:val="center"/>
        </w:trPr>
        <w:tc>
          <w:tcPr>
            <w:tcW w:w="0" w:type="auto"/>
            <w:shd w:val="clear" w:color="auto" w:fill="auto"/>
            <w:vAlign w:val="center"/>
          </w:tcPr>
          <w:p w14:paraId="2E5C5C58"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序号</w:t>
            </w:r>
          </w:p>
        </w:tc>
        <w:tc>
          <w:tcPr>
            <w:tcW w:w="3190" w:type="dxa"/>
            <w:shd w:val="clear" w:color="auto" w:fill="auto"/>
            <w:vAlign w:val="center"/>
          </w:tcPr>
          <w:p w14:paraId="284F7223"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用户需求实质性条款要求</w:t>
            </w:r>
          </w:p>
        </w:tc>
        <w:tc>
          <w:tcPr>
            <w:tcW w:w="1843" w:type="dxa"/>
            <w:shd w:val="clear" w:color="auto" w:fill="auto"/>
            <w:vAlign w:val="center"/>
          </w:tcPr>
          <w:p w14:paraId="0ADA7E36"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投标人响应内容</w:t>
            </w:r>
          </w:p>
        </w:tc>
        <w:tc>
          <w:tcPr>
            <w:tcW w:w="1843" w:type="dxa"/>
            <w:shd w:val="clear" w:color="auto" w:fill="auto"/>
            <w:vAlign w:val="center"/>
          </w:tcPr>
          <w:p w14:paraId="7B289AC1"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偏离情况及说明</w:t>
            </w:r>
          </w:p>
          <w:p w14:paraId="5FC5E6B5"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(正偏离/</w:t>
            </w:r>
            <w:r>
              <w:rPr>
                <w:rFonts w:ascii="宋体" w:eastAsia="宋体" w:hAnsi="宋体" w:hint="eastAsia"/>
                <w:color w:val="000000" w:themeColor="text1"/>
              </w:rPr>
              <w:t>无偏离</w:t>
            </w:r>
            <w:r>
              <w:rPr>
                <w:rFonts w:ascii="宋体" w:eastAsia="宋体" w:hAnsi="宋体"/>
                <w:color w:val="000000" w:themeColor="text1"/>
              </w:rPr>
              <w:t>/负偏离)</w:t>
            </w:r>
          </w:p>
        </w:tc>
        <w:tc>
          <w:tcPr>
            <w:tcW w:w="1190" w:type="dxa"/>
            <w:shd w:val="clear" w:color="auto" w:fill="auto"/>
            <w:vAlign w:val="center"/>
          </w:tcPr>
          <w:p w14:paraId="46308CB0"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查阅</w:t>
            </w:r>
            <w:r>
              <w:rPr>
                <w:rFonts w:ascii="宋体" w:eastAsia="宋体" w:hAnsi="宋体"/>
                <w:color w:val="000000" w:themeColor="text1"/>
              </w:rPr>
              <w:t>/证明文件索引页码</w:t>
            </w:r>
          </w:p>
        </w:tc>
      </w:tr>
      <w:tr w:rsidR="005E28F1" w14:paraId="29ED23B9" w14:textId="77777777">
        <w:trPr>
          <w:trHeight w:val="574"/>
          <w:jc w:val="center"/>
        </w:trPr>
        <w:tc>
          <w:tcPr>
            <w:tcW w:w="0" w:type="auto"/>
            <w:shd w:val="clear" w:color="auto" w:fill="auto"/>
            <w:vAlign w:val="center"/>
          </w:tcPr>
          <w:p w14:paraId="33265BC9"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1</w:t>
            </w:r>
          </w:p>
        </w:tc>
        <w:tc>
          <w:tcPr>
            <w:tcW w:w="3190" w:type="dxa"/>
            <w:shd w:val="clear" w:color="auto" w:fill="auto"/>
          </w:tcPr>
          <w:p w14:paraId="619BEF5B"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363A5EE2"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7856E25C" w14:textId="77777777" w:rsidR="005E28F1" w:rsidRDefault="005E28F1">
            <w:pPr>
              <w:spacing w:line="360" w:lineRule="auto"/>
              <w:rPr>
                <w:rFonts w:ascii="宋体" w:eastAsia="宋体" w:hAnsi="宋体"/>
                <w:color w:val="000000" w:themeColor="text1"/>
              </w:rPr>
            </w:pPr>
          </w:p>
        </w:tc>
        <w:tc>
          <w:tcPr>
            <w:tcW w:w="1190" w:type="dxa"/>
            <w:shd w:val="clear" w:color="auto" w:fill="auto"/>
          </w:tcPr>
          <w:p w14:paraId="3836D098" w14:textId="77777777" w:rsidR="005E28F1" w:rsidRDefault="005E28F1">
            <w:pPr>
              <w:spacing w:line="360" w:lineRule="auto"/>
              <w:rPr>
                <w:rFonts w:ascii="宋体" w:eastAsia="宋体" w:hAnsi="宋体"/>
                <w:color w:val="000000" w:themeColor="text1"/>
              </w:rPr>
            </w:pPr>
          </w:p>
        </w:tc>
      </w:tr>
      <w:tr w:rsidR="005E28F1" w14:paraId="58366737" w14:textId="77777777">
        <w:trPr>
          <w:trHeight w:val="574"/>
          <w:jc w:val="center"/>
        </w:trPr>
        <w:tc>
          <w:tcPr>
            <w:tcW w:w="0" w:type="auto"/>
            <w:shd w:val="clear" w:color="auto" w:fill="auto"/>
            <w:vAlign w:val="center"/>
          </w:tcPr>
          <w:p w14:paraId="09803525"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2</w:t>
            </w:r>
          </w:p>
        </w:tc>
        <w:tc>
          <w:tcPr>
            <w:tcW w:w="3190" w:type="dxa"/>
            <w:shd w:val="clear" w:color="auto" w:fill="auto"/>
          </w:tcPr>
          <w:p w14:paraId="1683841E"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4E7024CD"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3F40A543" w14:textId="77777777" w:rsidR="005E28F1" w:rsidRDefault="005E28F1">
            <w:pPr>
              <w:spacing w:line="360" w:lineRule="auto"/>
              <w:rPr>
                <w:rFonts w:ascii="宋体" w:eastAsia="宋体" w:hAnsi="宋体"/>
                <w:color w:val="000000" w:themeColor="text1"/>
              </w:rPr>
            </w:pPr>
          </w:p>
        </w:tc>
        <w:tc>
          <w:tcPr>
            <w:tcW w:w="1190" w:type="dxa"/>
            <w:shd w:val="clear" w:color="auto" w:fill="auto"/>
          </w:tcPr>
          <w:p w14:paraId="2E10DE8C" w14:textId="77777777" w:rsidR="005E28F1" w:rsidRDefault="005E28F1">
            <w:pPr>
              <w:spacing w:line="360" w:lineRule="auto"/>
              <w:rPr>
                <w:rFonts w:ascii="宋体" w:eastAsia="宋体" w:hAnsi="宋体"/>
                <w:color w:val="000000" w:themeColor="text1"/>
              </w:rPr>
            </w:pPr>
          </w:p>
        </w:tc>
      </w:tr>
      <w:tr w:rsidR="005E28F1" w14:paraId="6EC24B91" w14:textId="77777777">
        <w:trPr>
          <w:trHeight w:val="574"/>
          <w:jc w:val="center"/>
        </w:trPr>
        <w:tc>
          <w:tcPr>
            <w:tcW w:w="0" w:type="auto"/>
            <w:shd w:val="clear" w:color="auto" w:fill="auto"/>
            <w:vAlign w:val="center"/>
          </w:tcPr>
          <w:p w14:paraId="3A229853"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3</w:t>
            </w:r>
          </w:p>
        </w:tc>
        <w:tc>
          <w:tcPr>
            <w:tcW w:w="3190" w:type="dxa"/>
            <w:shd w:val="clear" w:color="auto" w:fill="auto"/>
          </w:tcPr>
          <w:p w14:paraId="5C3A7ED8"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4B210460"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4CB1C3E5" w14:textId="77777777" w:rsidR="005E28F1" w:rsidRDefault="005E28F1">
            <w:pPr>
              <w:spacing w:line="360" w:lineRule="auto"/>
              <w:rPr>
                <w:rFonts w:ascii="宋体" w:eastAsia="宋体" w:hAnsi="宋体"/>
                <w:color w:val="000000" w:themeColor="text1"/>
              </w:rPr>
            </w:pPr>
          </w:p>
        </w:tc>
        <w:tc>
          <w:tcPr>
            <w:tcW w:w="1190" w:type="dxa"/>
            <w:shd w:val="clear" w:color="auto" w:fill="auto"/>
          </w:tcPr>
          <w:p w14:paraId="5AB50D0B" w14:textId="77777777" w:rsidR="005E28F1" w:rsidRDefault="005E28F1">
            <w:pPr>
              <w:spacing w:line="360" w:lineRule="auto"/>
              <w:rPr>
                <w:rFonts w:ascii="宋体" w:eastAsia="宋体" w:hAnsi="宋体"/>
                <w:color w:val="000000" w:themeColor="text1"/>
              </w:rPr>
            </w:pPr>
          </w:p>
        </w:tc>
      </w:tr>
      <w:tr w:rsidR="005E28F1" w14:paraId="68F6EF8A" w14:textId="77777777">
        <w:trPr>
          <w:trHeight w:val="574"/>
          <w:jc w:val="center"/>
        </w:trPr>
        <w:tc>
          <w:tcPr>
            <w:tcW w:w="0" w:type="auto"/>
            <w:shd w:val="clear" w:color="auto" w:fill="auto"/>
            <w:vAlign w:val="center"/>
          </w:tcPr>
          <w:p w14:paraId="2ED9DB15"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4</w:t>
            </w:r>
          </w:p>
        </w:tc>
        <w:tc>
          <w:tcPr>
            <w:tcW w:w="3190" w:type="dxa"/>
            <w:shd w:val="clear" w:color="auto" w:fill="auto"/>
          </w:tcPr>
          <w:p w14:paraId="76B6938F"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5547DA78"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409521CF" w14:textId="77777777" w:rsidR="005E28F1" w:rsidRDefault="005E28F1">
            <w:pPr>
              <w:spacing w:line="360" w:lineRule="auto"/>
              <w:rPr>
                <w:rFonts w:ascii="宋体" w:eastAsia="宋体" w:hAnsi="宋体"/>
                <w:color w:val="000000" w:themeColor="text1"/>
              </w:rPr>
            </w:pPr>
          </w:p>
        </w:tc>
        <w:tc>
          <w:tcPr>
            <w:tcW w:w="1190" w:type="dxa"/>
            <w:shd w:val="clear" w:color="auto" w:fill="auto"/>
          </w:tcPr>
          <w:p w14:paraId="343ED179" w14:textId="77777777" w:rsidR="005E28F1" w:rsidRDefault="005E28F1">
            <w:pPr>
              <w:spacing w:line="360" w:lineRule="auto"/>
              <w:rPr>
                <w:rFonts w:ascii="宋体" w:eastAsia="宋体" w:hAnsi="宋体"/>
                <w:color w:val="000000" w:themeColor="text1"/>
              </w:rPr>
            </w:pPr>
          </w:p>
        </w:tc>
      </w:tr>
      <w:tr w:rsidR="005E28F1" w14:paraId="2CE9E5DA" w14:textId="77777777">
        <w:trPr>
          <w:trHeight w:val="574"/>
          <w:jc w:val="center"/>
        </w:trPr>
        <w:tc>
          <w:tcPr>
            <w:tcW w:w="0" w:type="auto"/>
            <w:shd w:val="clear" w:color="auto" w:fill="auto"/>
            <w:vAlign w:val="center"/>
          </w:tcPr>
          <w:p w14:paraId="64506024" w14:textId="77777777" w:rsidR="005E28F1" w:rsidRDefault="00FF246D">
            <w:pPr>
              <w:spacing w:line="360" w:lineRule="auto"/>
              <w:jc w:val="center"/>
              <w:rPr>
                <w:rFonts w:ascii="宋体" w:eastAsia="宋体" w:hAnsi="宋体"/>
                <w:color w:val="000000" w:themeColor="text1"/>
              </w:rPr>
            </w:pPr>
            <w:r>
              <w:rPr>
                <w:rFonts w:ascii="宋体" w:eastAsia="宋体" w:hAnsi="宋体"/>
                <w:color w:val="000000" w:themeColor="text1"/>
              </w:rPr>
              <w:t>…</w:t>
            </w:r>
          </w:p>
        </w:tc>
        <w:tc>
          <w:tcPr>
            <w:tcW w:w="3190" w:type="dxa"/>
            <w:shd w:val="clear" w:color="auto" w:fill="auto"/>
          </w:tcPr>
          <w:p w14:paraId="7A852B34"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61D759D5" w14:textId="77777777" w:rsidR="005E28F1" w:rsidRDefault="005E28F1">
            <w:pPr>
              <w:spacing w:line="360" w:lineRule="auto"/>
              <w:rPr>
                <w:rFonts w:ascii="宋体" w:eastAsia="宋体" w:hAnsi="宋体"/>
                <w:color w:val="000000" w:themeColor="text1"/>
              </w:rPr>
            </w:pPr>
          </w:p>
        </w:tc>
        <w:tc>
          <w:tcPr>
            <w:tcW w:w="1843" w:type="dxa"/>
            <w:shd w:val="clear" w:color="auto" w:fill="auto"/>
          </w:tcPr>
          <w:p w14:paraId="1D9E289B" w14:textId="77777777" w:rsidR="005E28F1" w:rsidRDefault="005E28F1">
            <w:pPr>
              <w:spacing w:line="360" w:lineRule="auto"/>
              <w:rPr>
                <w:rFonts w:ascii="宋体" w:eastAsia="宋体" w:hAnsi="宋体"/>
                <w:color w:val="000000" w:themeColor="text1"/>
              </w:rPr>
            </w:pPr>
          </w:p>
        </w:tc>
        <w:tc>
          <w:tcPr>
            <w:tcW w:w="1190" w:type="dxa"/>
            <w:shd w:val="clear" w:color="auto" w:fill="auto"/>
          </w:tcPr>
          <w:p w14:paraId="57888F2F" w14:textId="77777777" w:rsidR="005E28F1" w:rsidRDefault="005E28F1">
            <w:pPr>
              <w:spacing w:line="360" w:lineRule="auto"/>
              <w:rPr>
                <w:rFonts w:ascii="宋体" w:eastAsia="宋体" w:hAnsi="宋体"/>
                <w:color w:val="000000" w:themeColor="text1"/>
              </w:rPr>
            </w:pPr>
          </w:p>
        </w:tc>
      </w:tr>
    </w:tbl>
    <w:p w14:paraId="2423A5A1" w14:textId="77777777" w:rsidR="005E28F1" w:rsidRDefault="00FF246D">
      <w:pPr>
        <w:spacing w:beforeLines="50" w:before="156" w:line="360" w:lineRule="auto"/>
        <w:rPr>
          <w:rFonts w:ascii="宋体" w:eastAsia="宋体" w:hAnsi="宋体"/>
          <w:color w:val="000000" w:themeColor="text1"/>
        </w:rPr>
      </w:pPr>
      <w:r>
        <w:rPr>
          <w:rFonts w:ascii="宋体" w:eastAsia="宋体" w:hAnsi="宋体" w:hint="eastAsia"/>
          <w:color w:val="000000" w:themeColor="text1"/>
        </w:rPr>
        <w:t>注明：</w:t>
      </w:r>
    </w:p>
    <w:p w14:paraId="0695C544" w14:textId="77777777" w:rsidR="005E28F1" w:rsidRDefault="00FF246D">
      <w:pPr>
        <w:pStyle w:val="afc"/>
        <w:numPr>
          <w:ilvl w:val="0"/>
          <w:numId w:val="102"/>
        </w:numPr>
        <w:spacing w:line="360" w:lineRule="auto"/>
        <w:ind w:firstLineChars="0"/>
        <w:rPr>
          <w:rFonts w:ascii="宋体" w:eastAsia="宋体" w:hAnsi="宋体"/>
          <w:color w:val="000000" w:themeColor="text1"/>
        </w:rPr>
      </w:pPr>
      <w:r>
        <w:rPr>
          <w:rFonts w:ascii="宋体" w:eastAsia="宋体" w:hAnsi="宋体" w:hint="eastAsia"/>
          <w:color w:val="000000" w:themeColor="text1"/>
        </w:rPr>
        <w:t>投标人必须对应招标文件“用户需求书”中的实质性条款</w:t>
      </w:r>
      <w:r>
        <w:rPr>
          <w:rFonts w:ascii="宋体" w:eastAsia="宋体" w:hAnsi="宋体"/>
          <w:color w:val="000000" w:themeColor="text1"/>
        </w:rPr>
        <w:t>(即★号条款)逐条应答并按要求填写表格</w:t>
      </w:r>
      <w:r>
        <w:rPr>
          <w:rFonts w:ascii="宋体" w:eastAsia="宋体" w:hAnsi="宋体" w:hint="eastAsia"/>
          <w:color w:val="000000" w:themeColor="text1"/>
        </w:rPr>
        <w:t>；</w:t>
      </w:r>
    </w:p>
    <w:p w14:paraId="3ABD88E3" w14:textId="77777777" w:rsidR="005E28F1" w:rsidRDefault="00FF246D">
      <w:pPr>
        <w:pStyle w:val="afc"/>
        <w:numPr>
          <w:ilvl w:val="0"/>
          <w:numId w:val="102"/>
        </w:numPr>
        <w:spacing w:line="360" w:lineRule="auto"/>
        <w:ind w:firstLineChars="0"/>
        <w:rPr>
          <w:rFonts w:ascii="宋体" w:eastAsia="宋体" w:hAnsi="宋体"/>
          <w:color w:val="000000" w:themeColor="text1"/>
        </w:rPr>
      </w:pPr>
      <w:r>
        <w:rPr>
          <w:rFonts w:ascii="宋体" w:eastAsia="宋体" w:hAnsi="宋体" w:hint="eastAsia"/>
          <w:color w:val="000000" w:themeColor="text1"/>
        </w:rPr>
        <w:t>若招标文件“用户需求书”中的实质性条款中规定须提交相关证明文件的，须按要求提供，并作为附件附于表格后。未按要求提供或未提供完整的，视为负偏离处理。</w:t>
      </w:r>
    </w:p>
    <w:p w14:paraId="14393560" w14:textId="77777777" w:rsidR="005E28F1" w:rsidRDefault="005E28F1">
      <w:pPr>
        <w:spacing w:line="360" w:lineRule="auto"/>
        <w:rPr>
          <w:rFonts w:ascii="宋体" w:eastAsia="宋体" w:hAnsi="宋体"/>
          <w:color w:val="000000" w:themeColor="text1"/>
          <w:szCs w:val="21"/>
        </w:rPr>
      </w:pPr>
    </w:p>
    <w:p w14:paraId="71C14D3C" w14:textId="77777777" w:rsidR="005E28F1" w:rsidRDefault="005E28F1">
      <w:pPr>
        <w:spacing w:line="360" w:lineRule="auto"/>
        <w:rPr>
          <w:rFonts w:ascii="宋体" w:eastAsia="宋体" w:hAnsi="宋体"/>
          <w:color w:val="000000" w:themeColor="text1"/>
          <w:szCs w:val="21"/>
        </w:rPr>
      </w:pPr>
    </w:p>
    <w:p w14:paraId="1FBCDAD4"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4106AC40" w14:textId="77777777">
        <w:tc>
          <w:tcPr>
            <w:tcW w:w="5353" w:type="dxa"/>
          </w:tcPr>
          <w:p w14:paraId="2B23BD60"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1524D4DC" w14:textId="77777777" w:rsidR="005E28F1" w:rsidRDefault="005E28F1">
            <w:pPr>
              <w:spacing w:line="360" w:lineRule="auto"/>
              <w:rPr>
                <w:rFonts w:ascii="宋体" w:eastAsia="宋体" w:hAnsi="宋体"/>
                <w:color w:val="000000" w:themeColor="text1"/>
                <w:szCs w:val="21"/>
              </w:rPr>
            </w:pPr>
          </w:p>
        </w:tc>
      </w:tr>
      <w:tr w:rsidR="005E28F1" w14:paraId="22E33014" w14:textId="77777777">
        <w:tc>
          <w:tcPr>
            <w:tcW w:w="5353" w:type="dxa"/>
          </w:tcPr>
          <w:p w14:paraId="380AF32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171F328E" w14:textId="77777777" w:rsidR="005E28F1" w:rsidRDefault="005E28F1">
            <w:pPr>
              <w:spacing w:line="360" w:lineRule="auto"/>
              <w:rPr>
                <w:rFonts w:ascii="宋体" w:eastAsia="宋体" w:hAnsi="宋体"/>
                <w:color w:val="000000" w:themeColor="text1"/>
                <w:szCs w:val="21"/>
              </w:rPr>
            </w:pPr>
          </w:p>
        </w:tc>
      </w:tr>
    </w:tbl>
    <w:p w14:paraId="00B8357A" w14:textId="77777777" w:rsidR="005E28F1" w:rsidRDefault="005E28F1">
      <w:pPr>
        <w:spacing w:line="360" w:lineRule="auto"/>
        <w:rPr>
          <w:rFonts w:ascii="宋体" w:eastAsia="宋体" w:hAnsi="宋体"/>
          <w:color w:val="000000" w:themeColor="text1"/>
          <w:szCs w:val="21"/>
        </w:rPr>
      </w:pPr>
    </w:p>
    <w:p w14:paraId="35E8445D"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1" w:name="_Toc83558423"/>
      <w:r>
        <w:rPr>
          <w:rStyle w:val="af8"/>
          <w:rFonts w:ascii="宋体" w:eastAsia="宋体" w:hAnsi="宋体" w:hint="eastAsia"/>
          <w:b/>
          <w:bCs/>
          <w:color w:val="000000" w:themeColor="text1"/>
          <w:spacing w:val="12"/>
          <w:sz w:val="21"/>
          <w:szCs w:val="21"/>
        </w:rPr>
        <w:lastRenderedPageBreak/>
        <w:t>附件19 服务条款要求扣分明细响应表（可选）</w:t>
      </w:r>
      <w:bookmarkEnd w:id="101"/>
    </w:p>
    <w:p w14:paraId="2A9382B9" w14:textId="77777777" w:rsidR="005E28F1" w:rsidRDefault="00FF246D">
      <w:pPr>
        <w:spacing w:beforeLines="100" w:before="312" w:afterLines="100" w:after="312"/>
        <w:jc w:val="center"/>
        <w:rPr>
          <w:rFonts w:ascii="宋体" w:eastAsia="宋体" w:hAnsi="宋体" w:cs="Times New Roman"/>
          <w:b/>
          <w:color w:val="000000" w:themeColor="text1"/>
          <w:spacing w:val="20"/>
          <w:sz w:val="30"/>
          <w:szCs w:val="30"/>
        </w:rPr>
      </w:pPr>
      <w:r>
        <w:rPr>
          <w:rFonts w:ascii="宋体" w:eastAsia="宋体" w:hAnsi="宋体" w:cs="Times New Roman" w:hint="eastAsia"/>
          <w:b/>
          <w:color w:val="000000" w:themeColor="text1"/>
          <w:spacing w:val="20"/>
          <w:sz w:val="30"/>
          <w:szCs w:val="30"/>
        </w:rPr>
        <w:t>服务条款要求扣分明细响应表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5E28F1" w14:paraId="58A3308B" w14:textId="77777777">
        <w:trPr>
          <w:trHeight w:val="1536"/>
          <w:jc w:val="center"/>
        </w:trPr>
        <w:tc>
          <w:tcPr>
            <w:tcW w:w="459" w:type="dxa"/>
            <w:vAlign w:val="center"/>
          </w:tcPr>
          <w:p w14:paraId="780AB777"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序号</w:t>
            </w:r>
          </w:p>
        </w:tc>
        <w:tc>
          <w:tcPr>
            <w:tcW w:w="2410" w:type="dxa"/>
            <w:vAlign w:val="center"/>
          </w:tcPr>
          <w:p w14:paraId="4E2D3C47"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rPr>
              <w:t>用户需求服务条款要求</w:t>
            </w:r>
          </w:p>
        </w:tc>
        <w:tc>
          <w:tcPr>
            <w:tcW w:w="2745" w:type="dxa"/>
            <w:vAlign w:val="center"/>
          </w:tcPr>
          <w:p w14:paraId="386E46EF"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投标人响应内容</w:t>
            </w:r>
          </w:p>
          <w:p w14:paraId="79A4222D" w14:textId="77777777" w:rsidR="005E28F1" w:rsidRDefault="00FF246D">
            <w:pPr>
              <w:spacing w:line="360" w:lineRule="auto"/>
              <w:jc w:val="center"/>
              <w:rPr>
                <w:rFonts w:ascii="宋体" w:eastAsia="宋体" w:hAnsi="宋体"/>
                <w:color w:val="000000" w:themeColor="text1"/>
                <w:szCs w:val="21"/>
              </w:rPr>
            </w:pPr>
            <w:r>
              <w:rPr>
                <w:rFonts w:ascii="宋体" w:eastAsia="宋体" w:hAnsi="宋体"/>
                <w:color w:val="000000" w:themeColor="text1"/>
              </w:rPr>
              <w:t>(投标人应按</w:t>
            </w:r>
            <w:r>
              <w:rPr>
                <w:rFonts w:ascii="宋体" w:eastAsia="宋体" w:hAnsi="宋体" w:hint="eastAsia"/>
                <w:color w:val="000000" w:themeColor="text1"/>
              </w:rPr>
              <w:t>投标时响应的服务实际数据填写</w:t>
            </w:r>
            <w:r>
              <w:rPr>
                <w:rFonts w:ascii="宋体" w:eastAsia="宋体" w:hAnsi="宋体"/>
                <w:color w:val="000000" w:themeColor="text1"/>
              </w:rPr>
              <w:t>)</w:t>
            </w:r>
          </w:p>
        </w:tc>
        <w:tc>
          <w:tcPr>
            <w:tcW w:w="1932" w:type="dxa"/>
            <w:vAlign w:val="center"/>
          </w:tcPr>
          <w:p w14:paraId="28C01302"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响应情况及说明</w:t>
            </w:r>
            <w:r>
              <w:rPr>
                <w:rFonts w:ascii="宋体" w:eastAsia="宋体" w:hAnsi="宋体"/>
                <w:color w:val="000000" w:themeColor="text1"/>
              </w:rPr>
              <w:t>(正偏离/无偏离/负偏离)</w:t>
            </w:r>
          </w:p>
        </w:tc>
        <w:tc>
          <w:tcPr>
            <w:tcW w:w="1115" w:type="dxa"/>
            <w:vAlign w:val="center"/>
          </w:tcPr>
          <w:p w14:paraId="6BA5F48A" w14:textId="77777777" w:rsidR="005E28F1" w:rsidRDefault="00FF246D">
            <w:pPr>
              <w:spacing w:line="360" w:lineRule="auto"/>
              <w:jc w:val="center"/>
              <w:rPr>
                <w:rFonts w:ascii="宋体" w:eastAsia="宋体" w:hAnsi="宋体"/>
                <w:color w:val="000000" w:themeColor="text1"/>
              </w:rPr>
            </w:pPr>
            <w:r>
              <w:rPr>
                <w:rFonts w:ascii="宋体" w:eastAsia="宋体" w:hAnsi="宋体" w:hint="eastAsia"/>
                <w:color w:val="000000" w:themeColor="text1"/>
              </w:rPr>
              <w:t>查阅</w:t>
            </w:r>
            <w:r>
              <w:rPr>
                <w:rFonts w:ascii="宋体" w:eastAsia="宋体" w:hAnsi="宋体"/>
                <w:color w:val="000000" w:themeColor="text1"/>
              </w:rPr>
              <w:t>/证明文件索引页码</w:t>
            </w:r>
          </w:p>
        </w:tc>
      </w:tr>
      <w:tr w:rsidR="005E28F1" w14:paraId="7FCB6CFB" w14:textId="77777777">
        <w:trPr>
          <w:trHeight w:val="691"/>
          <w:jc w:val="center"/>
        </w:trPr>
        <w:tc>
          <w:tcPr>
            <w:tcW w:w="459" w:type="dxa"/>
            <w:vAlign w:val="center"/>
          </w:tcPr>
          <w:p w14:paraId="078A193E" w14:textId="77777777" w:rsidR="005E28F1" w:rsidRDefault="00FF246D">
            <w:pPr>
              <w:jc w:val="center"/>
              <w:rPr>
                <w:rFonts w:ascii="宋体" w:eastAsia="宋体" w:hAnsi="宋体"/>
                <w:color w:val="000000" w:themeColor="text1"/>
                <w:szCs w:val="21"/>
              </w:rPr>
            </w:pPr>
            <w:r>
              <w:rPr>
                <w:rFonts w:ascii="宋体" w:eastAsia="宋体" w:hAnsi="宋体"/>
                <w:color w:val="000000" w:themeColor="text1"/>
                <w:szCs w:val="21"/>
              </w:rPr>
              <w:t>1</w:t>
            </w:r>
          </w:p>
        </w:tc>
        <w:tc>
          <w:tcPr>
            <w:tcW w:w="2410" w:type="dxa"/>
            <w:vAlign w:val="center"/>
          </w:tcPr>
          <w:p w14:paraId="57F723B5" w14:textId="77777777" w:rsidR="005E28F1" w:rsidRDefault="005E28F1">
            <w:pPr>
              <w:jc w:val="center"/>
              <w:rPr>
                <w:rFonts w:ascii="宋体" w:eastAsia="宋体" w:hAnsi="宋体"/>
                <w:color w:val="000000" w:themeColor="text1"/>
                <w:szCs w:val="21"/>
              </w:rPr>
            </w:pPr>
          </w:p>
        </w:tc>
        <w:tc>
          <w:tcPr>
            <w:tcW w:w="2745" w:type="dxa"/>
            <w:vAlign w:val="center"/>
          </w:tcPr>
          <w:p w14:paraId="3F21BBD5" w14:textId="77777777" w:rsidR="005E28F1" w:rsidRDefault="005E28F1">
            <w:pPr>
              <w:jc w:val="center"/>
              <w:rPr>
                <w:rFonts w:ascii="宋体" w:eastAsia="宋体" w:hAnsi="宋体"/>
                <w:color w:val="000000" w:themeColor="text1"/>
                <w:szCs w:val="21"/>
              </w:rPr>
            </w:pPr>
          </w:p>
        </w:tc>
        <w:tc>
          <w:tcPr>
            <w:tcW w:w="1932" w:type="dxa"/>
            <w:vAlign w:val="center"/>
          </w:tcPr>
          <w:p w14:paraId="0C2FB57F" w14:textId="77777777" w:rsidR="005E28F1" w:rsidRDefault="005E28F1">
            <w:pPr>
              <w:jc w:val="center"/>
              <w:rPr>
                <w:rFonts w:ascii="宋体" w:eastAsia="宋体" w:hAnsi="宋体"/>
                <w:color w:val="000000" w:themeColor="text1"/>
                <w:szCs w:val="21"/>
              </w:rPr>
            </w:pPr>
          </w:p>
        </w:tc>
        <w:tc>
          <w:tcPr>
            <w:tcW w:w="1115" w:type="dxa"/>
            <w:vAlign w:val="center"/>
          </w:tcPr>
          <w:p w14:paraId="1D5277D2" w14:textId="77777777" w:rsidR="005E28F1" w:rsidRDefault="005E28F1">
            <w:pPr>
              <w:jc w:val="center"/>
              <w:rPr>
                <w:rFonts w:ascii="宋体" w:eastAsia="宋体" w:hAnsi="宋体"/>
                <w:color w:val="000000" w:themeColor="text1"/>
                <w:szCs w:val="21"/>
              </w:rPr>
            </w:pPr>
          </w:p>
        </w:tc>
      </w:tr>
      <w:tr w:rsidR="005E28F1" w14:paraId="6C5E75B9" w14:textId="77777777">
        <w:trPr>
          <w:trHeight w:val="701"/>
          <w:jc w:val="center"/>
        </w:trPr>
        <w:tc>
          <w:tcPr>
            <w:tcW w:w="459" w:type="dxa"/>
            <w:vAlign w:val="center"/>
          </w:tcPr>
          <w:p w14:paraId="3A20D424" w14:textId="77777777" w:rsidR="005E28F1" w:rsidRDefault="00FF246D">
            <w:pPr>
              <w:jc w:val="center"/>
              <w:rPr>
                <w:rFonts w:ascii="宋体" w:eastAsia="宋体" w:hAnsi="宋体"/>
                <w:color w:val="000000" w:themeColor="text1"/>
                <w:szCs w:val="21"/>
              </w:rPr>
            </w:pPr>
            <w:r>
              <w:rPr>
                <w:rFonts w:ascii="宋体" w:eastAsia="宋体" w:hAnsi="宋体"/>
                <w:color w:val="000000" w:themeColor="text1"/>
                <w:szCs w:val="21"/>
              </w:rPr>
              <w:t>2</w:t>
            </w:r>
          </w:p>
        </w:tc>
        <w:tc>
          <w:tcPr>
            <w:tcW w:w="2410" w:type="dxa"/>
            <w:vAlign w:val="center"/>
          </w:tcPr>
          <w:p w14:paraId="187745C4" w14:textId="77777777" w:rsidR="005E28F1" w:rsidRDefault="005E28F1">
            <w:pPr>
              <w:jc w:val="center"/>
              <w:rPr>
                <w:rFonts w:ascii="宋体" w:eastAsia="宋体" w:hAnsi="宋体"/>
                <w:color w:val="000000" w:themeColor="text1"/>
                <w:szCs w:val="21"/>
              </w:rPr>
            </w:pPr>
          </w:p>
        </w:tc>
        <w:tc>
          <w:tcPr>
            <w:tcW w:w="2745" w:type="dxa"/>
            <w:vAlign w:val="center"/>
          </w:tcPr>
          <w:p w14:paraId="32BC3E21" w14:textId="77777777" w:rsidR="005E28F1" w:rsidRDefault="005E28F1">
            <w:pPr>
              <w:jc w:val="center"/>
              <w:rPr>
                <w:rFonts w:ascii="宋体" w:eastAsia="宋体" w:hAnsi="宋体"/>
                <w:color w:val="000000" w:themeColor="text1"/>
                <w:szCs w:val="21"/>
              </w:rPr>
            </w:pPr>
          </w:p>
        </w:tc>
        <w:tc>
          <w:tcPr>
            <w:tcW w:w="1932" w:type="dxa"/>
            <w:vAlign w:val="center"/>
          </w:tcPr>
          <w:p w14:paraId="7AA84E3A" w14:textId="77777777" w:rsidR="005E28F1" w:rsidRDefault="005E28F1">
            <w:pPr>
              <w:jc w:val="center"/>
              <w:rPr>
                <w:rFonts w:ascii="宋体" w:eastAsia="宋体" w:hAnsi="宋体"/>
                <w:color w:val="000000" w:themeColor="text1"/>
                <w:szCs w:val="21"/>
              </w:rPr>
            </w:pPr>
          </w:p>
        </w:tc>
        <w:tc>
          <w:tcPr>
            <w:tcW w:w="1115" w:type="dxa"/>
            <w:vAlign w:val="center"/>
          </w:tcPr>
          <w:p w14:paraId="25CE09E6" w14:textId="77777777" w:rsidR="005E28F1" w:rsidRDefault="005E28F1">
            <w:pPr>
              <w:jc w:val="center"/>
              <w:rPr>
                <w:rFonts w:ascii="宋体" w:eastAsia="宋体" w:hAnsi="宋体"/>
                <w:color w:val="000000" w:themeColor="text1"/>
                <w:szCs w:val="21"/>
              </w:rPr>
            </w:pPr>
          </w:p>
        </w:tc>
      </w:tr>
      <w:tr w:rsidR="005E28F1" w14:paraId="2AF74373" w14:textId="77777777">
        <w:trPr>
          <w:trHeight w:val="697"/>
          <w:jc w:val="center"/>
        </w:trPr>
        <w:tc>
          <w:tcPr>
            <w:tcW w:w="459" w:type="dxa"/>
            <w:vAlign w:val="center"/>
          </w:tcPr>
          <w:p w14:paraId="7ED72ABF" w14:textId="77777777" w:rsidR="005E28F1" w:rsidRDefault="00FF246D">
            <w:pPr>
              <w:jc w:val="center"/>
              <w:rPr>
                <w:rFonts w:ascii="宋体" w:eastAsia="宋体" w:hAnsi="宋体"/>
                <w:color w:val="000000" w:themeColor="text1"/>
                <w:szCs w:val="21"/>
              </w:rPr>
            </w:pPr>
            <w:r>
              <w:rPr>
                <w:rFonts w:ascii="宋体" w:eastAsia="宋体" w:hAnsi="宋体"/>
                <w:color w:val="000000" w:themeColor="text1"/>
                <w:szCs w:val="21"/>
              </w:rPr>
              <w:t>3</w:t>
            </w:r>
          </w:p>
        </w:tc>
        <w:tc>
          <w:tcPr>
            <w:tcW w:w="2410" w:type="dxa"/>
            <w:vAlign w:val="center"/>
          </w:tcPr>
          <w:p w14:paraId="1F8FDAFF" w14:textId="77777777" w:rsidR="005E28F1" w:rsidRDefault="005E28F1">
            <w:pPr>
              <w:jc w:val="center"/>
              <w:rPr>
                <w:rFonts w:ascii="宋体" w:eastAsia="宋体" w:hAnsi="宋体"/>
                <w:color w:val="000000" w:themeColor="text1"/>
                <w:szCs w:val="21"/>
              </w:rPr>
            </w:pPr>
          </w:p>
        </w:tc>
        <w:tc>
          <w:tcPr>
            <w:tcW w:w="2745" w:type="dxa"/>
            <w:vAlign w:val="center"/>
          </w:tcPr>
          <w:p w14:paraId="6CD13AFB" w14:textId="77777777" w:rsidR="005E28F1" w:rsidRDefault="005E28F1">
            <w:pPr>
              <w:jc w:val="center"/>
              <w:rPr>
                <w:rFonts w:ascii="宋体" w:eastAsia="宋体" w:hAnsi="宋体"/>
                <w:color w:val="000000" w:themeColor="text1"/>
                <w:szCs w:val="21"/>
              </w:rPr>
            </w:pPr>
          </w:p>
        </w:tc>
        <w:tc>
          <w:tcPr>
            <w:tcW w:w="1932" w:type="dxa"/>
            <w:vAlign w:val="center"/>
          </w:tcPr>
          <w:p w14:paraId="31D0A0ED" w14:textId="77777777" w:rsidR="005E28F1" w:rsidRDefault="005E28F1">
            <w:pPr>
              <w:jc w:val="center"/>
              <w:rPr>
                <w:rFonts w:ascii="宋体" w:eastAsia="宋体" w:hAnsi="宋体"/>
                <w:color w:val="000000" w:themeColor="text1"/>
                <w:szCs w:val="21"/>
              </w:rPr>
            </w:pPr>
          </w:p>
        </w:tc>
        <w:tc>
          <w:tcPr>
            <w:tcW w:w="1115" w:type="dxa"/>
            <w:vAlign w:val="center"/>
          </w:tcPr>
          <w:p w14:paraId="2BBA73BF" w14:textId="77777777" w:rsidR="005E28F1" w:rsidRDefault="005E28F1">
            <w:pPr>
              <w:jc w:val="center"/>
              <w:rPr>
                <w:rFonts w:ascii="宋体" w:eastAsia="宋体" w:hAnsi="宋体"/>
                <w:color w:val="000000" w:themeColor="text1"/>
                <w:szCs w:val="21"/>
              </w:rPr>
            </w:pPr>
          </w:p>
        </w:tc>
      </w:tr>
      <w:tr w:rsidR="005E28F1" w14:paraId="04C5B48E" w14:textId="77777777">
        <w:trPr>
          <w:trHeight w:val="693"/>
          <w:jc w:val="center"/>
        </w:trPr>
        <w:tc>
          <w:tcPr>
            <w:tcW w:w="459" w:type="dxa"/>
            <w:vAlign w:val="center"/>
          </w:tcPr>
          <w:p w14:paraId="6AE35D2E" w14:textId="77777777" w:rsidR="005E28F1" w:rsidRDefault="00FF246D">
            <w:pPr>
              <w:jc w:val="center"/>
              <w:rPr>
                <w:rFonts w:ascii="宋体" w:eastAsia="宋体" w:hAnsi="宋体"/>
                <w:color w:val="000000" w:themeColor="text1"/>
                <w:szCs w:val="21"/>
              </w:rPr>
            </w:pPr>
            <w:r>
              <w:rPr>
                <w:rFonts w:ascii="宋体" w:eastAsia="宋体" w:hAnsi="宋体"/>
                <w:color w:val="000000" w:themeColor="text1"/>
                <w:szCs w:val="21"/>
              </w:rPr>
              <w:t>…</w:t>
            </w:r>
          </w:p>
        </w:tc>
        <w:tc>
          <w:tcPr>
            <w:tcW w:w="2410" w:type="dxa"/>
            <w:vAlign w:val="center"/>
          </w:tcPr>
          <w:p w14:paraId="2F7A95B6" w14:textId="77777777" w:rsidR="005E28F1" w:rsidRDefault="005E28F1">
            <w:pPr>
              <w:jc w:val="center"/>
              <w:rPr>
                <w:rFonts w:ascii="宋体" w:eastAsia="宋体" w:hAnsi="宋体"/>
                <w:color w:val="000000" w:themeColor="text1"/>
                <w:szCs w:val="21"/>
              </w:rPr>
            </w:pPr>
          </w:p>
        </w:tc>
        <w:tc>
          <w:tcPr>
            <w:tcW w:w="2745" w:type="dxa"/>
            <w:vAlign w:val="center"/>
          </w:tcPr>
          <w:p w14:paraId="0CCE4575" w14:textId="77777777" w:rsidR="005E28F1" w:rsidRDefault="005E28F1">
            <w:pPr>
              <w:jc w:val="center"/>
              <w:rPr>
                <w:rFonts w:ascii="宋体" w:eastAsia="宋体" w:hAnsi="宋体"/>
                <w:color w:val="000000" w:themeColor="text1"/>
                <w:szCs w:val="21"/>
              </w:rPr>
            </w:pPr>
          </w:p>
        </w:tc>
        <w:tc>
          <w:tcPr>
            <w:tcW w:w="1932" w:type="dxa"/>
            <w:vAlign w:val="center"/>
          </w:tcPr>
          <w:p w14:paraId="604B40EA" w14:textId="77777777" w:rsidR="005E28F1" w:rsidRDefault="005E28F1">
            <w:pPr>
              <w:jc w:val="center"/>
              <w:rPr>
                <w:rFonts w:ascii="宋体" w:eastAsia="宋体" w:hAnsi="宋体"/>
                <w:color w:val="000000" w:themeColor="text1"/>
                <w:szCs w:val="21"/>
              </w:rPr>
            </w:pPr>
          </w:p>
        </w:tc>
        <w:tc>
          <w:tcPr>
            <w:tcW w:w="1115" w:type="dxa"/>
            <w:vAlign w:val="center"/>
          </w:tcPr>
          <w:p w14:paraId="42063FAD" w14:textId="77777777" w:rsidR="005E28F1" w:rsidRDefault="005E28F1">
            <w:pPr>
              <w:jc w:val="center"/>
              <w:rPr>
                <w:rFonts w:ascii="宋体" w:eastAsia="宋体" w:hAnsi="宋体"/>
                <w:color w:val="000000" w:themeColor="text1"/>
                <w:szCs w:val="21"/>
              </w:rPr>
            </w:pPr>
          </w:p>
        </w:tc>
      </w:tr>
    </w:tbl>
    <w:p w14:paraId="2FAC63DC" w14:textId="77777777" w:rsidR="005E28F1" w:rsidRDefault="00FF246D">
      <w:pPr>
        <w:spacing w:beforeLines="50" w:before="156" w:line="360" w:lineRule="auto"/>
        <w:rPr>
          <w:rFonts w:ascii="宋体" w:eastAsia="宋体" w:hAnsi="宋体"/>
          <w:color w:val="000000" w:themeColor="text1"/>
        </w:rPr>
      </w:pPr>
      <w:r>
        <w:rPr>
          <w:rFonts w:ascii="宋体" w:eastAsia="宋体" w:hAnsi="宋体" w:hint="eastAsia"/>
          <w:color w:val="000000" w:themeColor="text1"/>
        </w:rPr>
        <w:t>注明：</w:t>
      </w:r>
    </w:p>
    <w:p w14:paraId="037FB236" w14:textId="77777777" w:rsidR="005E28F1" w:rsidRDefault="00FF246D">
      <w:pPr>
        <w:pStyle w:val="afc"/>
        <w:numPr>
          <w:ilvl w:val="0"/>
          <w:numId w:val="103"/>
        </w:numPr>
        <w:spacing w:line="360" w:lineRule="auto"/>
        <w:ind w:firstLineChars="0"/>
        <w:rPr>
          <w:rFonts w:ascii="宋体" w:eastAsia="宋体" w:hAnsi="宋体"/>
          <w:color w:val="000000" w:themeColor="text1"/>
          <w:spacing w:val="4"/>
        </w:rPr>
      </w:pPr>
      <w:r>
        <w:rPr>
          <w:rFonts w:ascii="宋体" w:eastAsia="宋体" w:hAnsi="宋体" w:hint="eastAsia"/>
          <w:color w:val="000000" w:themeColor="text1"/>
          <w:spacing w:val="4"/>
        </w:rPr>
        <w:t>投标人必须对应招标文件</w:t>
      </w:r>
      <w:r>
        <w:rPr>
          <w:rFonts w:ascii="宋体" w:eastAsia="宋体" w:hAnsi="宋体" w:cs="Times New Roman" w:hint="eastAsia"/>
          <w:bCs/>
          <w:color w:val="000000" w:themeColor="text1"/>
          <w:spacing w:val="4"/>
          <w:szCs w:val="21"/>
        </w:rPr>
        <w:t>“用户需求书”要求的服务内容</w:t>
      </w:r>
      <w:r>
        <w:rPr>
          <w:rFonts w:ascii="宋体" w:eastAsia="宋体" w:hAnsi="宋体" w:hint="eastAsia"/>
          <w:color w:val="000000" w:themeColor="text1"/>
          <w:spacing w:val="4"/>
        </w:rPr>
        <w:t>条款</w:t>
      </w:r>
      <w:r>
        <w:rPr>
          <w:rFonts w:ascii="宋体" w:eastAsia="宋体" w:hAnsi="宋体"/>
          <w:color w:val="000000" w:themeColor="text1"/>
        </w:rPr>
        <w:t>(即▲号条款)</w:t>
      </w:r>
      <w:r>
        <w:rPr>
          <w:rFonts w:ascii="宋体" w:eastAsia="宋体" w:hAnsi="宋体" w:hint="eastAsia"/>
          <w:color w:val="000000" w:themeColor="text1"/>
          <w:spacing w:val="4"/>
        </w:rPr>
        <w:t>逐条应答并按要求填写表格。</w:t>
      </w:r>
    </w:p>
    <w:p w14:paraId="54E47970" w14:textId="77777777" w:rsidR="005E28F1" w:rsidRDefault="00FF246D">
      <w:pPr>
        <w:pStyle w:val="afc"/>
        <w:numPr>
          <w:ilvl w:val="0"/>
          <w:numId w:val="103"/>
        </w:numPr>
        <w:spacing w:line="360" w:lineRule="auto"/>
        <w:ind w:firstLineChars="0"/>
        <w:rPr>
          <w:rFonts w:ascii="宋体" w:eastAsia="宋体" w:hAnsi="宋体"/>
          <w:color w:val="000000" w:themeColor="text1"/>
        </w:rPr>
      </w:pPr>
      <w:r>
        <w:rPr>
          <w:rFonts w:ascii="宋体" w:eastAsia="宋体" w:hAnsi="宋体" w:hint="eastAsia"/>
          <w:color w:val="000000" w:themeColor="text1"/>
          <w:szCs w:val="21"/>
        </w:rPr>
        <w:t>需提供证明资料内容详见</w:t>
      </w:r>
      <w:r>
        <w:rPr>
          <w:rFonts w:ascii="宋体" w:eastAsia="宋体" w:hAnsi="宋体" w:hint="eastAsia"/>
          <w:color w:val="000000" w:themeColor="text1"/>
          <w:szCs w:val="21"/>
          <w:u w:val="single"/>
        </w:rPr>
        <w:t>（招标文件第五部分</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评标方法、步骤、标准之</w:t>
      </w:r>
      <w:r>
        <w:rPr>
          <w:rFonts w:ascii="宋体" w:eastAsia="宋体" w:hAnsi="宋体" w:hint="eastAsia"/>
          <w:color w:val="000000" w:themeColor="text1"/>
          <w:kern w:val="0"/>
          <w:szCs w:val="21"/>
          <w:u w:val="single"/>
        </w:rPr>
        <w:t>附表三</w:t>
      </w:r>
      <w:r>
        <w:rPr>
          <w:rFonts w:ascii="宋体" w:eastAsia="宋体" w:hAnsi="宋体" w:hint="eastAsia"/>
          <w:color w:val="000000" w:themeColor="text1"/>
          <w:szCs w:val="21"/>
          <w:u w:val="single"/>
        </w:rPr>
        <w:t>详细评审表相对应条款）</w:t>
      </w:r>
      <w:r>
        <w:rPr>
          <w:rFonts w:ascii="宋体" w:eastAsia="宋体" w:hAnsi="宋体" w:hint="eastAsia"/>
          <w:color w:val="000000" w:themeColor="text1"/>
          <w:szCs w:val="21"/>
        </w:rPr>
        <w:t>，提供的证明资料</w:t>
      </w:r>
      <w:r>
        <w:rPr>
          <w:rFonts w:ascii="宋体" w:eastAsia="宋体" w:hAnsi="宋体" w:hint="eastAsia"/>
          <w:color w:val="000000" w:themeColor="text1"/>
        </w:rPr>
        <w:t>作为附件附于表格后。未按要求提供或未提供完整的，视为负偏离处理。</w:t>
      </w:r>
    </w:p>
    <w:p w14:paraId="5C13A3E3" w14:textId="77777777" w:rsidR="005E28F1" w:rsidRDefault="005E28F1">
      <w:pPr>
        <w:spacing w:line="360" w:lineRule="auto"/>
        <w:rPr>
          <w:rFonts w:ascii="宋体" w:eastAsia="宋体" w:hAnsi="宋体"/>
          <w:color w:val="000000" w:themeColor="text1"/>
          <w:szCs w:val="21"/>
        </w:rPr>
      </w:pPr>
    </w:p>
    <w:p w14:paraId="7883325F" w14:textId="77777777" w:rsidR="005E28F1" w:rsidRDefault="005E28F1">
      <w:pPr>
        <w:spacing w:line="360" w:lineRule="auto"/>
        <w:rPr>
          <w:rFonts w:ascii="宋体" w:eastAsia="宋体" w:hAnsi="宋体"/>
          <w:color w:val="000000" w:themeColor="text1"/>
          <w:szCs w:val="21"/>
        </w:rPr>
      </w:pPr>
    </w:p>
    <w:p w14:paraId="5C3070D4" w14:textId="77777777" w:rsidR="005E28F1" w:rsidRDefault="005E28F1">
      <w:pPr>
        <w:spacing w:line="360" w:lineRule="auto"/>
        <w:rPr>
          <w:rFonts w:ascii="宋体" w:eastAsia="宋体" w:hAnsi="宋体"/>
          <w:color w:val="000000" w:themeColor="text1"/>
          <w:szCs w:val="21"/>
        </w:rPr>
      </w:pPr>
    </w:p>
    <w:tbl>
      <w:tblPr>
        <w:tblStyle w:val="af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5E28F1" w14:paraId="49FE5454" w14:textId="77777777">
        <w:tc>
          <w:tcPr>
            <w:tcW w:w="5353" w:type="dxa"/>
          </w:tcPr>
          <w:p w14:paraId="49655AD8"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tcPr>
          <w:p w14:paraId="505AE48A" w14:textId="77777777" w:rsidR="005E28F1" w:rsidRDefault="005E28F1">
            <w:pPr>
              <w:spacing w:line="360" w:lineRule="auto"/>
              <w:rPr>
                <w:rFonts w:ascii="宋体" w:eastAsia="宋体" w:hAnsi="宋体"/>
                <w:color w:val="000000" w:themeColor="text1"/>
                <w:szCs w:val="21"/>
              </w:rPr>
            </w:pPr>
          </w:p>
        </w:tc>
      </w:tr>
      <w:tr w:rsidR="005E28F1" w14:paraId="29D29AC8" w14:textId="77777777">
        <w:tc>
          <w:tcPr>
            <w:tcW w:w="5353" w:type="dxa"/>
          </w:tcPr>
          <w:p w14:paraId="3CF5FE52"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tcPr>
          <w:p w14:paraId="442A6788" w14:textId="77777777" w:rsidR="005E28F1" w:rsidRDefault="005E28F1">
            <w:pPr>
              <w:spacing w:line="360" w:lineRule="auto"/>
              <w:rPr>
                <w:rFonts w:ascii="宋体" w:eastAsia="宋体" w:hAnsi="宋体"/>
                <w:color w:val="000000" w:themeColor="text1"/>
                <w:szCs w:val="21"/>
              </w:rPr>
            </w:pPr>
          </w:p>
        </w:tc>
      </w:tr>
    </w:tbl>
    <w:p w14:paraId="0F88C459" w14:textId="77777777" w:rsidR="005E28F1" w:rsidRDefault="005E28F1">
      <w:pPr>
        <w:spacing w:line="360" w:lineRule="auto"/>
        <w:rPr>
          <w:rFonts w:ascii="宋体" w:eastAsia="宋体" w:hAnsi="宋体"/>
          <w:color w:val="000000" w:themeColor="text1"/>
          <w:szCs w:val="21"/>
        </w:rPr>
      </w:pPr>
    </w:p>
    <w:p w14:paraId="0CE14E12"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2" w:name="_Toc83558424"/>
      <w:r>
        <w:rPr>
          <w:rStyle w:val="af8"/>
          <w:rFonts w:ascii="宋体" w:eastAsia="宋体" w:hAnsi="宋体" w:hint="eastAsia"/>
          <w:b/>
          <w:bCs/>
          <w:color w:val="000000" w:themeColor="text1"/>
          <w:spacing w:val="12"/>
          <w:sz w:val="21"/>
          <w:szCs w:val="21"/>
        </w:rPr>
        <w:lastRenderedPageBreak/>
        <w:t>附件20 投标保证金汇入情况说明</w:t>
      </w:r>
      <w:bookmarkEnd w:id="102"/>
    </w:p>
    <w:p w14:paraId="3A7CC3CF" w14:textId="77777777" w:rsidR="005E28F1" w:rsidRDefault="00FF246D">
      <w:pPr>
        <w:spacing w:beforeLines="100" w:before="312" w:afterLines="100" w:after="312"/>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投标保证金汇入情况说明</w:t>
      </w:r>
    </w:p>
    <w:p w14:paraId="5F70A9AC" w14:textId="77777777" w:rsidR="005E28F1" w:rsidRDefault="00FF246D">
      <w:pPr>
        <w:spacing w:beforeLines="150" w:before="468" w:afterLines="100" w:after="312" w:line="360" w:lineRule="auto"/>
        <w:rPr>
          <w:rFonts w:ascii="宋体" w:eastAsia="宋体" w:hAnsi="宋体"/>
          <w:b/>
          <w:color w:val="000000" w:themeColor="text1"/>
        </w:rPr>
      </w:pPr>
      <w:r>
        <w:rPr>
          <w:rFonts w:ascii="宋体" w:eastAsia="宋体" w:hAnsi="宋体" w:hint="eastAsia"/>
          <w:b/>
          <w:color w:val="000000" w:themeColor="text1"/>
        </w:rPr>
        <w:t>致：广东</w:t>
      </w:r>
      <w:proofErr w:type="gramStart"/>
      <w:r>
        <w:rPr>
          <w:rFonts w:ascii="宋体" w:eastAsia="宋体" w:hAnsi="宋体" w:hint="eastAsia"/>
          <w:b/>
          <w:color w:val="000000" w:themeColor="text1"/>
        </w:rPr>
        <w:t>智汇城市</w:t>
      </w:r>
      <w:proofErr w:type="gramEnd"/>
      <w:r>
        <w:rPr>
          <w:rFonts w:ascii="宋体" w:eastAsia="宋体" w:hAnsi="宋体" w:hint="eastAsia"/>
          <w:b/>
          <w:color w:val="000000" w:themeColor="text1"/>
        </w:rPr>
        <w:t>建设项目管理有限公司</w:t>
      </w:r>
    </w:p>
    <w:p w14:paraId="002A24A6" w14:textId="77777777" w:rsidR="005E28F1" w:rsidRDefault="00FF246D">
      <w:pPr>
        <w:spacing w:line="360" w:lineRule="auto"/>
        <w:ind w:firstLineChars="200" w:firstLine="422"/>
        <w:rPr>
          <w:rFonts w:ascii="宋体" w:eastAsia="宋体" w:hAnsi="宋体"/>
          <w:color w:val="000000" w:themeColor="text1"/>
          <w:szCs w:val="21"/>
        </w:rPr>
      </w:pPr>
      <w:r>
        <w:rPr>
          <w:rFonts w:ascii="宋体" w:eastAsia="宋体" w:hAnsi="宋体" w:hint="eastAsia"/>
          <w:b/>
          <w:bCs/>
          <w:color w:val="000000" w:themeColor="text1"/>
          <w:szCs w:val="21"/>
        </w:rPr>
        <w:t>本单位已按</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u w:val="single"/>
        </w:rPr>
        <w:t>项目名称）</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项目（项目编号：</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）的招标文件要求，于</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年</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月</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日前以</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（付款形式）方式汇入指定账户（账户名称：</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，账号：</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，开户银行：</w:t>
      </w:r>
      <w:r>
        <w:rPr>
          <w:rFonts w:ascii="宋体" w:eastAsia="宋体" w:hAnsi="宋体"/>
          <w:b/>
          <w:bCs/>
          <w:color w:val="000000" w:themeColor="text1"/>
          <w:szCs w:val="21"/>
          <w:u w:val="single"/>
        </w:rPr>
        <w:t xml:space="preserve">                 </w:t>
      </w:r>
      <w:r>
        <w:rPr>
          <w:rFonts w:ascii="宋体" w:eastAsia="宋体" w:hAnsi="宋体" w:hint="eastAsia"/>
          <w:b/>
          <w:bCs/>
          <w:color w:val="000000" w:themeColor="text1"/>
          <w:szCs w:val="21"/>
        </w:rPr>
        <w:t>）。</w:t>
      </w:r>
    </w:p>
    <w:p w14:paraId="6BCC9CC3"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本单位投标保证金的汇款情况：（详见附件－投标保证金汇款凭证）</w:t>
      </w:r>
    </w:p>
    <w:p w14:paraId="23A6E858"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汇出时间：</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年</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月</w:t>
      </w:r>
      <w:r>
        <w:rPr>
          <w:rFonts w:ascii="宋体" w:eastAsia="宋体" w:hAnsi="宋体"/>
          <w:color w:val="000000" w:themeColor="text1"/>
          <w:szCs w:val="21"/>
          <w:u w:val="single"/>
        </w:rPr>
        <w:t xml:space="preserve">                       </w:t>
      </w:r>
      <w:r>
        <w:rPr>
          <w:rFonts w:ascii="宋体" w:eastAsia="宋体" w:hAnsi="宋体" w:hint="eastAsia"/>
          <w:color w:val="000000" w:themeColor="text1"/>
          <w:szCs w:val="21"/>
        </w:rPr>
        <w:t>日；</w:t>
      </w:r>
    </w:p>
    <w:p w14:paraId="552C3170" w14:textId="77777777" w:rsidR="005E28F1" w:rsidRDefault="00FF246D">
      <w:pPr>
        <w:spacing w:line="360" w:lineRule="auto"/>
        <w:ind w:firstLineChars="200" w:firstLine="420"/>
        <w:rPr>
          <w:rFonts w:ascii="宋体" w:eastAsia="宋体" w:hAnsi="宋体" w:cs="宋体"/>
          <w:color w:val="000000" w:themeColor="text1"/>
          <w:szCs w:val="21"/>
          <w:u w:val="single"/>
        </w:rPr>
      </w:pPr>
      <w:r>
        <w:rPr>
          <w:rFonts w:ascii="宋体" w:eastAsia="宋体" w:hAnsi="宋体" w:hint="eastAsia"/>
          <w:color w:val="000000" w:themeColor="text1"/>
          <w:szCs w:val="21"/>
        </w:rPr>
        <w:t>汇</w:t>
      </w:r>
      <w:r>
        <w:rPr>
          <w:rFonts w:ascii="宋体" w:eastAsia="宋体" w:hAnsi="宋体" w:cs="宋体" w:hint="eastAsia"/>
          <w:color w:val="000000" w:themeColor="text1"/>
          <w:szCs w:val="21"/>
        </w:rPr>
        <w:t>款金额：（大写）人民币</w:t>
      </w:r>
      <w:r>
        <w:rPr>
          <w:rFonts w:ascii="宋体" w:eastAsia="宋体" w:hAnsi="宋体" w:cs="宋体"/>
          <w:color w:val="000000" w:themeColor="text1"/>
          <w:szCs w:val="21"/>
          <w:u w:val="single"/>
        </w:rPr>
        <w:t xml:space="preserve">                    </w:t>
      </w:r>
      <w:r>
        <w:rPr>
          <w:rFonts w:ascii="宋体" w:eastAsia="宋体" w:hAnsi="宋体" w:cs="宋体" w:hint="eastAsia"/>
          <w:color w:val="000000" w:themeColor="text1"/>
          <w:szCs w:val="21"/>
        </w:rPr>
        <w:t>元（小写：￥</w:t>
      </w:r>
      <w:r>
        <w:rPr>
          <w:rFonts w:ascii="宋体" w:eastAsia="宋体" w:hAnsi="宋体" w:cs="宋体"/>
          <w:color w:val="000000" w:themeColor="text1"/>
          <w:szCs w:val="21"/>
          <w:u w:val="single"/>
        </w:rPr>
        <w:t xml:space="preserve">                    </w:t>
      </w:r>
      <w:r>
        <w:rPr>
          <w:rFonts w:ascii="宋体" w:eastAsia="宋体" w:hAnsi="宋体" w:cs="宋体" w:hint="eastAsia"/>
          <w:color w:val="000000" w:themeColor="text1"/>
          <w:szCs w:val="21"/>
        </w:rPr>
        <w:t>元），</w:t>
      </w:r>
    </w:p>
    <w:p w14:paraId="1B717BBE" w14:textId="77777777" w:rsidR="005E28F1" w:rsidRDefault="00FF246D">
      <w:pPr>
        <w:spacing w:line="360" w:lineRule="auto"/>
        <w:ind w:firstLineChars="200" w:firstLine="420"/>
        <w:rPr>
          <w:rFonts w:ascii="宋体" w:eastAsia="宋体" w:hAnsi="宋体"/>
          <w:color w:val="000000" w:themeColor="text1"/>
          <w:szCs w:val="21"/>
          <w:u w:val="single"/>
        </w:rPr>
      </w:pPr>
      <w:r>
        <w:rPr>
          <w:rFonts w:ascii="宋体" w:eastAsia="宋体" w:hAnsi="宋体" w:hint="eastAsia"/>
          <w:color w:val="000000" w:themeColor="text1"/>
          <w:szCs w:val="21"/>
        </w:rPr>
        <w:t>汇款账户名称：</w:t>
      </w:r>
      <w:r>
        <w:rPr>
          <w:rFonts w:ascii="宋体" w:eastAsia="宋体" w:hAnsi="宋体"/>
          <w:color w:val="000000" w:themeColor="text1"/>
          <w:szCs w:val="21"/>
          <w:u w:val="single"/>
        </w:rPr>
        <w:t xml:space="preserve">         （必须是投标时使用的账户名）                        </w:t>
      </w:r>
    </w:p>
    <w:p w14:paraId="6BA4EAA2"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帐</w:t>
      </w:r>
      <w:r>
        <w:rPr>
          <w:rFonts w:ascii="宋体" w:eastAsia="宋体" w:hAnsi="宋体"/>
          <w:color w:val="000000" w:themeColor="text1"/>
          <w:szCs w:val="21"/>
        </w:rPr>
        <w:t xml:space="preserve">    </w:t>
      </w:r>
      <w:r>
        <w:rPr>
          <w:rFonts w:ascii="宋体" w:eastAsia="宋体" w:hAnsi="宋体" w:hint="eastAsia"/>
          <w:color w:val="000000" w:themeColor="text1"/>
          <w:szCs w:val="21"/>
        </w:rPr>
        <w:t>号：</w:t>
      </w:r>
      <w:r>
        <w:rPr>
          <w:rFonts w:ascii="宋体" w:eastAsia="宋体" w:hAnsi="宋体"/>
          <w:color w:val="000000" w:themeColor="text1"/>
          <w:szCs w:val="21"/>
          <w:u w:val="single"/>
        </w:rPr>
        <w:t xml:space="preserve">              （必须是投标时使用的账号）                         </w:t>
      </w:r>
    </w:p>
    <w:p w14:paraId="30CA350D" w14:textId="77777777" w:rsidR="005E28F1" w:rsidRDefault="00FF246D">
      <w:pPr>
        <w:spacing w:line="360" w:lineRule="auto"/>
        <w:ind w:firstLineChars="200" w:firstLine="420"/>
        <w:rPr>
          <w:rFonts w:ascii="宋体" w:eastAsia="宋体" w:hAnsi="宋体"/>
          <w:color w:val="000000" w:themeColor="text1"/>
          <w:szCs w:val="21"/>
          <w:u w:val="single"/>
        </w:rPr>
      </w:pPr>
      <w:r>
        <w:rPr>
          <w:rFonts w:ascii="宋体" w:eastAsia="宋体" w:hAnsi="宋体" w:hint="eastAsia"/>
          <w:color w:val="000000" w:themeColor="text1"/>
          <w:szCs w:val="21"/>
        </w:rPr>
        <w:t>开户银行：</w:t>
      </w:r>
      <w:r>
        <w:rPr>
          <w:rFonts w:ascii="宋体" w:eastAsia="宋体" w:hAnsi="宋体"/>
          <w:color w:val="000000" w:themeColor="text1"/>
          <w:szCs w:val="21"/>
          <w:u w:val="single"/>
        </w:rPr>
        <w:t xml:space="preserve">            省             市           银行           支行      </w:t>
      </w:r>
    </w:p>
    <w:p w14:paraId="5861F249"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本单位</w:t>
      </w:r>
      <w:proofErr w:type="gramStart"/>
      <w:r>
        <w:rPr>
          <w:rFonts w:ascii="宋体" w:eastAsia="宋体" w:hAnsi="宋体" w:hint="eastAsia"/>
          <w:color w:val="000000" w:themeColor="text1"/>
          <w:szCs w:val="21"/>
        </w:rPr>
        <w:t>谨承诺</w:t>
      </w:r>
      <w:proofErr w:type="gramEnd"/>
      <w:r>
        <w:rPr>
          <w:rFonts w:ascii="宋体" w:eastAsia="宋体" w:hAnsi="宋体" w:hint="eastAsia"/>
          <w:color w:val="000000" w:themeColor="text1"/>
          <w:szCs w:val="21"/>
        </w:rPr>
        <w:t>上述资料是正确、真实的，如因上述证明与事实不符导致的一切损失，本单位保证承担赔偿等一切法律责任。</w:t>
      </w:r>
    </w:p>
    <w:p w14:paraId="4098CE0F"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投标保证金退回时，请按上述资料退回。</w:t>
      </w:r>
    </w:p>
    <w:p w14:paraId="4125F2BC" w14:textId="77777777" w:rsidR="005E28F1" w:rsidRDefault="00FF246D">
      <w:pPr>
        <w:spacing w:line="360" w:lineRule="auto"/>
        <w:ind w:rightChars="402" w:right="844"/>
        <w:jc w:val="right"/>
        <w:rPr>
          <w:rFonts w:ascii="宋体" w:eastAsia="宋体" w:hAnsi="宋体"/>
          <w:color w:val="000000" w:themeColor="text1"/>
          <w:szCs w:val="21"/>
        </w:rPr>
      </w:pPr>
      <w:r>
        <w:rPr>
          <w:rFonts w:ascii="宋体" w:eastAsia="宋体" w:hAnsi="宋体" w:hint="eastAsia"/>
          <w:color w:val="000000" w:themeColor="text1"/>
          <w:szCs w:val="21"/>
        </w:rPr>
        <w:t>（单位公章）</w:t>
      </w:r>
    </w:p>
    <w:p w14:paraId="67DDF59B" w14:textId="77777777" w:rsidR="005E28F1" w:rsidRDefault="00FF246D">
      <w:pPr>
        <w:spacing w:line="360" w:lineRule="auto"/>
        <w:ind w:rightChars="299" w:right="628"/>
        <w:jc w:val="right"/>
        <w:rPr>
          <w:rFonts w:ascii="宋体" w:eastAsia="宋体" w:hAnsi="宋体"/>
          <w:color w:val="000000" w:themeColor="text1"/>
          <w:szCs w:val="21"/>
        </w:rPr>
      </w:pPr>
      <w:r>
        <w:rPr>
          <w:rFonts w:ascii="宋体" w:eastAsia="宋体" w:hAnsi="宋体" w:hint="eastAsia"/>
          <w:color w:val="000000" w:themeColor="text1"/>
          <w:szCs w:val="21"/>
        </w:rPr>
        <w:t>年</w:t>
      </w:r>
      <w:r>
        <w:rPr>
          <w:rFonts w:ascii="宋体" w:eastAsia="宋体" w:hAnsi="宋体"/>
          <w:color w:val="000000" w:themeColor="text1"/>
          <w:szCs w:val="21"/>
        </w:rPr>
        <w:t xml:space="preserve">     </w:t>
      </w:r>
      <w:r>
        <w:rPr>
          <w:rFonts w:ascii="宋体" w:eastAsia="宋体" w:hAnsi="宋体" w:hint="eastAsia"/>
          <w:color w:val="000000" w:themeColor="text1"/>
          <w:szCs w:val="21"/>
        </w:rPr>
        <w:t>月</w:t>
      </w:r>
      <w:r>
        <w:rPr>
          <w:rFonts w:ascii="宋体" w:eastAsia="宋体" w:hAnsi="宋体"/>
          <w:color w:val="000000" w:themeColor="text1"/>
          <w:szCs w:val="21"/>
        </w:rPr>
        <w:t xml:space="preserve">    </w:t>
      </w:r>
      <w:r>
        <w:rPr>
          <w:rFonts w:ascii="宋体" w:eastAsia="宋体" w:hAnsi="宋体" w:hint="eastAsia"/>
          <w:color w:val="000000" w:themeColor="text1"/>
          <w:szCs w:val="21"/>
        </w:rPr>
        <w:t>日</w:t>
      </w:r>
    </w:p>
    <w:p w14:paraId="492416F2" w14:textId="77777777" w:rsidR="005E28F1" w:rsidRDefault="00FF246D">
      <w:pPr>
        <w:spacing w:line="360" w:lineRule="auto"/>
        <w:rPr>
          <w:rFonts w:ascii="宋体" w:eastAsia="宋体" w:hAnsi="宋体"/>
          <w:color w:val="000000" w:themeColor="text1"/>
          <w:szCs w:val="21"/>
          <w:u w:val="single"/>
        </w:rPr>
      </w:pPr>
      <w:r>
        <w:rPr>
          <w:rFonts w:ascii="宋体" w:eastAsia="宋体" w:hAnsi="宋体" w:hint="eastAsia"/>
          <w:color w:val="000000" w:themeColor="text1"/>
          <w:szCs w:val="21"/>
        </w:rPr>
        <w:t>单位名称：</w:t>
      </w:r>
      <w:r>
        <w:rPr>
          <w:rFonts w:ascii="宋体" w:eastAsia="宋体" w:hAnsi="宋体"/>
          <w:color w:val="000000" w:themeColor="text1"/>
          <w:szCs w:val="21"/>
          <w:u w:val="single"/>
        </w:rPr>
        <w:t xml:space="preserve">                    </w:t>
      </w:r>
    </w:p>
    <w:p w14:paraId="08912160"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单位地址：</w:t>
      </w:r>
      <w:r>
        <w:rPr>
          <w:rFonts w:ascii="宋体" w:eastAsia="宋体" w:hAnsi="宋体"/>
          <w:color w:val="000000" w:themeColor="text1"/>
          <w:szCs w:val="21"/>
          <w:u w:val="single"/>
        </w:rPr>
        <w:t xml:space="preserve">                    </w:t>
      </w:r>
    </w:p>
    <w:p w14:paraId="42BA2316"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联</w:t>
      </w:r>
      <w:r>
        <w:rPr>
          <w:rFonts w:ascii="宋体" w:eastAsia="宋体" w:hAnsi="宋体"/>
          <w:color w:val="000000" w:themeColor="text1"/>
          <w:szCs w:val="21"/>
        </w:rPr>
        <w:t xml:space="preserve"> </w:t>
      </w:r>
      <w:r>
        <w:rPr>
          <w:rFonts w:ascii="宋体" w:eastAsia="宋体" w:hAnsi="宋体" w:hint="eastAsia"/>
          <w:color w:val="000000" w:themeColor="text1"/>
          <w:szCs w:val="21"/>
        </w:rPr>
        <w:t>系</w:t>
      </w:r>
      <w:r>
        <w:rPr>
          <w:rFonts w:ascii="宋体" w:eastAsia="宋体" w:hAnsi="宋体"/>
          <w:color w:val="000000" w:themeColor="text1"/>
          <w:szCs w:val="21"/>
        </w:rPr>
        <w:t xml:space="preserve"> </w:t>
      </w:r>
      <w:r>
        <w:rPr>
          <w:rFonts w:ascii="宋体" w:eastAsia="宋体" w:hAnsi="宋体" w:hint="eastAsia"/>
          <w:color w:val="000000" w:themeColor="text1"/>
          <w:szCs w:val="21"/>
        </w:rPr>
        <w:t>人：</w:t>
      </w:r>
      <w:r>
        <w:rPr>
          <w:rFonts w:ascii="宋体" w:eastAsia="宋体" w:hAnsi="宋体"/>
          <w:color w:val="000000" w:themeColor="text1"/>
          <w:szCs w:val="21"/>
          <w:u w:val="single"/>
        </w:rPr>
        <w:t xml:space="preserve">  </w:t>
      </w:r>
      <w:r>
        <w:rPr>
          <w:rFonts w:ascii="宋体" w:eastAsia="宋体" w:hAnsi="宋体" w:hint="eastAsia"/>
          <w:i/>
          <w:color w:val="000000" w:themeColor="text1"/>
          <w:szCs w:val="21"/>
          <w:u w:val="single"/>
        </w:rPr>
        <w:t>（投标单位财务）</w:t>
      </w:r>
      <w:r>
        <w:rPr>
          <w:rFonts w:ascii="宋体" w:eastAsia="宋体" w:hAnsi="宋体"/>
          <w:color w:val="000000" w:themeColor="text1"/>
          <w:szCs w:val="21"/>
          <w:u w:val="single"/>
        </w:rPr>
        <w:t xml:space="preserve">  </w:t>
      </w:r>
    </w:p>
    <w:p w14:paraId="79E0DA3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单位电话：</w:t>
      </w:r>
      <w:r>
        <w:rPr>
          <w:rFonts w:ascii="宋体" w:eastAsia="宋体" w:hAnsi="宋体"/>
          <w:color w:val="000000" w:themeColor="text1"/>
          <w:szCs w:val="21"/>
          <w:u w:val="single"/>
        </w:rPr>
        <w:t xml:space="preserve">                    </w:t>
      </w:r>
      <w:r>
        <w:rPr>
          <w:rFonts w:ascii="宋体" w:eastAsia="宋体" w:hAnsi="宋体"/>
          <w:color w:val="000000" w:themeColor="text1"/>
          <w:szCs w:val="21"/>
        </w:rPr>
        <w:t xml:space="preserve">      联系人手机：</w:t>
      </w:r>
      <w:r>
        <w:rPr>
          <w:rFonts w:ascii="宋体" w:eastAsia="宋体" w:hAnsi="宋体"/>
          <w:color w:val="000000" w:themeColor="text1"/>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528"/>
      </w:tblGrid>
      <w:tr w:rsidR="005E28F1" w14:paraId="62B5B703" w14:textId="77777777">
        <w:trPr>
          <w:trHeight w:val="2310"/>
          <w:jc w:val="center"/>
        </w:trPr>
        <w:tc>
          <w:tcPr>
            <w:tcW w:w="5000" w:type="pct"/>
            <w:vAlign w:val="center"/>
          </w:tcPr>
          <w:p w14:paraId="42200D94" w14:textId="77777777" w:rsidR="005E28F1" w:rsidRDefault="00FF246D">
            <w:pPr>
              <w:jc w:val="center"/>
              <w:rPr>
                <w:rFonts w:ascii="宋体" w:eastAsia="宋体" w:hAnsi="宋体"/>
                <w:color w:val="000000" w:themeColor="text1"/>
                <w:szCs w:val="21"/>
              </w:rPr>
            </w:pPr>
            <w:r>
              <w:rPr>
                <w:rFonts w:ascii="宋体" w:eastAsia="宋体" w:hAnsi="宋体" w:hint="eastAsia"/>
                <w:color w:val="000000" w:themeColor="text1"/>
                <w:szCs w:val="21"/>
              </w:rPr>
              <w:t>附件一：我方投标保证金汇款凭证（复印件加盖投标人公章）</w:t>
            </w:r>
          </w:p>
        </w:tc>
      </w:tr>
    </w:tbl>
    <w:p w14:paraId="703ADC88" w14:textId="77777777" w:rsidR="005E28F1" w:rsidRDefault="00FF246D">
      <w:pPr>
        <w:spacing w:line="360" w:lineRule="auto"/>
        <w:rPr>
          <w:rFonts w:ascii="宋体" w:eastAsia="宋体" w:hAnsi="宋体"/>
          <w:bCs/>
          <w:color w:val="000000" w:themeColor="text1"/>
          <w:szCs w:val="21"/>
          <w:lang w:val="zh-CN"/>
        </w:rPr>
      </w:pPr>
      <w:r>
        <w:rPr>
          <w:rFonts w:ascii="宋体" w:eastAsia="宋体" w:hAnsi="宋体" w:hint="eastAsia"/>
          <w:bCs/>
          <w:color w:val="000000" w:themeColor="text1"/>
          <w:szCs w:val="21"/>
          <w:lang w:val="zh-CN"/>
        </w:rPr>
        <w:t>注：</w:t>
      </w:r>
      <w:proofErr w:type="gramStart"/>
      <w:r>
        <w:rPr>
          <w:rFonts w:ascii="宋体" w:eastAsia="宋体" w:hAnsi="宋体" w:hint="eastAsia"/>
          <w:bCs/>
          <w:color w:val="000000" w:themeColor="text1"/>
          <w:szCs w:val="21"/>
          <w:lang w:val="zh-CN"/>
        </w:rPr>
        <w:t>本情况</w:t>
      </w:r>
      <w:proofErr w:type="gramEnd"/>
      <w:r>
        <w:rPr>
          <w:rFonts w:ascii="宋体" w:eastAsia="宋体" w:hAnsi="宋体" w:hint="eastAsia"/>
          <w:bCs/>
          <w:color w:val="000000" w:themeColor="text1"/>
          <w:szCs w:val="21"/>
          <w:lang w:val="zh-CN"/>
        </w:rPr>
        <w:t>说明手写无效。</w:t>
      </w:r>
    </w:p>
    <w:p w14:paraId="1D2B4392"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3" w:name="_Toc83558425"/>
      <w:r>
        <w:rPr>
          <w:rStyle w:val="af8"/>
          <w:rFonts w:ascii="宋体" w:eastAsia="宋体" w:hAnsi="宋体" w:hint="eastAsia"/>
          <w:b/>
          <w:bCs/>
          <w:color w:val="000000" w:themeColor="text1"/>
          <w:spacing w:val="12"/>
          <w:sz w:val="21"/>
          <w:szCs w:val="21"/>
        </w:rPr>
        <w:lastRenderedPageBreak/>
        <w:t>附件21</w:t>
      </w:r>
      <w:r>
        <w:rPr>
          <w:rStyle w:val="af8"/>
          <w:rFonts w:ascii="宋体" w:eastAsia="宋体" w:hAnsi="宋体"/>
          <w:b/>
          <w:bCs/>
          <w:color w:val="000000" w:themeColor="text1"/>
          <w:spacing w:val="12"/>
          <w:sz w:val="21"/>
          <w:szCs w:val="21"/>
        </w:rPr>
        <w:t xml:space="preserve"> </w:t>
      </w:r>
      <w:r>
        <w:rPr>
          <w:rStyle w:val="af8"/>
          <w:rFonts w:ascii="宋体" w:eastAsia="宋体" w:hAnsi="宋体" w:hint="eastAsia"/>
          <w:b/>
          <w:bCs/>
          <w:color w:val="000000" w:themeColor="text1"/>
          <w:spacing w:val="12"/>
          <w:sz w:val="21"/>
          <w:szCs w:val="21"/>
        </w:rPr>
        <w:t>政府采购投标担保函递交情况说明</w:t>
      </w:r>
      <w:bookmarkEnd w:id="103"/>
    </w:p>
    <w:p w14:paraId="1FCBFCC0" w14:textId="77777777" w:rsidR="005E28F1" w:rsidRDefault="00FF246D">
      <w:pPr>
        <w:spacing w:beforeLines="100" w:before="312" w:afterLines="100" w:after="312"/>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政府采购投标担保函递交情况说明</w:t>
      </w:r>
    </w:p>
    <w:p w14:paraId="6FAC1AE1" w14:textId="77777777" w:rsidR="005E28F1" w:rsidRDefault="00FF246D">
      <w:pPr>
        <w:spacing w:beforeLines="150" w:before="468" w:afterLines="100" w:after="312" w:line="360" w:lineRule="auto"/>
        <w:rPr>
          <w:rFonts w:ascii="宋体" w:eastAsia="宋体" w:hAnsi="宋体"/>
          <w:b/>
          <w:color w:val="000000" w:themeColor="text1"/>
        </w:rPr>
      </w:pPr>
      <w:r>
        <w:rPr>
          <w:rFonts w:ascii="宋体" w:eastAsia="宋体" w:hAnsi="宋体" w:hint="eastAsia"/>
          <w:b/>
          <w:color w:val="000000" w:themeColor="text1"/>
        </w:rPr>
        <w:t>致：广东</w:t>
      </w:r>
      <w:proofErr w:type="gramStart"/>
      <w:r>
        <w:rPr>
          <w:rFonts w:ascii="宋体" w:eastAsia="宋体" w:hAnsi="宋体" w:hint="eastAsia"/>
          <w:b/>
          <w:color w:val="000000" w:themeColor="text1"/>
        </w:rPr>
        <w:t>智汇城市</w:t>
      </w:r>
      <w:proofErr w:type="gramEnd"/>
      <w:r>
        <w:rPr>
          <w:rFonts w:ascii="宋体" w:eastAsia="宋体" w:hAnsi="宋体" w:hint="eastAsia"/>
          <w:b/>
          <w:color w:val="000000" w:themeColor="text1"/>
        </w:rPr>
        <w:t>建设项目管理有限公司</w:t>
      </w:r>
    </w:p>
    <w:p w14:paraId="38900E5E" w14:textId="77777777" w:rsidR="005E28F1" w:rsidRDefault="00FF246D">
      <w:pPr>
        <w:spacing w:line="480" w:lineRule="auto"/>
        <w:ind w:firstLineChars="200" w:firstLine="420"/>
        <w:rPr>
          <w:rFonts w:ascii="宋体" w:eastAsia="宋体" w:hAnsi="宋体"/>
          <w:color w:val="000000" w:themeColor="text1"/>
          <w:szCs w:val="21"/>
        </w:rPr>
      </w:pPr>
      <w:r>
        <w:rPr>
          <w:rFonts w:ascii="宋体" w:eastAsia="宋体" w:hAnsi="宋体" w:hint="eastAsia"/>
          <w:bCs/>
          <w:color w:val="000000" w:themeColor="text1"/>
          <w:szCs w:val="21"/>
        </w:rPr>
        <w:t>本单位已按</w:t>
      </w:r>
      <w:r>
        <w:rPr>
          <w:rFonts w:ascii="宋体" w:eastAsia="宋体" w:hAnsi="宋体"/>
          <w:bCs/>
          <w:color w:val="000000" w:themeColor="text1"/>
          <w:szCs w:val="21"/>
          <w:u w:val="single"/>
        </w:rPr>
        <w:t xml:space="preserve">     （</w:t>
      </w:r>
      <w:r>
        <w:rPr>
          <w:rFonts w:ascii="宋体" w:eastAsia="宋体" w:hAnsi="宋体" w:hint="eastAsia"/>
          <w:bCs/>
          <w:color w:val="000000" w:themeColor="text1"/>
          <w:szCs w:val="21"/>
          <w:u w:val="single"/>
        </w:rPr>
        <w:t>项目名称）</w:t>
      </w:r>
      <w:r>
        <w:rPr>
          <w:rFonts w:ascii="宋体" w:eastAsia="宋体" w:hAnsi="宋体"/>
          <w:bCs/>
          <w:color w:val="000000" w:themeColor="text1"/>
          <w:szCs w:val="21"/>
          <w:u w:val="single"/>
        </w:rPr>
        <w:t xml:space="preserve">     </w:t>
      </w:r>
      <w:r>
        <w:rPr>
          <w:rFonts w:ascii="宋体" w:eastAsia="宋体" w:hAnsi="宋体" w:hint="eastAsia"/>
          <w:bCs/>
          <w:color w:val="000000" w:themeColor="text1"/>
          <w:szCs w:val="21"/>
        </w:rPr>
        <w:t>项目（项目编号：</w:t>
      </w:r>
      <w:r>
        <w:rPr>
          <w:rFonts w:ascii="宋体" w:eastAsia="宋体" w:hAnsi="宋体"/>
          <w:bCs/>
          <w:color w:val="000000" w:themeColor="text1"/>
          <w:szCs w:val="21"/>
          <w:u w:val="single"/>
        </w:rPr>
        <w:t xml:space="preserve">             </w:t>
      </w:r>
      <w:r>
        <w:rPr>
          <w:rFonts w:ascii="宋体" w:eastAsia="宋体" w:hAnsi="宋体" w:hint="eastAsia"/>
          <w:bCs/>
          <w:color w:val="000000" w:themeColor="text1"/>
          <w:szCs w:val="21"/>
        </w:rPr>
        <w:t>）的招标文件要求，于</w:t>
      </w:r>
      <w:r>
        <w:rPr>
          <w:rFonts w:ascii="宋体" w:eastAsia="宋体" w:hAnsi="宋体" w:hint="eastAsia"/>
          <w:color w:val="000000" w:themeColor="text1"/>
          <w:szCs w:val="21"/>
          <w:u w:val="single"/>
        </w:rPr>
        <w:t xml:space="preserve">      年</w:t>
      </w:r>
      <w:r>
        <w:rPr>
          <w:rFonts w:ascii="宋体" w:eastAsia="宋体" w:hAnsi="宋体"/>
          <w:color w:val="000000" w:themeColor="text1"/>
          <w:szCs w:val="21"/>
          <w:u w:val="single"/>
        </w:rPr>
        <w:t xml:space="preserve">   月   日    </w:t>
      </w:r>
      <w:r>
        <w:rPr>
          <w:rFonts w:ascii="宋体" w:eastAsia="宋体" w:hAnsi="宋体" w:hint="eastAsia"/>
          <w:color w:val="000000" w:themeColor="text1"/>
          <w:szCs w:val="21"/>
          <w:u w:val="single"/>
        </w:rPr>
        <w:t>时</w:t>
      </w:r>
      <w:r>
        <w:rPr>
          <w:rFonts w:ascii="宋体" w:eastAsia="宋体" w:hAnsi="宋体"/>
          <w:color w:val="000000" w:themeColor="text1"/>
          <w:szCs w:val="21"/>
          <w:u w:val="single"/>
        </w:rPr>
        <w:t xml:space="preserve">   </w:t>
      </w:r>
      <w:r>
        <w:rPr>
          <w:rFonts w:ascii="宋体" w:eastAsia="宋体" w:hAnsi="宋体" w:hint="eastAsia"/>
          <w:color w:val="000000" w:themeColor="text1"/>
          <w:szCs w:val="21"/>
          <w:u w:val="single"/>
        </w:rPr>
        <w:t>分（北京时间）</w:t>
      </w:r>
      <w:r>
        <w:rPr>
          <w:rFonts w:ascii="宋体" w:eastAsia="宋体" w:hAnsi="宋体" w:hint="eastAsia"/>
          <w:bCs/>
          <w:color w:val="000000" w:themeColor="text1"/>
          <w:szCs w:val="21"/>
        </w:rPr>
        <w:t>前以</w:t>
      </w:r>
      <w:r>
        <w:rPr>
          <w:rFonts w:ascii="宋体" w:eastAsia="宋体" w:hAnsi="宋体" w:hint="eastAsia"/>
          <w:bCs/>
          <w:color w:val="000000" w:themeColor="text1"/>
          <w:szCs w:val="21"/>
          <w:u w:val="single"/>
        </w:rPr>
        <w:t>政府采购投标担保</w:t>
      </w:r>
      <w:proofErr w:type="gramStart"/>
      <w:r>
        <w:rPr>
          <w:rFonts w:ascii="宋体" w:eastAsia="宋体" w:hAnsi="宋体" w:hint="eastAsia"/>
          <w:bCs/>
          <w:color w:val="000000" w:themeColor="text1"/>
          <w:szCs w:val="21"/>
          <w:u w:val="single"/>
        </w:rPr>
        <w:t>函</w:t>
      </w:r>
      <w:r>
        <w:rPr>
          <w:rFonts w:ascii="宋体" w:eastAsia="宋体" w:hAnsi="宋体" w:hint="eastAsia"/>
          <w:bCs/>
          <w:color w:val="000000" w:themeColor="text1"/>
          <w:szCs w:val="21"/>
        </w:rPr>
        <w:t>方式</w:t>
      </w:r>
      <w:proofErr w:type="gramEnd"/>
      <w:r>
        <w:rPr>
          <w:rFonts w:ascii="宋体" w:eastAsia="宋体" w:hAnsi="宋体" w:hint="eastAsia"/>
          <w:bCs/>
          <w:color w:val="000000" w:themeColor="text1"/>
          <w:szCs w:val="21"/>
        </w:rPr>
        <w:t>与投标文件一同递交。</w:t>
      </w:r>
    </w:p>
    <w:p w14:paraId="098403E5" w14:textId="77777777" w:rsidR="005E28F1" w:rsidRDefault="005E28F1">
      <w:pPr>
        <w:spacing w:line="360" w:lineRule="auto"/>
        <w:ind w:rightChars="402" w:right="844"/>
        <w:jc w:val="right"/>
        <w:rPr>
          <w:rFonts w:ascii="宋体" w:eastAsia="宋体" w:hAnsi="宋体"/>
          <w:color w:val="000000" w:themeColor="text1"/>
          <w:szCs w:val="21"/>
        </w:rPr>
      </w:pPr>
    </w:p>
    <w:p w14:paraId="28961034" w14:textId="77777777" w:rsidR="005E28F1" w:rsidRDefault="00FF246D">
      <w:pPr>
        <w:spacing w:line="360" w:lineRule="auto"/>
        <w:ind w:rightChars="402" w:right="844"/>
        <w:jc w:val="right"/>
        <w:rPr>
          <w:rFonts w:ascii="宋体" w:eastAsia="宋体" w:hAnsi="宋体"/>
          <w:color w:val="000000" w:themeColor="text1"/>
          <w:szCs w:val="21"/>
        </w:rPr>
      </w:pPr>
      <w:r>
        <w:rPr>
          <w:rFonts w:ascii="宋体" w:eastAsia="宋体" w:hAnsi="宋体" w:hint="eastAsia"/>
          <w:color w:val="000000" w:themeColor="text1"/>
          <w:szCs w:val="21"/>
        </w:rPr>
        <w:t>（单位公章）</w:t>
      </w:r>
    </w:p>
    <w:p w14:paraId="1FF87495" w14:textId="77777777" w:rsidR="005E28F1" w:rsidRDefault="00FF246D">
      <w:pPr>
        <w:spacing w:afterLines="200" w:after="624" w:line="360" w:lineRule="auto"/>
        <w:ind w:rightChars="299" w:right="628"/>
        <w:jc w:val="right"/>
        <w:rPr>
          <w:rFonts w:ascii="宋体" w:eastAsia="宋体" w:hAnsi="宋体"/>
          <w:color w:val="000000" w:themeColor="text1"/>
          <w:szCs w:val="21"/>
        </w:rPr>
      </w:pPr>
      <w:r>
        <w:rPr>
          <w:rFonts w:ascii="宋体" w:eastAsia="宋体" w:hAnsi="宋体" w:hint="eastAsia"/>
          <w:color w:val="000000" w:themeColor="text1"/>
          <w:szCs w:val="21"/>
        </w:rPr>
        <w:t>年</w:t>
      </w:r>
      <w:r>
        <w:rPr>
          <w:rFonts w:ascii="宋体" w:eastAsia="宋体" w:hAnsi="宋体"/>
          <w:color w:val="000000" w:themeColor="text1"/>
          <w:szCs w:val="21"/>
        </w:rPr>
        <w:t xml:space="preserve">     </w:t>
      </w:r>
      <w:r>
        <w:rPr>
          <w:rFonts w:ascii="宋体" w:eastAsia="宋体" w:hAnsi="宋体" w:hint="eastAsia"/>
          <w:color w:val="000000" w:themeColor="text1"/>
          <w:szCs w:val="21"/>
        </w:rPr>
        <w:t>月</w:t>
      </w:r>
      <w:r>
        <w:rPr>
          <w:rFonts w:ascii="宋体" w:eastAsia="宋体" w:hAnsi="宋体"/>
          <w:color w:val="000000" w:themeColor="text1"/>
          <w:szCs w:val="21"/>
        </w:rPr>
        <w:t xml:space="preserve">    </w:t>
      </w:r>
      <w:r>
        <w:rPr>
          <w:rFonts w:ascii="宋体" w:eastAsia="宋体" w:hAnsi="宋体" w:hint="eastAsia"/>
          <w:color w:val="000000" w:themeColor="text1"/>
          <w:szCs w:val="21"/>
        </w:rPr>
        <w:t>日</w:t>
      </w:r>
    </w:p>
    <w:p w14:paraId="199D3BDE" w14:textId="77777777" w:rsidR="005E28F1" w:rsidRDefault="00FF246D">
      <w:pPr>
        <w:spacing w:line="360" w:lineRule="auto"/>
        <w:rPr>
          <w:rFonts w:ascii="宋体" w:eastAsia="宋体" w:hAnsi="宋体"/>
          <w:color w:val="000000" w:themeColor="text1"/>
          <w:szCs w:val="21"/>
          <w:u w:val="single"/>
        </w:rPr>
      </w:pPr>
      <w:r>
        <w:rPr>
          <w:rFonts w:ascii="宋体" w:eastAsia="宋体" w:hAnsi="宋体" w:hint="eastAsia"/>
          <w:color w:val="000000" w:themeColor="text1"/>
          <w:szCs w:val="21"/>
        </w:rPr>
        <w:t>单位名称：</w:t>
      </w:r>
      <w:r>
        <w:rPr>
          <w:rFonts w:ascii="宋体" w:eastAsia="宋体" w:hAnsi="宋体"/>
          <w:color w:val="000000" w:themeColor="text1"/>
          <w:szCs w:val="21"/>
          <w:u w:val="single"/>
        </w:rPr>
        <w:t xml:space="preserve">                    </w:t>
      </w:r>
    </w:p>
    <w:p w14:paraId="400E6EE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单位地址：</w:t>
      </w:r>
      <w:r>
        <w:rPr>
          <w:rFonts w:ascii="宋体" w:eastAsia="宋体" w:hAnsi="宋体"/>
          <w:color w:val="000000" w:themeColor="text1"/>
          <w:szCs w:val="21"/>
          <w:u w:val="single"/>
        </w:rPr>
        <w:t xml:space="preserve">                    </w:t>
      </w:r>
    </w:p>
    <w:p w14:paraId="04C1FADA"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联</w:t>
      </w:r>
      <w:r>
        <w:rPr>
          <w:rFonts w:ascii="宋体" w:eastAsia="宋体" w:hAnsi="宋体"/>
          <w:color w:val="000000" w:themeColor="text1"/>
          <w:szCs w:val="21"/>
        </w:rPr>
        <w:t xml:space="preserve"> </w:t>
      </w:r>
      <w:r>
        <w:rPr>
          <w:rFonts w:ascii="宋体" w:eastAsia="宋体" w:hAnsi="宋体" w:hint="eastAsia"/>
          <w:color w:val="000000" w:themeColor="text1"/>
          <w:szCs w:val="21"/>
        </w:rPr>
        <w:t>系</w:t>
      </w:r>
      <w:r>
        <w:rPr>
          <w:rFonts w:ascii="宋体" w:eastAsia="宋体" w:hAnsi="宋体"/>
          <w:color w:val="000000" w:themeColor="text1"/>
          <w:szCs w:val="21"/>
        </w:rPr>
        <w:t xml:space="preserve"> </w:t>
      </w:r>
      <w:r>
        <w:rPr>
          <w:rFonts w:ascii="宋体" w:eastAsia="宋体" w:hAnsi="宋体" w:hint="eastAsia"/>
          <w:color w:val="000000" w:themeColor="text1"/>
          <w:szCs w:val="21"/>
        </w:rPr>
        <w:t>人：</w:t>
      </w:r>
      <w:r>
        <w:rPr>
          <w:rFonts w:ascii="宋体" w:eastAsia="宋体" w:hAnsi="宋体"/>
          <w:color w:val="000000" w:themeColor="text1"/>
          <w:szCs w:val="21"/>
          <w:u w:val="single"/>
        </w:rPr>
        <w:t xml:space="preserve">  </w:t>
      </w:r>
      <w:r>
        <w:rPr>
          <w:rFonts w:ascii="宋体" w:eastAsia="宋体" w:hAnsi="宋体" w:hint="eastAsia"/>
          <w:i/>
          <w:color w:val="000000" w:themeColor="text1"/>
          <w:szCs w:val="21"/>
          <w:u w:val="single"/>
        </w:rPr>
        <w:t>（投标单位财务）</w:t>
      </w:r>
      <w:r>
        <w:rPr>
          <w:rFonts w:ascii="宋体" w:eastAsia="宋体" w:hAnsi="宋体"/>
          <w:color w:val="000000" w:themeColor="text1"/>
          <w:szCs w:val="21"/>
          <w:u w:val="single"/>
        </w:rPr>
        <w:t xml:space="preserve">  </w:t>
      </w:r>
    </w:p>
    <w:p w14:paraId="20C129A1"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单位电话：</w:t>
      </w:r>
      <w:r>
        <w:rPr>
          <w:rFonts w:ascii="宋体" w:eastAsia="宋体" w:hAnsi="宋体"/>
          <w:color w:val="000000" w:themeColor="text1"/>
          <w:szCs w:val="21"/>
          <w:u w:val="single"/>
        </w:rPr>
        <w:t xml:space="preserve">                    </w:t>
      </w:r>
      <w:r>
        <w:rPr>
          <w:rFonts w:ascii="宋体" w:eastAsia="宋体" w:hAnsi="宋体"/>
          <w:color w:val="000000" w:themeColor="text1"/>
          <w:szCs w:val="21"/>
        </w:rPr>
        <w:t xml:space="preserve">      联系人手机：</w:t>
      </w:r>
      <w:r>
        <w:rPr>
          <w:rFonts w:ascii="宋体" w:eastAsia="宋体" w:hAnsi="宋体"/>
          <w:color w:val="000000" w:themeColor="text1"/>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8528"/>
      </w:tblGrid>
      <w:tr w:rsidR="005E28F1" w14:paraId="5CEBDE32" w14:textId="77777777">
        <w:trPr>
          <w:trHeight w:val="2310"/>
          <w:jc w:val="center"/>
        </w:trPr>
        <w:tc>
          <w:tcPr>
            <w:tcW w:w="5000" w:type="pct"/>
            <w:vAlign w:val="center"/>
          </w:tcPr>
          <w:p w14:paraId="2D66D450" w14:textId="77777777" w:rsidR="005E28F1" w:rsidRDefault="00FF246D">
            <w:pPr>
              <w:jc w:val="center"/>
              <w:rPr>
                <w:rFonts w:ascii="宋体" w:eastAsia="宋体" w:hAnsi="宋体"/>
                <w:b/>
                <w:color w:val="000000" w:themeColor="text1"/>
                <w:szCs w:val="21"/>
              </w:rPr>
            </w:pPr>
            <w:r>
              <w:rPr>
                <w:rFonts w:ascii="宋体" w:eastAsia="宋体" w:hAnsi="宋体" w:hint="eastAsia"/>
                <w:b/>
                <w:color w:val="000000" w:themeColor="text1"/>
                <w:szCs w:val="21"/>
              </w:rPr>
              <w:t>附件一：</w:t>
            </w:r>
            <w:r>
              <w:rPr>
                <w:rFonts w:ascii="宋体" w:eastAsia="宋体" w:hAnsi="宋体" w:hint="eastAsia"/>
                <w:b/>
                <w:color w:val="000000" w:themeColor="text1"/>
                <w:szCs w:val="21"/>
                <w:lang w:val="zh-CN"/>
              </w:rPr>
              <w:t>《政府采购投标担保函》</w:t>
            </w:r>
            <w:r>
              <w:rPr>
                <w:rFonts w:ascii="宋体" w:eastAsia="宋体" w:hAnsi="宋体" w:hint="eastAsia"/>
                <w:b/>
                <w:color w:val="000000" w:themeColor="text1"/>
                <w:szCs w:val="21"/>
              </w:rPr>
              <w:t>（原件）</w:t>
            </w:r>
          </w:p>
        </w:tc>
      </w:tr>
    </w:tbl>
    <w:p w14:paraId="5FB81BE6"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4" w:name="_Toc83558426"/>
      <w:r>
        <w:rPr>
          <w:rStyle w:val="af8"/>
          <w:rFonts w:ascii="宋体" w:eastAsia="宋体" w:hAnsi="宋体" w:hint="eastAsia"/>
          <w:b/>
          <w:bCs/>
          <w:color w:val="000000" w:themeColor="text1"/>
          <w:spacing w:val="12"/>
          <w:sz w:val="21"/>
          <w:szCs w:val="21"/>
        </w:rPr>
        <w:lastRenderedPageBreak/>
        <w:t>附件22 中小企业声明函（如需）</w:t>
      </w:r>
      <w:bookmarkEnd w:id="104"/>
    </w:p>
    <w:p w14:paraId="35132A6F" w14:textId="77777777" w:rsidR="005E28F1" w:rsidRDefault="00FF246D">
      <w:pPr>
        <w:spacing w:beforeLines="100" w:before="312" w:afterLines="100" w:after="312" w:line="360" w:lineRule="auto"/>
        <w:jc w:val="center"/>
        <w:rPr>
          <w:rFonts w:ascii="宋体" w:eastAsia="宋体" w:hAnsi="宋体"/>
          <w:b/>
          <w:spacing w:val="20"/>
          <w:sz w:val="30"/>
          <w:szCs w:val="30"/>
        </w:rPr>
      </w:pPr>
      <w:r>
        <w:rPr>
          <w:rFonts w:ascii="宋体" w:eastAsia="宋体" w:hAnsi="宋体" w:hint="eastAsia"/>
          <w:b/>
          <w:spacing w:val="20"/>
          <w:sz w:val="30"/>
          <w:szCs w:val="30"/>
        </w:rPr>
        <w:t>中小企业声明函（工程、服务）</w:t>
      </w:r>
    </w:p>
    <w:p w14:paraId="3B4FC309" w14:textId="77777777" w:rsidR="005E28F1" w:rsidRDefault="00FF246D">
      <w:pPr>
        <w:spacing w:line="360" w:lineRule="auto"/>
        <w:ind w:firstLineChars="200" w:firstLine="420"/>
        <w:rPr>
          <w:rFonts w:ascii="宋体" w:eastAsia="宋体" w:hAnsi="宋体"/>
          <w:szCs w:val="21"/>
        </w:rPr>
      </w:pPr>
      <w:r>
        <w:rPr>
          <w:rFonts w:ascii="宋体" w:eastAsia="宋体" w:hAnsi="宋体" w:hint="eastAsia"/>
          <w:szCs w:val="21"/>
        </w:rPr>
        <w:t>本公司（联合体）郑重声明，根据《政府采购促进中小企业发展管理办法》（财库﹝2020﹞46 号）的规定，本公司（联合体）参加</w:t>
      </w:r>
      <w:r>
        <w:rPr>
          <w:rFonts w:ascii="宋体" w:eastAsia="宋体" w:hAnsi="宋体" w:hint="eastAsia"/>
          <w:szCs w:val="21"/>
          <w:u w:val="single"/>
        </w:rPr>
        <w:t>（单位名称）</w:t>
      </w:r>
      <w:r>
        <w:rPr>
          <w:rFonts w:ascii="宋体" w:eastAsia="宋体" w:hAnsi="宋体" w:hint="eastAsia"/>
          <w:szCs w:val="21"/>
        </w:rPr>
        <w:t>的</w:t>
      </w:r>
      <w:r>
        <w:rPr>
          <w:rFonts w:ascii="宋体" w:eastAsia="宋体" w:hAnsi="宋体" w:hint="eastAsia"/>
          <w:szCs w:val="21"/>
          <w:u w:val="single"/>
        </w:rPr>
        <w:t>（项目名称）</w:t>
      </w:r>
      <w:r>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7DF9FA85" w14:textId="77777777" w:rsidR="005E28F1" w:rsidRDefault="00FF246D">
      <w:pPr>
        <w:spacing w:line="360" w:lineRule="auto"/>
        <w:ind w:firstLineChars="200" w:firstLine="420"/>
        <w:rPr>
          <w:rFonts w:ascii="宋体" w:eastAsia="宋体" w:hAnsi="宋体"/>
          <w:szCs w:val="21"/>
        </w:rPr>
      </w:pPr>
      <w:r>
        <w:rPr>
          <w:rFonts w:ascii="宋体" w:eastAsia="宋体" w:hAnsi="宋体" w:hint="eastAsia"/>
          <w:szCs w:val="21"/>
        </w:rPr>
        <w:t>1.</w:t>
      </w:r>
      <w:r>
        <w:rPr>
          <w:rFonts w:ascii="宋体" w:eastAsia="宋体" w:hAnsi="宋体" w:hint="eastAsia"/>
          <w:szCs w:val="21"/>
          <w:u w:val="single"/>
        </w:rPr>
        <w:t>（标的名称）</w:t>
      </w:r>
      <w:r>
        <w:rPr>
          <w:rFonts w:ascii="宋体" w:eastAsia="宋体" w:hAnsi="宋体" w:hint="eastAsia"/>
          <w:szCs w:val="21"/>
        </w:rPr>
        <w:t>，属于</w:t>
      </w:r>
      <w:r>
        <w:rPr>
          <w:rFonts w:ascii="宋体" w:eastAsia="宋体" w:hAnsi="宋体" w:hint="eastAsia"/>
          <w:szCs w:val="21"/>
          <w:u w:val="single"/>
        </w:rPr>
        <w:t>（采购文件中明确的所属行业）</w:t>
      </w:r>
      <w:r>
        <w:rPr>
          <w:rFonts w:ascii="宋体" w:eastAsia="宋体" w:hAnsi="宋体" w:hint="eastAsia"/>
          <w:szCs w:val="21"/>
        </w:rPr>
        <w:t>；承建（承接）企业为</w:t>
      </w:r>
      <w:r>
        <w:rPr>
          <w:rFonts w:ascii="宋体" w:eastAsia="宋体" w:hAnsi="宋体" w:hint="eastAsia"/>
          <w:szCs w:val="21"/>
          <w:u w:val="single"/>
        </w:rPr>
        <w:t>（企业名称）</w:t>
      </w:r>
      <w:r>
        <w:rPr>
          <w:rFonts w:ascii="宋体" w:eastAsia="宋体" w:hAnsi="宋体" w:hint="eastAsia"/>
          <w:szCs w:val="21"/>
        </w:rPr>
        <w:t>，从业人员</w:t>
      </w:r>
      <w:r>
        <w:rPr>
          <w:rFonts w:ascii="宋体" w:eastAsia="宋体" w:hAnsi="宋体" w:hint="eastAsia"/>
          <w:szCs w:val="21"/>
          <w:u w:val="single"/>
        </w:rPr>
        <w:t xml:space="preserve">      </w:t>
      </w:r>
      <w:r>
        <w:rPr>
          <w:rFonts w:ascii="宋体" w:eastAsia="宋体" w:hAnsi="宋体" w:hint="eastAsia"/>
          <w:szCs w:val="21"/>
        </w:rPr>
        <w:t>人，营业收入为</w:t>
      </w:r>
      <w:r>
        <w:rPr>
          <w:rFonts w:ascii="宋体" w:eastAsia="宋体" w:hAnsi="宋体" w:hint="eastAsia"/>
          <w:szCs w:val="21"/>
          <w:u w:val="single"/>
        </w:rPr>
        <w:t xml:space="preserve">       </w:t>
      </w:r>
      <w:r>
        <w:rPr>
          <w:rFonts w:ascii="宋体" w:eastAsia="宋体" w:hAnsi="宋体" w:hint="eastAsia"/>
          <w:szCs w:val="21"/>
        </w:rPr>
        <w:t>万元，资产总额为</w:t>
      </w:r>
      <w:r>
        <w:rPr>
          <w:rFonts w:ascii="宋体" w:eastAsia="宋体" w:hAnsi="宋体" w:hint="eastAsia"/>
          <w:szCs w:val="21"/>
          <w:u w:val="single"/>
        </w:rPr>
        <w:t xml:space="preserve">      </w:t>
      </w:r>
      <w:r>
        <w:rPr>
          <w:rFonts w:ascii="宋体" w:eastAsia="宋体" w:hAnsi="宋体" w:hint="eastAsia"/>
          <w:szCs w:val="21"/>
        </w:rPr>
        <w:t>万元</w:t>
      </w:r>
      <w:r>
        <w:rPr>
          <w:rFonts w:ascii="宋体" w:eastAsia="宋体" w:hAnsi="宋体" w:hint="eastAsia"/>
          <w:szCs w:val="21"/>
          <w:vertAlign w:val="superscript"/>
        </w:rPr>
        <w:t>1</w:t>
      </w:r>
      <w:r>
        <w:rPr>
          <w:rFonts w:ascii="宋体" w:eastAsia="宋体" w:hAnsi="宋体" w:hint="eastAsia"/>
          <w:szCs w:val="21"/>
        </w:rPr>
        <w:t>，属于（中型企业、小型企业、微型企业）；</w:t>
      </w:r>
    </w:p>
    <w:p w14:paraId="7A0CC0BE" w14:textId="77777777" w:rsidR="005E28F1" w:rsidRDefault="00FF246D">
      <w:pPr>
        <w:spacing w:line="360" w:lineRule="auto"/>
        <w:ind w:firstLineChars="200" w:firstLine="420"/>
        <w:rPr>
          <w:rFonts w:ascii="宋体" w:eastAsia="宋体" w:hAnsi="宋体"/>
          <w:szCs w:val="21"/>
        </w:rPr>
      </w:pPr>
      <w:r>
        <w:rPr>
          <w:rFonts w:ascii="宋体" w:eastAsia="宋体" w:hAnsi="宋体" w:hint="eastAsia"/>
          <w:szCs w:val="21"/>
        </w:rPr>
        <w:t>2.</w:t>
      </w:r>
      <w:r>
        <w:rPr>
          <w:rFonts w:ascii="宋体" w:eastAsia="宋体" w:hAnsi="宋体" w:hint="eastAsia"/>
          <w:szCs w:val="21"/>
          <w:u w:val="single"/>
        </w:rPr>
        <w:t>（标的名称）</w:t>
      </w:r>
      <w:r>
        <w:rPr>
          <w:rFonts w:ascii="宋体" w:eastAsia="宋体" w:hAnsi="宋体" w:hint="eastAsia"/>
          <w:szCs w:val="21"/>
        </w:rPr>
        <w:t>，属于</w:t>
      </w:r>
      <w:r>
        <w:rPr>
          <w:rFonts w:ascii="宋体" w:eastAsia="宋体" w:hAnsi="宋体" w:hint="eastAsia"/>
          <w:szCs w:val="21"/>
          <w:u w:val="single"/>
        </w:rPr>
        <w:t>（采购文件中明确的所属行业）</w:t>
      </w:r>
      <w:r>
        <w:rPr>
          <w:rFonts w:ascii="宋体" w:eastAsia="宋体" w:hAnsi="宋体" w:hint="eastAsia"/>
          <w:szCs w:val="21"/>
        </w:rPr>
        <w:t>；承建（承接）企业为</w:t>
      </w:r>
      <w:r>
        <w:rPr>
          <w:rFonts w:ascii="宋体" w:eastAsia="宋体" w:hAnsi="宋体" w:hint="eastAsia"/>
          <w:szCs w:val="21"/>
          <w:u w:val="single"/>
        </w:rPr>
        <w:t>（企业名称）</w:t>
      </w:r>
      <w:r>
        <w:rPr>
          <w:rFonts w:ascii="宋体" w:eastAsia="宋体" w:hAnsi="宋体" w:hint="eastAsia"/>
          <w:szCs w:val="21"/>
        </w:rPr>
        <w:t>，从业人员</w:t>
      </w:r>
      <w:r>
        <w:rPr>
          <w:rFonts w:ascii="宋体" w:eastAsia="宋体" w:hAnsi="宋体" w:hint="eastAsia"/>
          <w:szCs w:val="21"/>
          <w:u w:val="single"/>
        </w:rPr>
        <w:t xml:space="preserve">      </w:t>
      </w:r>
      <w:r>
        <w:rPr>
          <w:rFonts w:ascii="宋体" w:eastAsia="宋体" w:hAnsi="宋体" w:hint="eastAsia"/>
          <w:szCs w:val="21"/>
        </w:rPr>
        <w:t>人，营业收入为</w:t>
      </w:r>
      <w:r>
        <w:rPr>
          <w:rFonts w:ascii="宋体" w:eastAsia="宋体" w:hAnsi="宋体" w:hint="eastAsia"/>
          <w:szCs w:val="21"/>
          <w:u w:val="single"/>
        </w:rPr>
        <w:t xml:space="preserve">      </w:t>
      </w:r>
      <w:r>
        <w:rPr>
          <w:rFonts w:ascii="宋体" w:eastAsia="宋体" w:hAnsi="宋体" w:hint="eastAsia"/>
          <w:szCs w:val="21"/>
        </w:rPr>
        <w:t>万元，资产总额为</w:t>
      </w:r>
      <w:r>
        <w:rPr>
          <w:rFonts w:ascii="宋体" w:eastAsia="宋体" w:hAnsi="宋体" w:hint="eastAsia"/>
          <w:szCs w:val="21"/>
          <w:u w:val="single"/>
        </w:rPr>
        <w:t xml:space="preserve">      </w:t>
      </w:r>
      <w:r>
        <w:rPr>
          <w:rFonts w:ascii="宋体" w:eastAsia="宋体" w:hAnsi="宋体" w:hint="eastAsia"/>
          <w:szCs w:val="21"/>
        </w:rPr>
        <w:t>万元，属于</w:t>
      </w:r>
      <w:r>
        <w:rPr>
          <w:rFonts w:ascii="宋体" w:eastAsia="宋体" w:hAnsi="宋体" w:hint="eastAsia"/>
          <w:szCs w:val="21"/>
          <w:u w:val="single"/>
        </w:rPr>
        <w:t>（中型企业、小型企业、微型企业）</w:t>
      </w:r>
      <w:r>
        <w:rPr>
          <w:rFonts w:ascii="宋体" w:eastAsia="宋体" w:hAnsi="宋体" w:hint="eastAsia"/>
          <w:szCs w:val="21"/>
        </w:rPr>
        <w:t>；</w:t>
      </w:r>
    </w:p>
    <w:p w14:paraId="564B1FC0" w14:textId="77777777" w:rsidR="005E28F1" w:rsidRDefault="00FF246D">
      <w:pPr>
        <w:spacing w:line="360" w:lineRule="auto"/>
        <w:rPr>
          <w:rFonts w:ascii="宋体" w:eastAsia="宋体" w:hAnsi="宋体"/>
          <w:szCs w:val="21"/>
        </w:rPr>
      </w:pPr>
      <w:r>
        <w:rPr>
          <w:rFonts w:ascii="宋体" w:eastAsia="宋体" w:hAnsi="宋体" w:hint="eastAsia"/>
          <w:szCs w:val="21"/>
        </w:rPr>
        <w:t>……</w:t>
      </w:r>
    </w:p>
    <w:p w14:paraId="1B0DE3CA" w14:textId="77777777" w:rsidR="005E28F1" w:rsidRDefault="00FF246D">
      <w:pPr>
        <w:spacing w:line="360" w:lineRule="auto"/>
        <w:ind w:firstLineChars="200" w:firstLine="420"/>
        <w:rPr>
          <w:rFonts w:ascii="宋体" w:eastAsia="宋体" w:hAnsi="宋体"/>
          <w:szCs w:val="21"/>
        </w:rPr>
      </w:pPr>
      <w:r>
        <w:rPr>
          <w:rFonts w:ascii="宋体" w:eastAsia="宋体" w:hAnsi="宋体" w:hint="eastAsia"/>
          <w:szCs w:val="21"/>
        </w:rPr>
        <w:t>以上企业，不属于大企业的分支机构，不存在控股股东为大企业的情形，也不存在与大企业的负责人为同一人的情形。</w:t>
      </w:r>
    </w:p>
    <w:p w14:paraId="7EE88A74" w14:textId="77777777" w:rsidR="005E28F1" w:rsidRDefault="00FF246D">
      <w:pPr>
        <w:spacing w:line="360" w:lineRule="auto"/>
        <w:ind w:firstLineChars="200" w:firstLine="420"/>
        <w:rPr>
          <w:rFonts w:ascii="宋体" w:eastAsia="宋体" w:hAnsi="宋体"/>
          <w:szCs w:val="21"/>
        </w:rPr>
      </w:pPr>
      <w:r>
        <w:rPr>
          <w:rFonts w:ascii="宋体" w:eastAsia="宋体" w:hAnsi="宋体" w:hint="eastAsia"/>
          <w:szCs w:val="21"/>
        </w:rPr>
        <w:t>本企业对上述声明内容的真实性负责。如有虚假，将依法承担相应责任。</w:t>
      </w:r>
    </w:p>
    <w:p w14:paraId="3A148EAF" w14:textId="77777777" w:rsidR="005E28F1" w:rsidRDefault="005E28F1">
      <w:pPr>
        <w:spacing w:line="360" w:lineRule="auto"/>
        <w:rPr>
          <w:rFonts w:ascii="宋体" w:eastAsia="宋体" w:hAnsi="宋体"/>
          <w:szCs w:val="21"/>
        </w:rPr>
      </w:pPr>
    </w:p>
    <w:p w14:paraId="41B2A3DE" w14:textId="77777777" w:rsidR="005E28F1" w:rsidRDefault="005E28F1">
      <w:pPr>
        <w:spacing w:line="360" w:lineRule="auto"/>
        <w:ind w:right="420"/>
        <w:jc w:val="center"/>
        <w:rPr>
          <w:rFonts w:ascii="宋体" w:eastAsia="宋体" w:hAnsi="宋体"/>
          <w:szCs w:val="21"/>
        </w:rPr>
      </w:pPr>
    </w:p>
    <w:p w14:paraId="7D4562BF" w14:textId="77777777" w:rsidR="005E28F1" w:rsidRDefault="00FF246D">
      <w:pPr>
        <w:spacing w:beforeLines="100" w:before="312" w:line="360" w:lineRule="auto"/>
        <w:ind w:right="420"/>
        <w:jc w:val="center"/>
        <w:rPr>
          <w:rFonts w:ascii="宋体" w:eastAsia="宋体" w:hAnsi="宋体"/>
          <w:szCs w:val="21"/>
        </w:rPr>
      </w:pPr>
      <w:r>
        <w:rPr>
          <w:rFonts w:ascii="宋体" w:eastAsia="宋体" w:hAnsi="宋体" w:hint="eastAsia"/>
          <w:szCs w:val="21"/>
        </w:rPr>
        <w:t xml:space="preserve">         企业名称（盖章）：</w:t>
      </w:r>
    </w:p>
    <w:p w14:paraId="69EA3730" w14:textId="77777777" w:rsidR="005E28F1" w:rsidRDefault="00FF246D">
      <w:pPr>
        <w:spacing w:line="360" w:lineRule="auto"/>
        <w:ind w:right="420" w:firstLineChars="2250" w:firstLine="4725"/>
        <w:rPr>
          <w:rFonts w:ascii="宋体" w:eastAsia="宋体" w:hAnsi="宋体"/>
          <w:szCs w:val="21"/>
        </w:rPr>
      </w:pPr>
      <w:r>
        <w:rPr>
          <w:rFonts w:ascii="宋体" w:eastAsia="宋体" w:hAnsi="宋体" w:hint="eastAsia"/>
          <w:szCs w:val="21"/>
        </w:rPr>
        <w:t>日期：</w:t>
      </w:r>
    </w:p>
    <w:p w14:paraId="59542BBD" w14:textId="77777777" w:rsidR="005E28F1" w:rsidRDefault="005E28F1">
      <w:pPr>
        <w:spacing w:line="360" w:lineRule="auto"/>
        <w:ind w:right="420" w:firstLineChars="2250" w:firstLine="4725"/>
        <w:rPr>
          <w:rFonts w:ascii="宋体" w:eastAsia="宋体" w:hAnsi="宋体"/>
          <w:szCs w:val="21"/>
        </w:rPr>
      </w:pPr>
    </w:p>
    <w:p w14:paraId="0D1EE2CE" w14:textId="77777777" w:rsidR="005E28F1" w:rsidRDefault="00FF246D">
      <w:pPr>
        <w:spacing w:line="360" w:lineRule="auto"/>
        <w:rPr>
          <w:rFonts w:ascii="宋体" w:hAnsi="宋体"/>
        </w:rPr>
      </w:pPr>
      <w:bookmarkStart w:id="105" w:name="_Hlk64876055"/>
      <w:r>
        <w:rPr>
          <w:rFonts w:ascii="宋体" w:hAnsi="宋体" w:hint="eastAsia"/>
          <w:szCs w:val="21"/>
        </w:rPr>
        <w:t>1.从业人员、营业收入、资产总额填报上一年度数据，无上</w:t>
      </w:r>
      <w:proofErr w:type="gramStart"/>
      <w:r>
        <w:rPr>
          <w:rFonts w:ascii="宋体" w:hAnsi="宋体" w:hint="eastAsia"/>
          <w:szCs w:val="21"/>
        </w:rPr>
        <w:t>一</w:t>
      </w:r>
      <w:proofErr w:type="gramEnd"/>
      <w:r>
        <w:rPr>
          <w:rFonts w:ascii="宋体" w:hAnsi="宋体" w:hint="eastAsia"/>
          <w:szCs w:val="21"/>
        </w:rPr>
        <w:t>年度数据的新成立企业可不填报。</w:t>
      </w:r>
    </w:p>
    <w:p w14:paraId="74EFB6F3" w14:textId="77777777" w:rsidR="005E28F1" w:rsidRDefault="00FF246D">
      <w:pPr>
        <w:widowControl/>
        <w:spacing w:line="360" w:lineRule="auto"/>
        <w:jc w:val="left"/>
        <w:rPr>
          <w:rFonts w:ascii="宋体" w:eastAsia="宋体" w:hAnsi="宋体" w:cs="宋体"/>
          <w:color w:val="000000" w:themeColor="text1"/>
          <w:kern w:val="0"/>
          <w:sz w:val="24"/>
          <w:szCs w:val="24"/>
        </w:rPr>
      </w:pPr>
      <w:r>
        <w:rPr>
          <w:rFonts w:ascii="宋体" w:hAnsi="宋体" w:hint="eastAsia"/>
          <w:kern w:val="0"/>
          <w:szCs w:val="21"/>
        </w:rPr>
        <w:t>2.本项目采购内容为</w:t>
      </w:r>
      <w:r>
        <w:rPr>
          <w:rFonts w:ascii="宋体" w:hAnsi="宋体" w:hint="eastAsia"/>
          <w:kern w:val="0"/>
          <w:szCs w:val="21"/>
          <w:u w:val="single"/>
        </w:rPr>
        <w:t xml:space="preserve">                 </w:t>
      </w:r>
      <w:r>
        <w:rPr>
          <w:rFonts w:ascii="宋体" w:hAnsi="宋体" w:hint="eastAsia"/>
          <w:kern w:val="0"/>
          <w:szCs w:val="21"/>
        </w:rPr>
        <w:t>，如投标人属于中小企业，根据《关于印发中小企业划型标准规定的通知》规定的行业适用</w:t>
      </w:r>
      <w:r>
        <w:rPr>
          <w:rFonts w:ascii="宋体" w:hAnsi="宋体" w:hint="eastAsia"/>
          <w:color w:val="000000" w:themeColor="text1"/>
          <w:kern w:val="0"/>
          <w:szCs w:val="21"/>
        </w:rPr>
        <w:t>情形：软件和信息技术服务业。</w:t>
      </w:r>
      <w:bookmarkEnd w:id="105"/>
      <w:r>
        <w:rPr>
          <w:rFonts w:ascii="宋体" w:hAnsi="宋体" w:cs="宋体" w:hint="eastAsia"/>
          <w:color w:val="000000" w:themeColor="text1"/>
          <w:kern w:val="0"/>
          <w:sz w:val="24"/>
          <w:szCs w:val="24"/>
        </w:rPr>
        <w:t xml:space="preserve"> </w:t>
      </w:r>
    </w:p>
    <w:p w14:paraId="2B4A785F" w14:textId="77777777" w:rsidR="005E28F1" w:rsidRDefault="005E28F1">
      <w:pPr>
        <w:spacing w:line="360" w:lineRule="auto"/>
        <w:rPr>
          <w:rFonts w:ascii="宋体" w:eastAsia="宋体" w:hAnsi="宋体"/>
          <w:color w:val="000000" w:themeColor="text1"/>
        </w:rPr>
      </w:pPr>
    </w:p>
    <w:p w14:paraId="62F8A429" w14:textId="77777777" w:rsidR="005E28F1" w:rsidRDefault="005E28F1">
      <w:pPr>
        <w:spacing w:line="360" w:lineRule="auto"/>
        <w:rPr>
          <w:rFonts w:ascii="宋体" w:eastAsia="宋体" w:hAnsi="宋体"/>
        </w:rPr>
      </w:pPr>
    </w:p>
    <w:p w14:paraId="77BE95F4"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6" w:name="_Toc83558427"/>
      <w:r>
        <w:rPr>
          <w:rStyle w:val="af8"/>
          <w:rFonts w:ascii="宋体" w:eastAsia="宋体" w:hAnsi="宋体" w:hint="eastAsia"/>
          <w:b/>
          <w:bCs/>
          <w:color w:val="000000" w:themeColor="text1"/>
          <w:spacing w:val="12"/>
          <w:sz w:val="21"/>
          <w:szCs w:val="21"/>
        </w:rPr>
        <w:lastRenderedPageBreak/>
        <w:t>附件23 残疾人福利性单位声明函（如需）</w:t>
      </w:r>
      <w:bookmarkEnd w:id="106"/>
    </w:p>
    <w:p w14:paraId="658BA268" w14:textId="77777777" w:rsidR="005E28F1" w:rsidRDefault="00FF246D">
      <w:pPr>
        <w:spacing w:beforeLines="100" w:before="312"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残疾人福利性单位声明函</w:t>
      </w:r>
    </w:p>
    <w:p w14:paraId="38E257DB" w14:textId="77777777" w:rsidR="005E28F1" w:rsidRDefault="00FF246D">
      <w:pPr>
        <w:spacing w:line="480" w:lineRule="auto"/>
        <w:ind w:firstLineChars="300" w:firstLine="630"/>
        <w:rPr>
          <w:rFonts w:ascii="宋体" w:eastAsia="宋体" w:hAnsi="宋体"/>
          <w:color w:val="000000" w:themeColor="text1"/>
        </w:rPr>
      </w:pPr>
      <w:r>
        <w:rPr>
          <w:rFonts w:ascii="宋体" w:eastAsia="宋体" w:hAnsi="宋体" w:hint="eastAsia"/>
          <w:bCs/>
          <w:color w:val="000000" w:themeColor="text1"/>
        </w:rPr>
        <w:t>本单位郑重声明，根据《财政部</w:t>
      </w:r>
      <w:r>
        <w:rPr>
          <w:rFonts w:ascii="宋体" w:eastAsia="宋体" w:hAnsi="宋体"/>
          <w:bCs/>
          <w:color w:val="000000" w:themeColor="text1"/>
        </w:rPr>
        <w:t xml:space="preserve"> </w:t>
      </w:r>
      <w:r>
        <w:rPr>
          <w:rFonts w:ascii="宋体" w:eastAsia="宋体" w:hAnsi="宋体" w:hint="eastAsia"/>
          <w:bCs/>
          <w:color w:val="000000" w:themeColor="text1"/>
        </w:rPr>
        <w:t>民政部</w:t>
      </w:r>
      <w:r>
        <w:rPr>
          <w:rFonts w:ascii="宋体" w:eastAsia="宋体" w:hAnsi="宋体"/>
          <w:bCs/>
          <w:color w:val="000000" w:themeColor="text1"/>
        </w:rPr>
        <w:t xml:space="preserve"> </w:t>
      </w:r>
      <w:r>
        <w:rPr>
          <w:rFonts w:ascii="宋体" w:eastAsia="宋体" w:hAnsi="宋体" w:hint="eastAsia"/>
          <w:bCs/>
          <w:color w:val="000000" w:themeColor="text1"/>
        </w:rPr>
        <w:t>中国残疾人联合会关于促进残疾人就业政府采购政策的通知》（财库〔</w:t>
      </w:r>
      <w:r>
        <w:rPr>
          <w:rFonts w:ascii="宋体" w:eastAsia="宋体" w:hAnsi="宋体"/>
          <w:bCs/>
          <w:color w:val="000000" w:themeColor="text1"/>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E5151DC" w14:textId="77777777" w:rsidR="005E28F1" w:rsidRDefault="00FF246D">
      <w:pPr>
        <w:spacing w:line="480" w:lineRule="auto"/>
        <w:ind w:firstLineChars="200" w:firstLine="420"/>
        <w:rPr>
          <w:rFonts w:ascii="宋体" w:eastAsia="宋体" w:hAnsi="宋体"/>
          <w:color w:val="000000" w:themeColor="text1"/>
        </w:rPr>
      </w:pPr>
      <w:r>
        <w:rPr>
          <w:rFonts w:ascii="宋体" w:eastAsia="宋体" w:hAnsi="宋体" w:hint="eastAsia"/>
          <w:color w:val="000000" w:themeColor="text1"/>
        </w:rPr>
        <w:t>本单位对上述声明的真实性负责。如有虚假，将依法承担相应责任。</w:t>
      </w:r>
    </w:p>
    <w:p w14:paraId="70BE54F0" w14:textId="77777777" w:rsidR="005E28F1" w:rsidRDefault="005E28F1">
      <w:pPr>
        <w:spacing w:line="360" w:lineRule="auto"/>
        <w:rPr>
          <w:rFonts w:ascii="宋体" w:eastAsia="宋体" w:hAnsi="宋体"/>
          <w:color w:val="000000" w:themeColor="text1"/>
        </w:rPr>
      </w:pPr>
    </w:p>
    <w:p w14:paraId="50CD6A3B" w14:textId="77777777" w:rsidR="005E28F1" w:rsidRDefault="005E28F1">
      <w:pPr>
        <w:spacing w:line="360" w:lineRule="auto"/>
        <w:rPr>
          <w:rFonts w:ascii="宋体" w:eastAsia="宋体" w:hAnsi="宋体"/>
          <w:color w:val="000000" w:themeColor="text1"/>
        </w:rPr>
      </w:pPr>
    </w:p>
    <w:p w14:paraId="73713AC3" w14:textId="77777777" w:rsidR="005E28F1" w:rsidRDefault="005E28F1">
      <w:pPr>
        <w:spacing w:line="360" w:lineRule="auto"/>
        <w:rPr>
          <w:rFonts w:ascii="宋体" w:eastAsia="宋体" w:hAnsi="宋体"/>
          <w:color w:val="000000" w:themeColor="text1"/>
        </w:rPr>
      </w:pPr>
    </w:p>
    <w:tbl>
      <w:tblPr>
        <w:tblW w:w="0" w:type="auto"/>
        <w:tblLook w:val="04A0" w:firstRow="1" w:lastRow="0" w:firstColumn="1" w:lastColumn="0" w:noHBand="0" w:noVBand="1"/>
      </w:tblPr>
      <w:tblGrid>
        <w:gridCol w:w="5353"/>
        <w:gridCol w:w="3175"/>
      </w:tblGrid>
      <w:tr w:rsidR="005E28F1" w14:paraId="5BF8FFFC" w14:textId="77777777">
        <w:tc>
          <w:tcPr>
            <w:tcW w:w="5353" w:type="dxa"/>
            <w:shd w:val="clear" w:color="auto" w:fill="auto"/>
          </w:tcPr>
          <w:p w14:paraId="59E8492B" w14:textId="77777777" w:rsidR="005E28F1" w:rsidRDefault="00FF246D">
            <w:pPr>
              <w:overflowPunct w:val="0"/>
              <w:adjustRightInd w:val="0"/>
              <w:spacing w:line="360" w:lineRule="auto"/>
              <w:rPr>
                <w:rFonts w:ascii="宋体" w:eastAsia="宋体" w:hAnsi="宋体"/>
                <w:color w:val="000000" w:themeColor="text1"/>
                <w:szCs w:val="21"/>
              </w:rPr>
            </w:pPr>
            <w:r>
              <w:rPr>
                <w:rFonts w:ascii="宋体" w:eastAsia="宋体" w:hAnsi="宋体" w:hint="eastAsia"/>
                <w:color w:val="000000" w:themeColor="text1"/>
                <w:szCs w:val="21"/>
              </w:rPr>
              <w:t>投标人名称（加盖公章）：</w:t>
            </w:r>
            <w:r>
              <w:rPr>
                <w:rFonts w:ascii="宋体" w:eastAsia="宋体" w:hAnsi="宋体"/>
                <w:color w:val="000000" w:themeColor="text1"/>
                <w:szCs w:val="21"/>
                <w:u w:val="single"/>
              </w:rPr>
              <w:t xml:space="preserve">                         </w:t>
            </w:r>
          </w:p>
        </w:tc>
        <w:tc>
          <w:tcPr>
            <w:tcW w:w="3175" w:type="dxa"/>
            <w:shd w:val="clear" w:color="auto" w:fill="auto"/>
          </w:tcPr>
          <w:p w14:paraId="3F4BDA0D" w14:textId="77777777" w:rsidR="005E28F1" w:rsidRDefault="005E28F1">
            <w:pPr>
              <w:spacing w:line="360" w:lineRule="auto"/>
              <w:rPr>
                <w:rFonts w:ascii="宋体" w:eastAsia="宋体" w:hAnsi="宋体"/>
                <w:color w:val="000000" w:themeColor="text1"/>
                <w:szCs w:val="21"/>
              </w:rPr>
            </w:pPr>
          </w:p>
        </w:tc>
      </w:tr>
      <w:tr w:rsidR="005E28F1" w14:paraId="7844A843" w14:textId="77777777">
        <w:tc>
          <w:tcPr>
            <w:tcW w:w="5353" w:type="dxa"/>
            <w:shd w:val="clear" w:color="auto" w:fill="auto"/>
          </w:tcPr>
          <w:p w14:paraId="7A814986"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日期：</w:t>
            </w:r>
            <w:r>
              <w:rPr>
                <w:rFonts w:ascii="宋体" w:eastAsia="宋体" w:hAnsi="宋体"/>
                <w:color w:val="000000" w:themeColor="text1"/>
                <w:szCs w:val="21"/>
                <w:u w:val="single"/>
              </w:rPr>
              <w:t xml:space="preserve">             年           月            日</w:t>
            </w:r>
          </w:p>
        </w:tc>
        <w:tc>
          <w:tcPr>
            <w:tcW w:w="3175" w:type="dxa"/>
            <w:shd w:val="clear" w:color="auto" w:fill="auto"/>
          </w:tcPr>
          <w:p w14:paraId="4CEE97DC" w14:textId="77777777" w:rsidR="005E28F1" w:rsidRDefault="005E28F1">
            <w:pPr>
              <w:spacing w:line="360" w:lineRule="auto"/>
              <w:rPr>
                <w:rFonts w:ascii="宋体" w:eastAsia="宋体" w:hAnsi="宋体"/>
                <w:color w:val="000000" w:themeColor="text1"/>
                <w:szCs w:val="21"/>
              </w:rPr>
            </w:pPr>
          </w:p>
        </w:tc>
      </w:tr>
    </w:tbl>
    <w:p w14:paraId="7CF80E45" w14:textId="77777777" w:rsidR="005E28F1" w:rsidRDefault="005E28F1">
      <w:pPr>
        <w:rPr>
          <w:rFonts w:ascii="宋体" w:eastAsia="宋体" w:hAnsi="宋体"/>
          <w:color w:val="000000" w:themeColor="text1"/>
        </w:rPr>
      </w:pPr>
    </w:p>
    <w:p w14:paraId="534857B0"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07" w:name="_Toc83558428"/>
      <w:r>
        <w:rPr>
          <w:rStyle w:val="af8"/>
          <w:rFonts w:ascii="宋体" w:eastAsia="宋体" w:hAnsi="宋体" w:hint="eastAsia"/>
          <w:b/>
          <w:bCs/>
          <w:color w:val="000000" w:themeColor="text1"/>
          <w:spacing w:val="12"/>
          <w:sz w:val="21"/>
          <w:szCs w:val="21"/>
        </w:rPr>
        <w:lastRenderedPageBreak/>
        <w:t>附件24 监狱企业的证明文件（如需）</w:t>
      </w:r>
      <w:bookmarkEnd w:id="107"/>
    </w:p>
    <w:p w14:paraId="1958E710" w14:textId="77777777" w:rsidR="005E28F1" w:rsidRDefault="005E28F1">
      <w:pPr>
        <w:rPr>
          <w:rFonts w:ascii="宋体" w:eastAsia="宋体" w:hAnsi="宋体"/>
          <w:color w:val="000000" w:themeColor="text1"/>
        </w:rPr>
      </w:pPr>
    </w:p>
    <w:p w14:paraId="02A5086A" w14:textId="77777777" w:rsidR="005E28F1" w:rsidRDefault="00FF246D">
      <w:pPr>
        <w:spacing w:beforeLines="100" w:before="312"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监狱企业的证明文件</w:t>
      </w:r>
    </w:p>
    <w:p w14:paraId="10407572" w14:textId="77777777" w:rsidR="005E28F1" w:rsidRDefault="00FF246D">
      <w:pPr>
        <w:spacing w:line="440" w:lineRule="exact"/>
        <w:rPr>
          <w:rFonts w:ascii="宋体" w:eastAsia="宋体" w:hAnsi="宋体"/>
          <w:color w:val="000000" w:themeColor="text1"/>
        </w:rPr>
      </w:pPr>
      <w:r>
        <w:rPr>
          <w:rFonts w:ascii="宋体" w:eastAsia="宋体" w:hAnsi="宋体" w:hint="eastAsia"/>
          <w:color w:val="000000" w:themeColor="text1"/>
        </w:rPr>
        <w:t>说明：监狱企业参加政府采购活动时，应当提供由省级以上监狱管理局、戒毒管理局（含新疆生产建设兵团）出具的属于监狱企业的证明文件并加盖投标单位公章。</w:t>
      </w:r>
    </w:p>
    <w:p w14:paraId="13E64CF8" w14:textId="77777777" w:rsidR="005E28F1" w:rsidRDefault="005E28F1">
      <w:pPr>
        <w:spacing w:line="440" w:lineRule="exact"/>
        <w:rPr>
          <w:rFonts w:ascii="宋体" w:eastAsia="宋体" w:hAnsi="宋体"/>
          <w:color w:val="000000" w:themeColor="text1"/>
          <w:u w:val="single"/>
        </w:rPr>
      </w:pPr>
    </w:p>
    <w:p w14:paraId="05237334" w14:textId="77777777" w:rsidR="005E28F1" w:rsidRDefault="005E28F1">
      <w:pPr>
        <w:ind w:firstLineChars="200" w:firstLine="420"/>
        <w:rPr>
          <w:rFonts w:ascii="宋体" w:eastAsia="宋体" w:hAnsi="宋体"/>
          <w:color w:val="000000" w:themeColor="text1"/>
        </w:rPr>
      </w:pPr>
    </w:p>
    <w:p w14:paraId="3C0752B4"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color w:val="000000" w:themeColor="text1"/>
          <w:spacing w:val="12"/>
          <w:sz w:val="21"/>
        </w:rPr>
      </w:pPr>
      <w:bookmarkStart w:id="108" w:name="_Toc83558429"/>
      <w:r>
        <w:rPr>
          <w:rStyle w:val="af8"/>
          <w:rFonts w:ascii="宋体" w:eastAsia="宋体" w:hAnsi="宋体" w:hint="eastAsia"/>
          <w:b/>
          <w:bCs/>
          <w:color w:val="000000" w:themeColor="text1"/>
          <w:spacing w:val="12"/>
          <w:sz w:val="21"/>
          <w:szCs w:val="21"/>
        </w:rPr>
        <w:lastRenderedPageBreak/>
        <w:t>附件25</w:t>
      </w:r>
      <w:r>
        <w:rPr>
          <w:rStyle w:val="af8"/>
          <w:rFonts w:ascii="宋体" w:eastAsia="宋体" w:hAnsi="宋体" w:hint="eastAsia"/>
          <w:b/>
          <w:color w:val="000000" w:themeColor="text1"/>
          <w:spacing w:val="12"/>
          <w:sz w:val="21"/>
        </w:rPr>
        <w:t>政策适用性说明（如需）</w:t>
      </w:r>
      <w:bookmarkEnd w:id="108"/>
    </w:p>
    <w:p w14:paraId="7FFCA1CC" w14:textId="77777777" w:rsidR="005E28F1" w:rsidRDefault="00FF246D">
      <w:pPr>
        <w:spacing w:beforeLines="100" w:before="312" w:afterLines="100" w:after="312" w:line="360" w:lineRule="auto"/>
        <w:jc w:val="center"/>
        <w:rPr>
          <w:rFonts w:ascii="宋体" w:eastAsia="宋体" w:hAnsi="宋体"/>
          <w:b/>
          <w:spacing w:val="20"/>
          <w:sz w:val="30"/>
          <w:szCs w:val="30"/>
        </w:rPr>
      </w:pPr>
      <w:r>
        <w:rPr>
          <w:rFonts w:ascii="宋体" w:eastAsia="宋体" w:hAnsi="宋体" w:hint="eastAsia"/>
          <w:b/>
          <w:spacing w:val="20"/>
          <w:sz w:val="30"/>
          <w:szCs w:val="30"/>
        </w:rPr>
        <w:t>政策适用性说明</w:t>
      </w:r>
    </w:p>
    <w:p w14:paraId="19D80A38" w14:textId="77777777" w:rsidR="005E28F1" w:rsidRDefault="00FF246D">
      <w:pPr>
        <w:spacing w:afterLines="50" w:after="156" w:line="360" w:lineRule="auto"/>
        <w:rPr>
          <w:rFonts w:ascii="宋体" w:eastAsia="宋体" w:hAnsi="宋体"/>
          <w:bCs/>
          <w:szCs w:val="21"/>
          <w:lang w:val="zh-CN"/>
        </w:rPr>
      </w:pPr>
      <w:r>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
        <w:gridCol w:w="2125"/>
        <w:gridCol w:w="993"/>
        <w:gridCol w:w="994"/>
        <w:gridCol w:w="713"/>
        <w:gridCol w:w="853"/>
        <w:gridCol w:w="844"/>
        <w:gridCol w:w="1613"/>
      </w:tblGrid>
      <w:tr w:rsidR="005E28F1" w14:paraId="55C561FE" w14:textId="77777777">
        <w:trPr>
          <w:trHeight w:val="586"/>
          <w:jc w:val="center"/>
        </w:trPr>
        <w:tc>
          <w:tcPr>
            <w:tcW w:w="5000" w:type="pct"/>
            <w:gridSpan w:val="8"/>
            <w:vAlign w:val="center"/>
          </w:tcPr>
          <w:p w14:paraId="100CCA9B" w14:textId="77777777" w:rsidR="005E28F1" w:rsidRDefault="00FF246D">
            <w:pPr>
              <w:jc w:val="left"/>
              <w:rPr>
                <w:rFonts w:ascii="宋体" w:eastAsia="宋体" w:hAnsi="宋体"/>
                <w:b/>
                <w:szCs w:val="21"/>
              </w:rPr>
            </w:pPr>
            <w:r>
              <w:rPr>
                <w:rFonts w:ascii="宋体" w:eastAsia="宋体" w:hAnsi="宋体" w:hint="eastAsia"/>
                <w:b/>
                <w:bCs/>
                <w:szCs w:val="21"/>
              </w:rPr>
              <w:t>项目名称：</w:t>
            </w:r>
            <w:r>
              <w:rPr>
                <w:rFonts w:ascii="宋体" w:eastAsia="宋体" w:hAnsi="宋体"/>
                <w:b/>
                <w:bCs/>
                <w:szCs w:val="21"/>
                <w:u w:val="single"/>
              </w:rPr>
              <w:t xml:space="preserve">                                      </w:t>
            </w:r>
            <w:r>
              <w:rPr>
                <w:rFonts w:ascii="宋体" w:eastAsia="宋体" w:hAnsi="宋体"/>
                <w:b/>
                <w:bCs/>
                <w:szCs w:val="21"/>
              </w:rPr>
              <w:t xml:space="preserve">     </w:t>
            </w:r>
            <w:r>
              <w:rPr>
                <w:rFonts w:ascii="宋体" w:eastAsia="宋体" w:hAnsi="宋体" w:hint="eastAsia"/>
                <w:b/>
                <w:szCs w:val="21"/>
              </w:rPr>
              <w:t>项目编号：</w:t>
            </w:r>
            <w:r>
              <w:rPr>
                <w:rFonts w:ascii="宋体" w:eastAsia="宋体" w:hAnsi="宋体"/>
                <w:b/>
                <w:szCs w:val="21"/>
                <w:u w:val="single"/>
              </w:rPr>
              <w:t xml:space="preserve">                 </w:t>
            </w:r>
          </w:p>
        </w:tc>
      </w:tr>
      <w:tr w:rsidR="005E28F1" w14:paraId="1CC9D236" w14:textId="77777777">
        <w:trPr>
          <w:trHeight w:val="870"/>
          <w:jc w:val="center"/>
        </w:trPr>
        <w:tc>
          <w:tcPr>
            <w:tcW w:w="230" w:type="pct"/>
            <w:vAlign w:val="center"/>
          </w:tcPr>
          <w:p w14:paraId="104D2445"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序号</w:t>
            </w:r>
          </w:p>
        </w:tc>
        <w:tc>
          <w:tcPr>
            <w:tcW w:w="1246" w:type="pct"/>
            <w:vAlign w:val="center"/>
          </w:tcPr>
          <w:p w14:paraId="7A751A1E"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主要产品</w:t>
            </w:r>
            <w:r>
              <w:rPr>
                <w:rFonts w:ascii="宋体" w:eastAsia="宋体" w:hAnsi="宋体"/>
                <w:szCs w:val="21"/>
                <w:lang w:val="en-GB"/>
              </w:rPr>
              <w:t>/技术名称</w:t>
            </w:r>
          </w:p>
          <w:p w14:paraId="7977F3CC"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pacing w:val="-6"/>
                <w:szCs w:val="21"/>
                <w:lang w:val="en-GB"/>
              </w:rPr>
              <w:t>(规格型号、注册商标)</w:t>
            </w:r>
          </w:p>
        </w:tc>
        <w:tc>
          <w:tcPr>
            <w:tcW w:w="582" w:type="pct"/>
            <w:vAlign w:val="center"/>
          </w:tcPr>
          <w:p w14:paraId="09D0BF8A"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制造商</w:t>
            </w:r>
            <w:r>
              <w:rPr>
                <w:rFonts w:ascii="宋体" w:eastAsia="宋体" w:hAnsi="宋体"/>
                <w:szCs w:val="21"/>
                <w:lang w:val="en-GB"/>
              </w:rPr>
              <w:br/>
            </w:r>
            <w:r>
              <w:rPr>
                <w:rFonts w:ascii="宋体" w:eastAsia="宋体" w:hAnsi="宋体"/>
                <w:spacing w:val="-6"/>
                <w:szCs w:val="21"/>
                <w:lang w:val="en-GB"/>
              </w:rPr>
              <w:t>(开发商)</w:t>
            </w:r>
          </w:p>
        </w:tc>
        <w:tc>
          <w:tcPr>
            <w:tcW w:w="583" w:type="pct"/>
            <w:vAlign w:val="center"/>
          </w:tcPr>
          <w:p w14:paraId="2850D04D"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制造商</w:t>
            </w:r>
            <w:r>
              <w:rPr>
                <w:rFonts w:ascii="宋体" w:eastAsia="宋体" w:hAnsi="宋体"/>
                <w:szCs w:val="21"/>
                <w:lang w:val="en-GB"/>
              </w:rPr>
              <w:br/>
            </w:r>
            <w:r>
              <w:rPr>
                <w:rFonts w:ascii="宋体" w:eastAsia="宋体" w:hAnsi="宋体" w:hint="eastAsia"/>
                <w:spacing w:val="-8"/>
                <w:szCs w:val="21"/>
                <w:lang w:val="en-GB"/>
              </w:rPr>
              <w:t>企业类型</w:t>
            </w:r>
          </w:p>
        </w:tc>
        <w:tc>
          <w:tcPr>
            <w:tcW w:w="418" w:type="pct"/>
            <w:vAlign w:val="center"/>
          </w:tcPr>
          <w:p w14:paraId="3F53D22B"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节能</w:t>
            </w:r>
            <w:r>
              <w:rPr>
                <w:rFonts w:ascii="宋体" w:eastAsia="宋体" w:hAnsi="宋体"/>
                <w:szCs w:val="21"/>
                <w:lang w:val="en-GB"/>
              </w:rPr>
              <w:br/>
            </w:r>
            <w:r>
              <w:rPr>
                <w:rFonts w:ascii="宋体" w:eastAsia="宋体" w:hAnsi="宋体" w:hint="eastAsia"/>
                <w:szCs w:val="21"/>
                <w:lang w:val="en-GB"/>
              </w:rPr>
              <w:t>产品</w:t>
            </w:r>
          </w:p>
        </w:tc>
        <w:tc>
          <w:tcPr>
            <w:tcW w:w="500" w:type="pct"/>
            <w:vAlign w:val="center"/>
          </w:tcPr>
          <w:p w14:paraId="0DB29E4E"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环保标</w:t>
            </w:r>
          </w:p>
          <w:p w14:paraId="186FD248" w14:textId="77777777" w:rsidR="005E28F1" w:rsidRDefault="00FF246D">
            <w:pPr>
              <w:tabs>
                <w:tab w:val="left" w:pos="1260"/>
              </w:tabs>
              <w:ind w:leftChars="-25" w:left="-53" w:rightChars="-25" w:right="-53"/>
              <w:jc w:val="center"/>
              <w:rPr>
                <w:rFonts w:ascii="宋体" w:eastAsia="宋体" w:hAnsi="宋体"/>
                <w:szCs w:val="21"/>
                <w:lang w:val="en-GB"/>
              </w:rPr>
            </w:pPr>
            <w:proofErr w:type="gramStart"/>
            <w:r>
              <w:rPr>
                <w:rFonts w:ascii="宋体" w:eastAsia="宋体" w:hAnsi="宋体" w:hint="eastAsia"/>
                <w:szCs w:val="21"/>
                <w:lang w:val="en-GB"/>
              </w:rPr>
              <w:t>志产品</w:t>
            </w:r>
            <w:proofErr w:type="gramEnd"/>
          </w:p>
        </w:tc>
        <w:tc>
          <w:tcPr>
            <w:tcW w:w="495" w:type="pct"/>
            <w:vAlign w:val="center"/>
          </w:tcPr>
          <w:p w14:paraId="14E2D3A0"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认证</w:t>
            </w:r>
            <w:proofErr w:type="gramStart"/>
            <w:r>
              <w:rPr>
                <w:rFonts w:ascii="宋体" w:eastAsia="宋体" w:hAnsi="宋体" w:hint="eastAsia"/>
                <w:szCs w:val="21"/>
                <w:lang w:val="en-GB"/>
              </w:rPr>
              <w:t>证</w:t>
            </w:r>
            <w:proofErr w:type="gramEnd"/>
          </w:p>
          <w:p w14:paraId="5CDD4ED4"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书编号</w:t>
            </w:r>
          </w:p>
        </w:tc>
        <w:tc>
          <w:tcPr>
            <w:tcW w:w="946" w:type="pct"/>
            <w:vAlign w:val="center"/>
          </w:tcPr>
          <w:p w14:paraId="31261394"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hint="eastAsia"/>
                <w:szCs w:val="21"/>
                <w:lang w:val="en-GB"/>
              </w:rPr>
              <w:t>该产品报价在总报价中占比</w:t>
            </w:r>
            <w:r>
              <w:rPr>
                <w:rFonts w:ascii="宋体" w:eastAsia="宋体" w:hAnsi="宋体"/>
                <w:szCs w:val="21"/>
                <w:lang w:val="en-GB"/>
              </w:rPr>
              <w:t>(%)</w:t>
            </w:r>
          </w:p>
        </w:tc>
      </w:tr>
      <w:tr w:rsidR="005E28F1" w14:paraId="43E5262E" w14:textId="77777777">
        <w:trPr>
          <w:trHeight w:val="629"/>
          <w:jc w:val="center"/>
        </w:trPr>
        <w:tc>
          <w:tcPr>
            <w:tcW w:w="230" w:type="pct"/>
            <w:vAlign w:val="center"/>
          </w:tcPr>
          <w:p w14:paraId="05921300"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1</w:t>
            </w:r>
          </w:p>
        </w:tc>
        <w:tc>
          <w:tcPr>
            <w:tcW w:w="1246" w:type="pct"/>
            <w:vAlign w:val="center"/>
          </w:tcPr>
          <w:p w14:paraId="4FEF8F03"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344E3FC8"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38F19F64"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287CA0F6"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5037CAD8"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076D9345"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11B76688" w14:textId="77777777" w:rsidR="005E28F1" w:rsidRDefault="005E28F1">
            <w:pPr>
              <w:tabs>
                <w:tab w:val="left" w:pos="1260"/>
              </w:tabs>
              <w:ind w:leftChars="-25" w:left="-53" w:rightChars="-25" w:right="-53"/>
              <w:jc w:val="center"/>
              <w:rPr>
                <w:rFonts w:ascii="宋体" w:eastAsia="宋体" w:hAnsi="宋体"/>
                <w:szCs w:val="21"/>
                <w:lang w:val="en-GB"/>
              </w:rPr>
            </w:pPr>
          </w:p>
        </w:tc>
      </w:tr>
      <w:tr w:rsidR="005E28F1" w14:paraId="06B3B1F3" w14:textId="77777777">
        <w:trPr>
          <w:trHeight w:val="629"/>
          <w:jc w:val="center"/>
        </w:trPr>
        <w:tc>
          <w:tcPr>
            <w:tcW w:w="230" w:type="pct"/>
            <w:vAlign w:val="center"/>
          </w:tcPr>
          <w:p w14:paraId="48F68415"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2</w:t>
            </w:r>
          </w:p>
        </w:tc>
        <w:tc>
          <w:tcPr>
            <w:tcW w:w="1246" w:type="pct"/>
            <w:vAlign w:val="center"/>
          </w:tcPr>
          <w:p w14:paraId="3435FD82"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164B42F0"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6053BB71"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074AB81E"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5886171C"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2B318090"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251DE3AA" w14:textId="77777777" w:rsidR="005E28F1" w:rsidRDefault="005E28F1">
            <w:pPr>
              <w:tabs>
                <w:tab w:val="left" w:pos="1260"/>
              </w:tabs>
              <w:ind w:leftChars="-25" w:left="-53" w:rightChars="-25" w:right="-53"/>
              <w:jc w:val="center"/>
              <w:rPr>
                <w:rFonts w:ascii="宋体" w:eastAsia="宋体" w:hAnsi="宋体"/>
                <w:szCs w:val="21"/>
                <w:lang w:val="en-GB"/>
              </w:rPr>
            </w:pPr>
          </w:p>
        </w:tc>
      </w:tr>
      <w:tr w:rsidR="005E28F1" w14:paraId="570C50F9" w14:textId="77777777">
        <w:trPr>
          <w:trHeight w:val="629"/>
          <w:jc w:val="center"/>
        </w:trPr>
        <w:tc>
          <w:tcPr>
            <w:tcW w:w="230" w:type="pct"/>
            <w:vAlign w:val="center"/>
          </w:tcPr>
          <w:p w14:paraId="36BE6BCE"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3</w:t>
            </w:r>
          </w:p>
        </w:tc>
        <w:tc>
          <w:tcPr>
            <w:tcW w:w="1246" w:type="pct"/>
            <w:vAlign w:val="center"/>
          </w:tcPr>
          <w:p w14:paraId="423A7DFA"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58FFA5E1"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628B7C35"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1C28E46F"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67D02E5E"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388FC742"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7EDBF328" w14:textId="77777777" w:rsidR="005E28F1" w:rsidRDefault="005E28F1">
            <w:pPr>
              <w:tabs>
                <w:tab w:val="left" w:pos="1260"/>
              </w:tabs>
              <w:ind w:leftChars="-25" w:left="-53" w:rightChars="-25" w:right="-53"/>
              <w:jc w:val="center"/>
              <w:rPr>
                <w:rFonts w:ascii="宋体" w:eastAsia="宋体" w:hAnsi="宋体"/>
                <w:szCs w:val="21"/>
                <w:lang w:val="en-GB"/>
              </w:rPr>
            </w:pPr>
          </w:p>
        </w:tc>
      </w:tr>
      <w:tr w:rsidR="005E28F1" w14:paraId="3BBEB695" w14:textId="77777777">
        <w:trPr>
          <w:trHeight w:val="629"/>
          <w:jc w:val="center"/>
        </w:trPr>
        <w:tc>
          <w:tcPr>
            <w:tcW w:w="230" w:type="pct"/>
            <w:vAlign w:val="center"/>
          </w:tcPr>
          <w:p w14:paraId="0E8B3BA6"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4</w:t>
            </w:r>
          </w:p>
        </w:tc>
        <w:tc>
          <w:tcPr>
            <w:tcW w:w="1246" w:type="pct"/>
            <w:vAlign w:val="center"/>
          </w:tcPr>
          <w:p w14:paraId="0E7C04F5"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46D6E094"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3C7262BC"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0B429F64"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15E971AF"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37BAFC73"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1B739242" w14:textId="77777777" w:rsidR="005E28F1" w:rsidRDefault="005E28F1">
            <w:pPr>
              <w:tabs>
                <w:tab w:val="left" w:pos="1260"/>
              </w:tabs>
              <w:ind w:leftChars="-25" w:left="-53" w:rightChars="-25" w:right="-53"/>
              <w:jc w:val="center"/>
              <w:rPr>
                <w:rFonts w:ascii="宋体" w:eastAsia="宋体" w:hAnsi="宋体"/>
                <w:szCs w:val="21"/>
                <w:lang w:val="en-GB"/>
              </w:rPr>
            </w:pPr>
          </w:p>
        </w:tc>
      </w:tr>
      <w:tr w:rsidR="005E28F1" w14:paraId="652B4861" w14:textId="77777777">
        <w:trPr>
          <w:trHeight w:val="629"/>
          <w:jc w:val="center"/>
        </w:trPr>
        <w:tc>
          <w:tcPr>
            <w:tcW w:w="230" w:type="pct"/>
            <w:vAlign w:val="center"/>
          </w:tcPr>
          <w:p w14:paraId="1E6F4C58"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5</w:t>
            </w:r>
          </w:p>
        </w:tc>
        <w:tc>
          <w:tcPr>
            <w:tcW w:w="1246" w:type="pct"/>
            <w:vAlign w:val="center"/>
          </w:tcPr>
          <w:p w14:paraId="2ED09A1F"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13B55C0D"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2F990876"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1CE65104"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4ABEB821"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11AAB43D"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5CD1515D" w14:textId="77777777" w:rsidR="005E28F1" w:rsidRDefault="005E28F1">
            <w:pPr>
              <w:tabs>
                <w:tab w:val="left" w:pos="1260"/>
              </w:tabs>
              <w:ind w:leftChars="-25" w:left="-53" w:rightChars="-25" w:right="-53"/>
              <w:jc w:val="center"/>
              <w:rPr>
                <w:rFonts w:ascii="宋体" w:eastAsia="宋体" w:hAnsi="宋体"/>
                <w:szCs w:val="21"/>
                <w:lang w:val="en-GB"/>
              </w:rPr>
            </w:pPr>
          </w:p>
        </w:tc>
      </w:tr>
      <w:tr w:rsidR="005E28F1" w14:paraId="60062D58" w14:textId="77777777">
        <w:trPr>
          <w:trHeight w:val="629"/>
          <w:jc w:val="center"/>
        </w:trPr>
        <w:tc>
          <w:tcPr>
            <w:tcW w:w="230" w:type="pct"/>
            <w:vAlign w:val="center"/>
          </w:tcPr>
          <w:p w14:paraId="4884AB25" w14:textId="77777777" w:rsidR="005E28F1" w:rsidRDefault="00FF246D">
            <w:pPr>
              <w:tabs>
                <w:tab w:val="left" w:pos="1260"/>
              </w:tabs>
              <w:ind w:leftChars="-25" w:left="-53" w:rightChars="-25" w:right="-53"/>
              <w:jc w:val="center"/>
              <w:rPr>
                <w:rFonts w:ascii="宋体" w:eastAsia="宋体" w:hAnsi="宋体"/>
                <w:szCs w:val="21"/>
                <w:lang w:val="en-GB"/>
              </w:rPr>
            </w:pPr>
            <w:r>
              <w:rPr>
                <w:rFonts w:ascii="宋体" w:eastAsia="宋体" w:hAnsi="宋体"/>
                <w:szCs w:val="21"/>
                <w:lang w:val="en-GB"/>
              </w:rPr>
              <w:t>…</w:t>
            </w:r>
          </w:p>
        </w:tc>
        <w:tc>
          <w:tcPr>
            <w:tcW w:w="1246" w:type="pct"/>
            <w:vAlign w:val="center"/>
          </w:tcPr>
          <w:p w14:paraId="24A69897" w14:textId="77777777" w:rsidR="005E28F1" w:rsidRDefault="005E28F1">
            <w:pPr>
              <w:tabs>
                <w:tab w:val="left" w:pos="1260"/>
              </w:tabs>
              <w:ind w:leftChars="-25" w:left="-53" w:rightChars="-25" w:right="-53"/>
              <w:jc w:val="center"/>
              <w:rPr>
                <w:rFonts w:ascii="宋体" w:eastAsia="宋体" w:hAnsi="宋体"/>
                <w:szCs w:val="21"/>
                <w:lang w:val="en-GB"/>
              </w:rPr>
            </w:pPr>
          </w:p>
        </w:tc>
        <w:tc>
          <w:tcPr>
            <w:tcW w:w="582" w:type="pct"/>
            <w:vAlign w:val="center"/>
          </w:tcPr>
          <w:p w14:paraId="26388CC8" w14:textId="77777777" w:rsidR="005E28F1" w:rsidRDefault="005E28F1">
            <w:pPr>
              <w:tabs>
                <w:tab w:val="left" w:pos="1260"/>
              </w:tabs>
              <w:ind w:leftChars="-25" w:left="-53" w:rightChars="-25" w:right="-53"/>
              <w:jc w:val="center"/>
              <w:rPr>
                <w:rFonts w:ascii="宋体" w:eastAsia="宋体" w:hAnsi="宋体"/>
                <w:szCs w:val="21"/>
                <w:lang w:val="en-GB"/>
              </w:rPr>
            </w:pPr>
          </w:p>
        </w:tc>
        <w:tc>
          <w:tcPr>
            <w:tcW w:w="583" w:type="pct"/>
            <w:vAlign w:val="center"/>
          </w:tcPr>
          <w:p w14:paraId="627DA9C6" w14:textId="77777777" w:rsidR="005E28F1" w:rsidRDefault="005E28F1">
            <w:pPr>
              <w:tabs>
                <w:tab w:val="left" w:pos="1260"/>
              </w:tabs>
              <w:ind w:leftChars="-25" w:left="-53" w:rightChars="-25" w:right="-53"/>
              <w:jc w:val="center"/>
              <w:rPr>
                <w:rFonts w:ascii="宋体" w:eastAsia="宋体" w:hAnsi="宋体"/>
                <w:szCs w:val="21"/>
                <w:lang w:val="en-GB"/>
              </w:rPr>
            </w:pPr>
          </w:p>
        </w:tc>
        <w:tc>
          <w:tcPr>
            <w:tcW w:w="418" w:type="pct"/>
            <w:vAlign w:val="center"/>
          </w:tcPr>
          <w:p w14:paraId="09E6F7F6" w14:textId="77777777" w:rsidR="005E28F1" w:rsidRDefault="005E28F1">
            <w:pPr>
              <w:tabs>
                <w:tab w:val="left" w:pos="1260"/>
              </w:tabs>
              <w:ind w:leftChars="-25" w:left="-53" w:rightChars="-25" w:right="-53"/>
              <w:jc w:val="center"/>
              <w:rPr>
                <w:rFonts w:ascii="宋体" w:eastAsia="宋体" w:hAnsi="宋体"/>
                <w:szCs w:val="21"/>
                <w:lang w:val="en-GB"/>
              </w:rPr>
            </w:pPr>
          </w:p>
        </w:tc>
        <w:tc>
          <w:tcPr>
            <w:tcW w:w="500" w:type="pct"/>
            <w:vAlign w:val="center"/>
          </w:tcPr>
          <w:p w14:paraId="7CC34279" w14:textId="77777777" w:rsidR="005E28F1" w:rsidRDefault="005E28F1">
            <w:pPr>
              <w:tabs>
                <w:tab w:val="left" w:pos="1260"/>
              </w:tabs>
              <w:ind w:leftChars="-25" w:left="-53" w:rightChars="-25" w:right="-53"/>
              <w:jc w:val="center"/>
              <w:rPr>
                <w:rFonts w:ascii="宋体" w:eastAsia="宋体" w:hAnsi="宋体"/>
                <w:szCs w:val="21"/>
                <w:lang w:val="en-GB"/>
              </w:rPr>
            </w:pPr>
          </w:p>
        </w:tc>
        <w:tc>
          <w:tcPr>
            <w:tcW w:w="495" w:type="pct"/>
            <w:vAlign w:val="center"/>
          </w:tcPr>
          <w:p w14:paraId="69DA1F4E" w14:textId="77777777" w:rsidR="005E28F1" w:rsidRDefault="005E28F1">
            <w:pPr>
              <w:tabs>
                <w:tab w:val="left" w:pos="1260"/>
              </w:tabs>
              <w:ind w:leftChars="-25" w:left="-53" w:rightChars="-25" w:right="-53"/>
              <w:jc w:val="center"/>
              <w:rPr>
                <w:rFonts w:ascii="宋体" w:eastAsia="宋体" w:hAnsi="宋体"/>
                <w:szCs w:val="21"/>
                <w:lang w:val="en-GB"/>
              </w:rPr>
            </w:pPr>
          </w:p>
        </w:tc>
        <w:tc>
          <w:tcPr>
            <w:tcW w:w="946" w:type="pct"/>
            <w:vAlign w:val="center"/>
          </w:tcPr>
          <w:p w14:paraId="6FEFDD35" w14:textId="77777777" w:rsidR="005E28F1" w:rsidRDefault="005E28F1">
            <w:pPr>
              <w:tabs>
                <w:tab w:val="left" w:pos="1260"/>
              </w:tabs>
              <w:ind w:leftChars="-25" w:left="-53" w:rightChars="-25" w:right="-53"/>
              <w:jc w:val="center"/>
              <w:rPr>
                <w:rFonts w:ascii="宋体" w:eastAsia="宋体" w:hAnsi="宋体"/>
                <w:szCs w:val="21"/>
                <w:lang w:val="en-GB"/>
              </w:rPr>
            </w:pPr>
          </w:p>
        </w:tc>
      </w:tr>
    </w:tbl>
    <w:p w14:paraId="680662CE" w14:textId="77777777" w:rsidR="005E28F1" w:rsidRDefault="00FF246D">
      <w:pPr>
        <w:spacing w:beforeLines="50" w:before="156" w:line="360" w:lineRule="auto"/>
        <w:rPr>
          <w:rFonts w:ascii="宋体" w:eastAsia="宋体" w:hAnsi="宋体"/>
          <w:bCs/>
          <w:szCs w:val="21"/>
          <w:lang w:val="en-GB"/>
        </w:rPr>
      </w:pPr>
      <w:r>
        <w:rPr>
          <w:rFonts w:ascii="宋体" w:eastAsia="宋体" w:hAnsi="宋体" w:hint="eastAsia"/>
          <w:bCs/>
          <w:szCs w:val="21"/>
          <w:lang w:val="en-GB"/>
        </w:rPr>
        <w:t>注明：</w:t>
      </w:r>
    </w:p>
    <w:p w14:paraId="580970DF" w14:textId="77777777" w:rsidR="005E28F1" w:rsidRDefault="00FF246D">
      <w:pPr>
        <w:pStyle w:val="afc"/>
        <w:numPr>
          <w:ilvl w:val="0"/>
          <w:numId w:val="104"/>
        </w:numPr>
        <w:spacing w:line="360" w:lineRule="auto"/>
        <w:ind w:firstLineChars="0"/>
        <w:rPr>
          <w:rFonts w:ascii="宋体" w:eastAsia="宋体" w:hAnsi="宋体"/>
          <w:bCs/>
          <w:szCs w:val="21"/>
          <w:lang w:val="en-GB"/>
        </w:rPr>
      </w:pPr>
      <w:r>
        <w:rPr>
          <w:rFonts w:ascii="宋体" w:eastAsia="宋体" w:hAnsi="宋体" w:hint="eastAsia"/>
          <w:bCs/>
          <w:szCs w:val="21"/>
          <w:lang w:val="en-GB"/>
        </w:rPr>
        <w:t>制造商为小型或微型企业时才需要填“制造商企业类型”栏，填写内容为“小型”或“微型”；</w:t>
      </w:r>
    </w:p>
    <w:p w14:paraId="7D3BF466" w14:textId="77777777" w:rsidR="005E28F1" w:rsidRDefault="00FF246D">
      <w:pPr>
        <w:pStyle w:val="afc"/>
        <w:numPr>
          <w:ilvl w:val="0"/>
          <w:numId w:val="104"/>
        </w:numPr>
        <w:tabs>
          <w:tab w:val="left" w:pos="142"/>
        </w:tabs>
        <w:spacing w:line="360" w:lineRule="auto"/>
        <w:ind w:leftChars="2" w:left="424" w:hangingChars="200"/>
        <w:rPr>
          <w:rFonts w:ascii="宋体" w:eastAsia="宋体" w:hAnsi="宋体"/>
          <w:bCs/>
          <w:szCs w:val="21"/>
          <w:lang w:val="en-GB"/>
        </w:rPr>
      </w:pPr>
      <w:r>
        <w:rPr>
          <w:rFonts w:ascii="宋体" w:eastAsia="宋体" w:hAnsi="宋体" w:hint="eastAsia"/>
          <w:bCs/>
          <w:szCs w:val="21"/>
          <w:lang w:val="en-GB"/>
        </w:rPr>
        <w:t>节能产品须填写认证证书编号，并提供投标产品的节能产品认证证书复印件加盖投标人公章；</w:t>
      </w:r>
    </w:p>
    <w:p w14:paraId="001BE1A6" w14:textId="77777777" w:rsidR="005E28F1" w:rsidRDefault="00FF246D">
      <w:pPr>
        <w:pStyle w:val="afc"/>
        <w:numPr>
          <w:ilvl w:val="0"/>
          <w:numId w:val="104"/>
        </w:numPr>
        <w:spacing w:line="360" w:lineRule="auto"/>
        <w:ind w:firstLineChars="0"/>
        <w:rPr>
          <w:rFonts w:ascii="宋体" w:eastAsia="宋体" w:hAnsi="宋体"/>
          <w:bCs/>
          <w:szCs w:val="21"/>
          <w:lang w:val="en-GB"/>
        </w:rPr>
      </w:pPr>
      <w:r>
        <w:rPr>
          <w:rFonts w:ascii="宋体" w:eastAsia="宋体" w:hAnsi="宋体" w:hint="eastAsia"/>
          <w:bCs/>
          <w:szCs w:val="21"/>
          <w:lang w:val="en-GB"/>
        </w:rPr>
        <w:t>环保标志产品须填写认证证书编号，并提供投标产品的环保标志产品认证证书复印件加盖投标人公章。</w:t>
      </w:r>
    </w:p>
    <w:p w14:paraId="48AC42B2" w14:textId="77777777" w:rsidR="005E28F1" w:rsidRDefault="00FF246D">
      <w:pPr>
        <w:pStyle w:val="afc"/>
        <w:numPr>
          <w:ilvl w:val="0"/>
          <w:numId w:val="104"/>
        </w:numPr>
        <w:spacing w:line="360" w:lineRule="auto"/>
        <w:ind w:firstLineChars="0"/>
        <w:rPr>
          <w:rFonts w:ascii="宋体" w:eastAsia="宋体" w:hAnsi="宋体"/>
          <w:bCs/>
          <w:szCs w:val="21"/>
          <w:lang w:val="en-GB"/>
        </w:rPr>
      </w:pPr>
      <w:r>
        <w:rPr>
          <w:rFonts w:ascii="宋体" w:eastAsia="宋体" w:hAnsi="宋体" w:hint="eastAsia"/>
          <w:bCs/>
          <w:szCs w:val="21"/>
          <w:lang w:val="en-GB"/>
        </w:rPr>
        <w:t>以上证明资料未按要求提供或未提供完整的，视为未提供处理。</w:t>
      </w:r>
    </w:p>
    <w:p w14:paraId="138772A5" w14:textId="77777777" w:rsidR="005E28F1" w:rsidRDefault="005E28F1">
      <w:pPr>
        <w:spacing w:line="360" w:lineRule="auto"/>
        <w:rPr>
          <w:rFonts w:ascii="宋体" w:eastAsia="宋体" w:hAnsi="宋体"/>
          <w:bCs/>
          <w:szCs w:val="21"/>
          <w:lang w:val="en-GB"/>
        </w:rPr>
      </w:pPr>
    </w:p>
    <w:tbl>
      <w:tblPr>
        <w:tblW w:w="0" w:type="auto"/>
        <w:tblLook w:val="04A0" w:firstRow="1" w:lastRow="0" w:firstColumn="1" w:lastColumn="0" w:noHBand="0" w:noVBand="1"/>
      </w:tblPr>
      <w:tblGrid>
        <w:gridCol w:w="5991"/>
        <w:gridCol w:w="2537"/>
      </w:tblGrid>
      <w:tr w:rsidR="005E28F1" w14:paraId="5D33FB9D" w14:textId="77777777">
        <w:tc>
          <w:tcPr>
            <w:tcW w:w="5991" w:type="dxa"/>
            <w:shd w:val="clear" w:color="auto" w:fill="auto"/>
          </w:tcPr>
          <w:p w14:paraId="4E45ECD9" w14:textId="77777777" w:rsidR="005E28F1" w:rsidRDefault="00FF246D">
            <w:pPr>
              <w:overflowPunct w:val="0"/>
              <w:adjustRightInd w:val="0"/>
              <w:spacing w:line="360" w:lineRule="auto"/>
              <w:rPr>
                <w:rFonts w:ascii="宋体" w:eastAsia="宋体" w:hAnsi="宋体"/>
                <w:szCs w:val="21"/>
              </w:rPr>
            </w:pPr>
            <w:r>
              <w:rPr>
                <w:rFonts w:ascii="宋体" w:eastAsia="宋体" w:hAnsi="宋体" w:hint="eastAsia"/>
                <w:szCs w:val="21"/>
              </w:rPr>
              <w:t xml:space="preserve">投标人名称（加盖公章）： </w:t>
            </w:r>
            <w:r>
              <w:rPr>
                <w:rFonts w:ascii="宋体" w:eastAsia="宋体" w:hAnsi="宋体"/>
                <w:szCs w:val="21"/>
                <w:u w:val="single"/>
              </w:rPr>
              <w:t xml:space="preserve">                        </w:t>
            </w:r>
          </w:p>
        </w:tc>
        <w:tc>
          <w:tcPr>
            <w:tcW w:w="2537" w:type="dxa"/>
            <w:shd w:val="clear" w:color="auto" w:fill="auto"/>
          </w:tcPr>
          <w:p w14:paraId="6B9C108E" w14:textId="77777777" w:rsidR="005E28F1" w:rsidRDefault="005E28F1">
            <w:pPr>
              <w:overflowPunct w:val="0"/>
              <w:adjustRightInd w:val="0"/>
              <w:spacing w:line="360" w:lineRule="auto"/>
              <w:rPr>
                <w:rFonts w:ascii="宋体" w:eastAsia="宋体" w:hAnsi="宋体"/>
                <w:szCs w:val="21"/>
              </w:rPr>
            </w:pPr>
          </w:p>
        </w:tc>
      </w:tr>
      <w:tr w:rsidR="005E28F1" w14:paraId="04762033" w14:textId="77777777">
        <w:tc>
          <w:tcPr>
            <w:tcW w:w="5991" w:type="dxa"/>
            <w:shd w:val="clear" w:color="auto" w:fill="auto"/>
          </w:tcPr>
          <w:p w14:paraId="2E48A2C2" w14:textId="77777777" w:rsidR="005E28F1" w:rsidRDefault="00FF246D">
            <w:pPr>
              <w:overflowPunct w:val="0"/>
              <w:adjustRightInd w:val="0"/>
              <w:spacing w:line="360" w:lineRule="auto"/>
              <w:rPr>
                <w:rFonts w:ascii="宋体" w:eastAsia="宋体" w:hAnsi="宋体"/>
                <w:szCs w:val="21"/>
                <w:u w:val="single"/>
              </w:rPr>
            </w:pPr>
            <w:r>
              <w:rPr>
                <w:rFonts w:ascii="宋体" w:eastAsia="宋体" w:hAnsi="宋体" w:hint="eastAsia"/>
                <w:szCs w:val="21"/>
              </w:rPr>
              <w:t>日期：</w:t>
            </w:r>
            <w:r>
              <w:rPr>
                <w:rFonts w:ascii="宋体" w:eastAsia="宋体" w:hAnsi="宋体"/>
                <w:szCs w:val="21"/>
              </w:rPr>
              <w:t xml:space="preserve"> </w:t>
            </w:r>
            <w:r>
              <w:rPr>
                <w:rFonts w:ascii="宋体" w:eastAsia="宋体" w:hAnsi="宋体"/>
                <w:szCs w:val="21"/>
                <w:u w:val="single"/>
              </w:rPr>
              <w:t xml:space="preserve">            年           月            日</w:t>
            </w:r>
          </w:p>
        </w:tc>
        <w:tc>
          <w:tcPr>
            <w:tcW w:w="2537" w:type="dxa"/>
            <w:shd w:val="clear" w:color="auto" w:fill="auto"/>
          </w:tcPr>
          <w:p w14:paraId="3398B575" w14:textId="77777777" w:rsidR="005E28F1" w:rsidRDefault="005E28F1">
            <w:pPr>
              <w:overflowPunct w:val="0"/>
              <w:adjustRightInd w:val="0"/>
              <w:spacing w:line="360" w:lineRule="auto"/>
              <w:rPr>
                <w:rFonts w:ascii="宋体" w:eastAsia="宋体" w:hAnsi="宋体"/>
                <w:szCs w:val="21"/>
                <w:u w:val="single"/>
              </w:rPr>
            </w:pPr>
          </w:p>
        </w:tc>
      </w:tr>
    </w:tbl>
    <w:p w14:paraId="42BDFE13" w14:textId="77777777" w:rsidR="005E28F1" w:rsidRDefault="00FF246D">
      <w:pPr>
        <w:pStyle w:val="2"/>
        <w:keepNext w:val="0"/>
        <w:keepLines w:val="0"/>
        <w:pageBreakBefore/>
        <w:tabs>
          <w:tab w:val="left" w:pos="426"/>
          <w:tab w:val="left" w:pos="567"/>
        </w:tabs>
        <w:spacing w:line="360" w:lineRule="auto"/>
        <w:jc w:val="left"/>
        <w:rPr>
          <w:rStyle w:val="af8"/>
          <w:rFonts w:ascii="宋体" w:eastAsia="宋体" w:hAnsi="宋体"/>
          <w:b/>
          <w:color w:val="000000" w:themeColor="text1"/>
          <w:spacing w:val="12"/>
          <w:sz w:val="21"/>
          <w:szCs w:val="21"/>
        </w:rPr>
      </w:pPr>
      <w:bookmarkStart w:id="109" w:name="_Toc83558430"/>
      <w:r>
        <w:rPr>
          <w:rStyle w:val="af8"/>
          <w:rFonts w:ascii="宋体" w:eastAsia="宋体" w:hAnsi="宋体" w:hint="eastAsia"/>
          <w:b/>
          <w:bCs/>
          <w:color w:val="000000" w:themeColor="text1"/>
          <w:spacing w:val="12"/>
          <w:sz w:val="21"/>
          <w:szCs w:val="21"/>
        </w:rPr>
        <w:lastRenderedPageBreak/>
        <w:t>附件26</w:t>
      </w:r>
      <w:r>
        <w:rPr>
          <w:rStyle w:val="af8"/>
          <w:rFonts w:ascii="宋体" w:eastAsia="宋体" w:hAnsi="宋体" w:hint="eastAsia"/>
          <w:b/>
          <w:color w:val="000000" w:themeColor="text1"/>
          <w:spacing w:val="12"/>
          <w:sz w:val="21"/>
          <w:szCs w:val="21"/>
        </w:rPr>
        <w:t>相关保函格式</w:t>
      </w:r>
      <w:bookmarkEnd w:id="109"/>
    </w:p>
    <w:p w14:paraId="0DC8E590" w14:textId="77777777" w:rsidR="005E28F1" w:rsidRDefault="00FF246D">
      <w:pPr>
        <w:spacing w:beforeLines="100" w:before="312"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t>政府采购投标担保函</w:t>
      </w:r>
    </w:p>
    <w:p w14:paraId="6F1B83CD" w14:textId="77777777" w:rsidR="005E28F1" w:rsidRDefault="00FF246D">
      <w:pPr>
        <w:spacing w:line="360" w:lineRule="auto"/>
        <w:ind w:firstLineChars="2970" w:firstLine="6261"/>
        <w:rPr>
          <w:rFonts w:ascii="宋体" w:eastAsia="宋体" w:hAnsi="宋体"/>
          <w:b/>
          <w:color w:val="000000" w:themeColor="text1"/>
          <w:szCs w:val="21"/>
        </w:rPr>
      </w:pPr>
      <w:r>
        <w:rPr>
          <w:rFonts w:ascii="宋体" w:eastAsia="宋体" w:hAnsi="宋体" w:hint="eastAsia"/>
          <w:b/>
          <w:color w:val="000000" w:themeColor="text1"/>
          <w:szCs w:val="21"/>
        </w:rPr>
        <w:t>编号：</w:t>
      </w:r>
    </w:p>
    <w:p w14:paraId="0D9C3C0C" w14:textId="77777777" w:rsidR="005E28F1" w:rsidRDefault="00FF246D">
      <w:pPr>
        <w:spacing w:line="360" w:lineRule="auto"/>
        <w:rPr>
          <w:rFonts w:ascii="宋体" w:eastAsia="宋体" w:hAnsi="宋体"/>
          <w:color w:val="000000" w:themeColor="text1"/>
          <w:szCs w:val="21"/>
          <w:u w:val="single"/>
        </w:rPr>
      </w:pP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(采购人或采购代理机构)：</w:t>
      </w:r>
    </w:p>
    <w:p w14:paraId="3DB8537A" w14:textId="77777777" w:rsidR="005E28F1" w:rsidRDefault="00FF246D">
      <w:pPr>
        <w:spacing w:line="360" w:lineRule="auto"/>
        <w:ind w:firstLineChars="200" w:firstLine="420"/>
        <w:rPr>
          <w:rFonts w:ascii="宋体" w:eastAsia="宋体" w:hAnsi="宋体"/>
          <w:color w:val="000000" w:themeColor="text1"/>
          <w:szCs w:val="21"/>
          <w:u w:val="single"/>
        </w:rPr>
      </w:pPr>
      <w:r>
        <w:rPr>
          <w:rFonts w:ascii="宋体" w:eastAsia="宋体" w:hAnsi="宋体" w:hint="eastAsia"/>
          <w:color w:val="000000" w:themeColor="text1"/>
          <w:szCs w:val="21"/>
        </w:rPr>
        <w:t>鉴于</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(以下简称“投标人”)拟参加编号为</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的</w:t>
      </w:r>
      <w:r>
        <w:rPr>
          <w:rFonts w:ascii="宋体" w:eastAsia="宋体" w:hAnsi="宋体" w:hint="eastAsia"/>
          <w:color w:val="000000" w:themeColor="text1"/>
          <w:szCs w:val="21"/>
          <w:u w:val="single"/>
        </w:rPr>
        <w:t xml:space="preserve">      </w:t>
      </w:r>
    </w:p>
    <w:p w14:paraId="63675539" w14:textId="77777777" w:rsidR="005E28F1" w:rsidRDefault="00FF246D">
      <w:pPr>
        <w:spacing w:line="360" w:lineRule="auto"/>
        <w:rPr>
          <w:rFonts w:ascii="宋体" w:eastAsia="宋体" w:hAnsi="宋体"/>
          <w:color w:val="000000" w:themeColor="text1"/>
          <w:szCs w:val="21"/>
          <w:u w:val="single"/>
        </w:rPr>
      </w:pP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0E3D46C0"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一、保证责任的情形及保证金额</w:t>
      </w:r>
    </w:p>
    <w:p w14:paraId="5FCFDB76" w14:textId="77777777" w:rsidR="005E28F1" w:rsidRDefault="00FF246D">
      <w:pPr>
        <w:tabs>
          <w:tab w:val="left" w:pos="284"/>
        </w:tabs>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w:t>
      </w:r>
      <w:proofErr w:type="gramStart"/>
      <w:r>
        <w:rPr>
          <w:rFonts w:ascii="宋体" w:eastAsia="宋体" w:hAnsi="宋体" w:hint="eastAsia"/>
          <w:color w:val="000000" w:themeColor="text1"/>
          <w:szCs w:val="21"/>
        </w:rPr>
        <w:t>一</w:t>
      </w:r>
      <w:proofErr w:type="gramEnd"/>
      <w:r>
        <w:rPr>
          <w:rFonts w:ascii="宋体" w:eastAsia="宋体" w:hAnsi="宋体" w:hint="eastAsia"/>
          <w:color w:val="000000" w:themeColor="text1"/>
          <w:szCs w:val="21"/>
        </w:rPr>
        <w:t>)在投标人出现下列情形之一时,，我方承担保证责任：</w:t>
      </w:r>
    </w:p>
    <w:p w14:paraId="4423220C" w14:textId="77777777" w:rsidR="005E28F1" w:rsidRDefault="00FF246D">
      <w:pPr>
        <w:tabs>
          <w:tab w:val="left" w:pos="284"/>
        </w:tabs>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1.中标后投标人无正当理由不与采购人或者采购代理机构签订《政府采购合同》；</w:t>
      </w:r>
    </w:p>
    <w:p w14:paraId="12DDFA95" w14:textId="77777777" w:rsidR="005E28F1" w:rsidRDefault="00FF246D">
      <w:pPr>
        <w:tabs>
          <w:tab w:val="left" w:pos="284"/>
        </w:tabs>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2.招标文件规定的投标人应当缴纳保证金的其他情形。</w:t>
      </w:r>
    </w:p>
    <w:p w14:paraId="68E2DFE5" w14:textId="77777777" w:rsidR="005E28F1" w:rsidRDefault="00FF246D">
      <w:pPr>
        <w:tabs>
          <w:tab w:val="left" w:pos="284"/>
        </w:tabs>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(二)我方承担保证责任的最高金额为人民币</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元(大写：</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 xml:space="preserve"> )；即本项目的投标保证金金额。</w:t>
      </w:r>
    </w:p>
    <w:p w14:paraId="62B4561E"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二、保证的方式及保证期间</w:t>
      </w:r>
    </w:p>
    <w:p w14:paraId="3B589564" w14:textId="77777777" w:rsidR="005E28F1" w:rsidRDefault="00FF246D">
      <w:pPr>
        <w:tabs>
          <w:tab w:val="left" w:pos="142"/>
          <w:tab w:val="left" w:pos="284"/>
        </w:tabs>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我方保证的方式为：连带责任保证。</w:t>
      </w:r>
    </w:p>
    <w:p w14:paraId="5067E4A9"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我方的保证期间为：自本保函生效之日起</w:t>
      </w:r>
      <w:r>
        <w:rPr>
          <w:rFonts w:ascii="宋体" w:eastAsia="宋体" w:hAnsi="宋体" w:hint="eastAsia"/>
          <w:color w:val="000000" w:themeColor="text1"/>
          <w:szCs w:val="21"/>
          <w:u w:val="single"/>
        </w:rPr>
        <w:t xml:space="preserve">      </w:t>
      </w:r>
      <w:proofErr w:type="gramStart"/>
      <w:r>
        <w:rPr>
          <w:rFonts w:ascii="宋体" w:eastAsia="宋体" w:hAnsi="宋体" w:hint="eastAsia"/>
          <w:color w:val="000000" w:themeColor="text1"/>
          <w:szCs w:val="21"/>
        </w:rPr>
        <w:t>个</w:t>
      </w:r>
      <w:proofErr w:type="gramEnd"/>
      <w:r>
        <w:rPr>
          <w:rFonts w:ascii="宋体" w:eastAsia="宋体" w:hAnsi="宋体" w:hint="eastAsia"/>
          <w:color w:val="000000" w:themeColor="text1"/>
          <w:szCs w:val="21"/>
        </w:rPr>
        <w:t>月止。</w:t>
      </w:r>
    </w:p>
    <w:p w14:paraId="3CBBFE3D" w14:textId="77777777" w:rsidR="005E28F1" w:rsidRDefault="00FF246D">
      <w:pPr>
        <w:spacing w:line="336" w:lineRule="auto"/>
        <w:ind w:firstLineChars="200" w:firstLine="440"/>
      </w:pPr>
      <w:r>
        <w:rPr>
          <w:rFonts w:ascii="宋体" w:hAnsi="宋体" w:cs="宋体" w:hint="eastAsia"/>
          <w:sz w:val="22"/>
        </w:rPr>
        <w:t>你方或有权机关修改或澄清招标文件，无需通知我方，我方对修改或澄清部分承担保证责任。</w:t>
      </w:r>
    </w:p>
    <w:p w14:paraId="131531A5"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三、承担保证责任的程序</w:t>
      </w:r>
    </w:p>
    <w:p w14:paraId="2F1E455C" w14:textId="77777777" w:rsidR="005E28F1" w:rsidRDefault="00FF246D">
      <w:pPr>
        <w:spacing w:line="360" w:lineRule="auto"/>
        <w:ind w:leftChars="134" w:left="281"/>
        <w:rPr>
          <w:rFonts w:ascii="宋体" w:eastAsia="宋体" w:hAnsi="宋体"/>
          <w:color w:val="000000" w:themeColor="text1"/>
          <w:szCs w:val="21"/>
        </w:rPr>
      </w:pPr>
      <w:r>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w:t>
      </w:r>
    </w:p>
    <w:p w14:paraId="375799AA" w14:textId="77777777" w:rsidR="005E28F1" w:rsidRDefault="00FF246D">
      <w:pPr>
        <w:spacing w:line="360" w:lineRule="auto"/>
        <w:ind w:leftChars="134" w:left="281"/>
        <w:rPr>
          <w:rFonts w:ascii="宋体" w:eastAsia="宋体" w:hAnsi="宋体"/>
          <w:color w:val="000000" w:themeColor="text1"/>
          <w:szCs w:val="21"/>
        </w:rPr>
      </w:pPr>
      <w:r>
        <w:rPr>
          <w:rFonts w:ascii="宋体" w:eastAsia="宋体" w:hAnsi="宋体" w:hint="eastAsia"/>
          <w:color w:val="000000" w:themeColor="text1"/>
          <w:szCs w:val="21"/>
        </w:rPr>
        <w:t>2.我方在收到索赔通知后，在</w:t>
      </w:r>
      <w:r>
        <w:rPr>
          <w:rFonts w:ascii="宋体" w:eastAsia="宋体" w:hAnsi="宋体" w:hint="eastAsia"/>
          <w:color w:val="000000" w:themeColor="text1"/>
          <w:szCs w:val="21"/>
          <w:u w:val="single"/>
        </w:rPr>
        <w:t xml:space="preserve">      </w:t>
      </w:r>
      <w:proofErr w:type="gramStart"/>
      <w:r>
        <w:rPr>
          <w:rFonts w:ascii="宋体" w:eastAsia="宋体" w:hAnsi="宋体" w:hint="eastAsia"/>
          <w:color w:val="000000" w:themeColor="text1"/>
          <w:szCs w:val="21"/>
        </w:rPr>
        <w:t>个</w:t>
      </w:r>
      <w:proofErr w:type="gramEnd"/>
      <w:r>
        <w:rPr>
          <w:rFonts w:ascii="宋体" w:eastAsia="宋体" w:hAnsi="宋体" w:hint="eastAsia"/>
          <w:color w:val="000000" w:themeColor="text1"/>
          <w:szCs w:val="21"/>
        </w:rPr>
        <w:t>工作日内进行审查，符合应承</w:t>
      </w:r>
      <w:proofErr w:type="gramStart"/>
      <w:r>
        <w:rPr>
          <w:rFonts w:ascii="宋体" w:eastAsia="宋体" w:hAnsi="宋体" w:hint="eastAsia"/>
          <w:color w:val="000000" w:themeColor="text1"/>
          <w:szCs w:val="21"/>
        </w:rPr>
        <w:t>担保证责任</w:t>
      </w:r>
      <w:proofErr w:type="gramEnd"/>
      <w:r>
        <w:rPr>
          <w:rFonts w:ascii="宋体" w:eastAsia="宋体" w:hAnsi="宋体" w:hint="eastAsia"/>
          <w:color w:val="000000" w:themeColor="text1"/>
          <w:szCs w:val="21"/>
        </w:rPr>
        <w:t>情形的，我方应按照你方的要求代投标人向你方支付投标保证金。</w:t>
      </w:r>
    </w:p>
    <w:p w14:paraId="36AECDEC"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四、保证责任的终止</w:t>
      </w:r>
    </w:p>
    <w:p w14:paraId="6B1EB54B"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1.保证期间届满你方未向我方书面主张保证责任的，</w:t>
      </w:r>
      <w:proofErr w:type="gramStart"/>
      <w:r>
        <w:rPr>
          <w:rFonts w:ascii="宋体" w:eastAsia="宋体" w:hAnsi="宋体" w:hint="eastAsia"/>
          <w:color w:val="000000" w:themeColor="text1"/>
          <w:szCs w:val="21"/>
        </w:rPr>
        <w:t>自保证</w:t>
      </w:r>
      <w:proofErr w:type="gramEnd"/>
      <w:r>
        <w:rPr>
          <w:rFonts w:ascii="宋体" w:eastAsia="宋体" w:hAnsi="宋体" w:hint="eastAsia"/>
          <w:color w:val="000000" w:themeColor="text1"/>
          <w:szCs w:val="21"/>
        </w:rPr>
        <w:t>期间届满次日起，我方保证责任自动终止。</w:t>
      </w:r>
    </w:p>
    <w:p w14:paraId="141DE0EE"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2.我方按照本保函向你贵方履行了保证责任后，自我方向你贵方支付款项(支付款项从我</w:t>
      </w:r>
      <w:r>
        <w:rPr>
          <w:rFonts w:ascii="宋体" w:eastAsia="宋体" w:hAnsi="宋体" w:hint="eastAsia"/>
          <w:color w:val="000000" w:themeColor="text1"/>
          <w:szCs w:val="21"/>
        </w:rPr>
        <w:lastRenderedPageBreak/>
        <w:t>方账户划出)之日起,保证责任终止。</w:t>
      </w:r>
    </w:p>
    <w:p w14:paraId="594AC67A"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3.按照法律法规的规定或出现我方保证责任终止的其它情形的，我方在本保函项下的保证责任亦终止。</w:t>
      </w:r>
    </w:p>
    <w:p w14:paraId="24AD231E"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五、免责条款</w:t>
      </w:r>
    </w:p>
    <w:p w14:paraId="212905D9"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依照法律规定或你方与投标人的另行约定，全部或者部分免除投标人投标保证金义务时，我方亦免除相应的保证责任。</w:t>
      </w:r>
    </w:p>
    <w:p w14:paraId="3DD22867"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六、争议的解决</w:t>
      </w:r>
    </w:p>
    <w:p w14:paraId="4264D7B3"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因本保函发生的纠纷，由你我双方协商解决，协商不成的，通过诉讼程序解决,诉讼管辖地法院为</w:t>
      </w:r>
      <w:r>
        <w:rPr>
          <w:rFonts w:ascii="宋体" w:eastAsia="宋体" w:hAnsi="宋体" w:hint="eastAsia"/>
          <w:color w:val="000000" w:themeColor="text1"/>
          <w:szCs w:val="21"/>
          <w:u w:val="single"/>
        </w:rPr>
        <w:t xml:space="preserve">采购人所在地 </w:t>
      </w:r>
      <w:r>
        <w:rPr>
          <w:rFonts w:ascii="宋体" w:eastAsia="宋体" w:hAnsi="宋体" w:hint="eastAsia"/>
          <w:color w:val="000000" w:themeColor="text1"/>
          <w:szCs w:val="21"/>
        </w:rPr>
        <w:t>法院。</w:t>
      </w:r>
    </w:p>
    <w:p w14:paraId="31B3D787"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七、保函的生效</w:t>
      </w:r>
    </w:p>
    <w:p w14:paraId="5B60264A"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本保函自我方加盖公章之日起生效。</w:t>
      </w:r>
    </w:p>
    <w:p w14:paraId="12A9D355" w14:textId="77777777" w:rsidR="005E28F1" w:rsidRDefault="00FF246D">
      <w:pPr>
        <w:spacing w:beforeLines="300" w:before="936" w:line="360" w:lineRule="auto"/>
        <w:jc w:val="right"/>
        <w:rPr>
          <w:rFonts w:ascii="宋体" w:eastAsia="宋体" w:hAnsi="宋体"/>
          <w:color w:val="000000" w:themeColor="text1"/>
          <w:szCs w:val="21"/>
        </w:rPr>
      </w:pPr>
      <w:r>
        <w:rPr>
          <w:rFonts w:ascii="宋体" w:eastAsia="宋体" w:hAnsi="宋体" w:hint="eastAsia"/>
          <w:color w:val="000000" w:themeColor="text1"/>
          <w:szCs w:val="21"/>
        </w:rPr>
        <w:t>保证人：(公章)</w:t>
      </w:r>
    </w:p>
    <w:p w14:paraId="181D0D51" w14:textId="77777777" w:rsidR="005E28F1" w:rsidRDefault="00FF246D">
      <w:pPr>
        <w:spacing w:line="360" w:lineRule="auto"/>
        <w:jc w:val="right"/>
        <w:rPr>
          <w:rFonts w:ascii="宋体" w:eastAsia="宋体" w:hAnsi="宋体"/>
          <w:color w:val="000000" w:themeColor="text1"/>
          <w:szCs w:val="21"/>
        </w:rPr>
      </w:pPr>
      <w:r>
        <w:rPr>
          <w:rFonts w:ascii="宋体" w:eastAsia="宋体" w:hAnsi="宋体" w:hint="eastAsia"/>
          <w:color w:val="000000" w:themeColor="text1"/>
          <w:szCs w:val="21"/>
        </w:rPr>
        <w:t>年   月   日</w:t>
      </w:r>
    </w:p>
    <w:p w14:paraId="2D94A110" w14:textId="77777777" w:rsidR="005E28F1" w:rsidRDefault="005E28F1">
      <w:pPr>
        <w:rPr>
          <w:rFonts w:ascii="宋体" w:eastAsia="宋体" w:hAnsi="宋体"/>
          <w:color w:val="000000" w:themeColor="text1"/>
        </w:rPr>
      </w:pPr>
    </w:p>
    <w:p w14:paraId="39F3A4FA" w14:textId="77777777" w:rsidR="005E28F1" w:rsidRDefault="00FF246D">
      <w:pPr>
        <w:pageBreakBefore/>
        <w:spacing w:beforeLines="100" w:before="312" w:afterLines="100" w:after="312" w:line="360" w:lineRule="auto"/>
        <w:jc w:val="center"/>
        <w:rPr>
          <w:rFonts w:ascii="宋体" w:eastAsia="宋体" w:hAnsi="宋体"/>
          <w:b/>
          <w:color w:val="000000" w:themeColor="text1"/>
          <w:spacing w:val="20"/>
          <w:sz w:val="30"/>
          <w:szCs w:val="30"/>
        </w:rPr>
      </w:pPr>
      <w:r>
        <w:rPr>
          <w:rFonts w:ascii="宋体" w:eastAsia="宋体" w:hAnsi="宋体" w:hint="eastAsia"/>
          <w:b/>
          <w:color w:val="000000" w:themeColor="text1"/>
          <w:spacing w:val="20"/>
          <w:sz w:val="30"/>
          <w:szCs w:val="30"/>
        </w:rPr>
        <w:lastRenderedPageBreak/>
        <w:t>政府采购履约担保</w:t>
      </w:r>
    </w:p>
    <w:p w14:paraId="530CCD35" w14:textId="77777777" w:rsidR="005E28F1" w:rsidRDefault="00FF246D">
      <w:pPr>
        <w:spacing w:line="360" w:lineRule="auto"/>
        <w:ind w:firstLineChars="2970" w:firstLine="6261"/>
        <w:rPr>
          <w:rFonts w:ascii="宋体" w:eastAsia="宋体" w:hAnsi="宋体"/>
          <w:b/>
          <w:color w:val="000000" w:themeColor="text1"/>
          <w:szCs w:val="21"/>
        </w:rPr>
      </w:pPr>
      <w:r>
        <w:rPr>
          <w:rFonts w:ascii="宋体" w:eastAsia="宋体" w:hAnsi="宋体" w:hint="eastAsia"/>
          <w:b/>
          <w:color w:val="000000" w:themeColor="text1"/>
          <w:szCs w:val="21"/>
        </w:rPr>
        <w:t>编号：</w:t>
      </w:r>
    </w:p>
    <w:p w14:paraId="2D29418C"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(采购人)：</w:t>
      </w:r>
    </w:p>
    <w:p w14:paraId="22C462CA" w14:textId="77777777" w:rsidR="005E28F1" w:rsidRDefault="00FF246D">
      <w:pPr>
        <w:spacing w:line="360" w:lineRule="auto"/>
        <w:ind w:firstLineChars="200" w:firstLine="420"/>
        <w:rPr>
          <w:rFonts w:ascii="宋体" w:eastAsia="宋体" w:hAnsi="宋体"/>
          <w:color w:val="000000" w:themeColor="text1"/>
          <w:szCs w:val="21"/>
        </w:rPr>
      </w:pPr>
      <w:proofErr w:type="gramStart"/>
      <w:r>
        <w:rPr>
          <w:rFonts w:ascii="宋体" w:eastAsia="宋体" w:hAnsi="宋体" w:hint="eastAsia"/>
          <w:color w:val="000000" w:themeColor="text1"/>
          <w:szCs w:val="21"/>
        </w:rPr>
        <w:t>鉴于你</w:t>
      </w:r>
      <w:proofErr w:type="gramEnd"/>
      <w:r>
        <w:rPr>
          <w:rFonts w:ascii="宋体" w:eastAsia="宋体" w:hAnsi="宋体" w:hint="eastAsia"/>
          <w:color w:val="000000" w:themeColor="text1"/>
          <w:szCs w:val="21"/>
        </w:rPr>
        <w:t>方与</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（以下简称供应商）于</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年</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月</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日 自</w:t>
      </w:r>
      <w:proofErr w:type="gramStart"/>
      <w:r>
        <w:rPr>
          <w:rFonts w:ascii="宋体" w:eastAsia="宋体" w:hAnsi="宋体" w:hint="eastAsia"/>
          <w:color w:val="000000" w:themeColor="text1"/>
          <w:szCs w:val="21"/>
        </w:rPr>
        <w:t>签定</w:t>
      </w:r>
      <w:proofErr w:type="gramEnd"/>
      <w:r>
        <w:rPr>
          <w:rFonts w:ascii="宋体" w:eastAsia="宋体" w:hAnsi="宋体" w:hint="eastAsia"/>
          <w:color w:val="000000" w:themeColor="text1"/>
          <w:szCs w:val="21"/>
        </w:rPr>
        <w:t>编号为</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的《</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政府采购合同》 (以下简称主合同)，</w:t>
      </w:r>
      <w:proofErr w:type="gramStart"/>
      <w:r>
        <w:rPr>
          <w:rFonts w:ascii="宋体" w:eastAsia="宋体" w:hAnsi="宋体" w:hint="eastAsia"/>
          <w:color w:val="000000" w:themeColor="text1"/>
          <w:szCs w:val="21"/>
        </w:rPr>
        <w:t>且依据</w:t>
      </w:r>
      <w:proofErr w:type="gramEnd"/>
      <w:r>
        <w:rPr>
          <w:rFonts w:ascii="宋体" w:eastAsia="宋体" w:hAnsi="宋体" w:hint="eastAsia"/>
          <w:color w:val="000000" w:themeColor="text1"/>
          <w:szCs w:val="21"/>
        </w:rPr>
        <w:t>该合同的约定，供应商应在</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年</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月</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日前向你方交纳履约保证金，且可以履约担保函的形式交纳厦约保证金。应供应商的申请，我方以保证的方式向你方提供如下履约保证金担保：</w:t>
      </w:r>
    </w:p>
    <w:p w14:paraId="630EAB6F"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一、保证责任的情形及保证金额</w:t>
      </w:r>
    </w:p>
    <w:p w14:paraId="44D3A92D" w14:textId="77777777" w:rsidR="005E28F1" w:rsidRDefault="00FF246D">
      <w:pPr>
        <w:spacing w:line="360" w:lineRule="auto"/>
        <w:ind w:leftChars="67" w:left="141"/>
        <w:rPr>
          <w:rFonts w:ascii="宋体" w:eastAsia="宋体" w:hAnsi="宋体"/>
          <w:color w:val="000000" w:themeColor="text1"/>
          <w:szCs w:val="21"/>
        </w:rPr>
      </w:pPr>
      <w:r>
        <w:rPr>
          <w:rFonts w:ascii="宋体" w:eastAsia="宋体" w:hAnsi="宋体" w:hint="eastAsia"/>
          <w:color w:val="000000" w:themeColor="text1"/>
          <w:szCs w:val="21"/>
        </w:rPr>
        <w:t>（一）在供应</w:t>
      </w:r>
      <w:proofErr w:type="gramStart"/>
      <w:r>
        <w:rPr>
          <w:rFonts w:ascii="宋体" w:eastAsia="宋体" w:hAnsi="宋体" w:hint="eastAsia"/>
          <w:color w:val="000000" w:themeColor="text1"/>
          <w:szCs w:val="21"/>
        </w:rPr>
        <w:t>商出现</w:t>
      </w:r>
      <w:proofErr w:type="gramEnd"/>
      <w:r>
        <w:rPr>
          <w:rFonts w:ascii="宋体" w:eastAsia="宋体" w:hAnsi="宋体" w:hint="eastAsia"/>
          <w:color w:val="000000" w:themeColor="text1"/>
          <w:szCs w:val="21"/>
        </w:rPr>
        <w:t>下列情形之一时，我方承担保证责任：</w:t>
      </w:r>
    </w:p>
    <w:p w14:paraId="070DF3C0"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1.将中标项目转让给他人，或者在投标文件中未说明，且未经采购招标机构人同意,将中标项目分包给他人的；</w:t>
      </w:r>
    </w:p>
    <w:p w14:paraId="3D4CBC68"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2.主合同约定的</w:t>
      </w:r>
      <w:proofErr w:type="gramStart"/>
      <w:r>
        <w:rPr>
          <w:rFonts w:ascii="宋体" w:eastAsia="宋体" w:hAnsi="宋体" w:hint="eastAsia"/>
          <w:color w:val="000000" w:themeColor="text1"/>
          <w:szCs w:val="21"/>
        </w:rPr>
        <w:t>应当缴约履约</w:t>
      </w:r>
      <w:proofErr w:type="gramEnd"/>
      <w:r>
        <w:rPr>
          <w:rFonts w:ascii="宋体" w:eastAsia="宋体" w:hAnsi="宋体" w:hint="eastAsia"/>
          <w:color w:val="000000" w:themeColor="text1"/>
          <w:szCs w:val="21"/>
        </w:rPr>
        <w:t>保证金的情形</w:t>
      </w:r>
    </w:p>
    <w:p w14:paraId="43E4A956"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(1)未按主合同约定的质量、数量和期限供应货物/提供服务/完成工程的；</w:t>
      </w:r>
    </w:p>
    <w:p w14:paraId="364133FD"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(2)</w:t>
      </w:r>
      <w:r>
        <w:rPr>
          <w:rFonts w:ascii="宋体" w:eastAsia="宋体" w:hAnsi="宋体" w:hint="eastAsia"/>
          <w:color w:val="000000" w:themeColor="text1"/>
          <w:szCs w:val="21"/>
          <w:u w:val="single"/>
        </w:rPr>
        <w:t xml:space="preserve">                                                            。</w:t>
      </w:r>
    </w:p>
    <w:p w14:paraId="7E745263"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(二)我方的保证范围是主合同约定的合同价款总额的</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%数额为</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元(大写：</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)，币种为</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（即主合同履约保证金金额）</w:t>
      </w:r>
    </w:p>
    <w:p w14:paraId="4F89AC3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二、保证的方式及保证期间</w:t>
      </w:r>
    </w:p>
    <w:p w14:paraId="6FA12E78"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我方保证的方式为：连带责任保证。</w:t>
      </w:r>
    </w:p>
    <w:p w14:paraId="1580A609"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我方保证的期间为：自本合同生效之日起</w:t>
      </w:r>
      <w:proofErr w:type="gramStart"/>
      <w:r>
        <w:rPr>
          <w:rFonts w:ascii="宋体" w:eastAsia="宋体" w:hAnsi="宋体" w:hint="eastAsia"/>
          <w:color w:val="000000" w:themeColor="text1"/>
          <w:szCs w:val="21"/>
        </w:rPr>
        <w:t>至供应商按照主</w:t>
      </w:r>
      <w:proofErr w:type="gramEnd"/>
      <w:r>
        <w:rPr>
          <w:rFonts w:ascii="宋体" w:eastAsia="宋体" w:hAnsi="宋体" w:hint="eastAsia"/>
          <w:color w:val="000000" w:themeColor="text1"/>
          <w:szCs w:val="21"/>
        </w:rPr>
        <w:t>合同约定的供货/完工期限届满后</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日内。</w:t>
      </w:r>
    </w:p>
    <w:p w14:paraId="036E653D"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如果供应商未按主合同约定向贵方供应货物/提供服务/完成工程的，由我方在保证金额内向你方支付上述款项。</w:t>
      </w:r>
    </w:p>
    <w:p w14:paraId="3D2E90F4" w14:textId="77777777" w:rsidR="005E28F1" w:rsidRDefault="00FF246D">
      <w:pPr>
        <w:spacing w:line="336" w:lineRule="auto"/>
        <w:ind w:firstLineChars="200" w:firstLine="440"/>
      </w:pPr>
      <w:r>
        <w:rPr>
          <w:rFonts w:ascii="宋体" w:hAnsi="宋体" w:cs="宋体" w:hint="eastAsia"/>
          <w:sz w:val="22"/>
        </w:rPr>
        <w:t>你方或有权机关修改或澄清招标文件和主合同，无需通知我方，我方对修改或澄清部分承担保证责任。</w:t>
      </w:r>
    </w:p>
    <w:p w14:paraId="3E7BB888"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三、承担保证责任的程序</w:t>
      </w:r>
    </w:p>
    <w:p w14:paraId="2B6315B8"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1.你方要求我方承担保证责任的，应在本保函保证期间内向我方发出书面索赔通知，索赔通知应写明要求索赔的金额，支付款项应到达的账号。</w:t>
      </w:r>
    </w:p>
    <w:p w14:paraId="1345054B"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2.我方收到你方的书面索赔通知，在</w:t>
      </w:r>
      <w:r>
        <w:rPr>
          <w:rFonts w:ascii="宋体" w:eastAsia="宋体" w:hAnsi="宋体" w:hint="eastAsia"/>
          <w:color w:val="000000" w:themeColor="text1"/>
          <w:szCs w:val="21"/>
          <w:u w:val="single"/>
        </w:rPr>
        <w:t xml:space="preserve">     </w:t>
      </w:r>
      <w:r>
        <w:rPr>
          <w:rFonts w:ascii="宋体" w:eastAsia="宋体" w:hAnsi="宋体" w:hint="eastAsia"/>
          <w:color w:val="000000" w:themeColor="text1"/>
          <w:szCs w:val="21"/>
        </w:rPr>
        <w:t>工作日内进行核定后按照本保函的承诺承担保</w:t>
      </w:r>
      <w:r>
        <w:rPr>
          <w:rFonts w:ascii="宋体" w:eastAsia="宋体" w:hAnsi="宋体" w:hint="eastAsia"/>
          <w:color w:val="000000" w:themeColor="text1"/>
          <w:szCs w:val="21"/>
        </w:rPr>
        <w:lastRenderedPageBreak/>
        <w:t>证责任。</w:t>
      </w:r>
    </w:p>
    <w:p w14:paraId="59E8D2BB"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四、保证责任的终止</w:t>
      </w:r>
    </w:p>
    <w:p w14:paraId="53E92A85" w14:textId="77777777" w:rsidR="005E28F1" w:rsidRDefault="00FF246D">
      <w:pPr>
        <w:spacing w:line="360" w:lineRule="auto"/>
        <w:ind w:leftChars="134" w:left="281"/>
        <w:rPr>
          <w:rFonts w:ascii="宋体" w:eastAsia="宋体" w:hAnsi="宋体"/>
          <w:color w:val="000000" w:themeColor="text1"/>
          <w:szCs w:val="21"/>
        </w:rPr>
      </w:pPr>
      <w:r>
        <w:rPr>
          <w:rFonts w:ascii="宋体" w:eastAsia="宋体" w:hAnsi="宋体" w:hint="eastAsia"/>
          <w:color w:val="000000" w:themeColor="text1"/>
          <w:szCs w:val="21"/>
        </w:rPr>
        <w:t>1.我方按照本保函向你方履行了保证责任后，自我方向你方支付款项(支付款项从我方账户划出)之日起，保证责任即终止。</w:t>
      </w:r>
    </w:p>
    <w:p w14:paraId="3311214F" w14:textId="77777777" w:rsidR="005E28F1" w:rsidRDefault="00FF246D">
      <w:pPr>
        <w:spacing w:line="360" w:lineRule="auto"/>
        <w:ind w:leftChars="134" w:left="281"/>
        <w:rPr>
          <w:rFonts w:ascii="宋体" w:eastAsia="宋体" w:hAnsi="宋体"/>
          <w:color w:val="000000" w:themeColor="text1"/>
          <w:szCs w:val="21"/>
        </w:rPr>
      </w:pPr>
      <w:r>
        <w:rPr>
          <w:rFonts w:ascii="宋体" w:eastAsia="宋体" w:hAnsi="宋体" w:hint="eastAsia"/>
          <w:color w:val="000000" w:themeColor="text1"/>
          <w:szCs w:val="21"/>
        </w:rPr>
        <w:t>2.按照法律法规的规定或出现应终止我方保证责任的其它情形的，我方在本保函项下的保证责任亦终止。</w:t>
      </w:r>
    </w:p>
    <w:p w14:paraId="3337AA3E"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五,免责条款</w:t>
      </w:r>
    </w:p>
    <w:p w14:paraId="798ADE7E" w14:textId="77777777" w:rsidR="005E28F1" w:rsidRDefault="00FF246D">
      <w:pPr>
        <w:spacing w:line="360" w:lineRule="auto"/>
        <w:ind w:leftChars="135" w:left="283"/>
        <w:rPr>
          <w:rFonts w:ascii="宋体" w:eastAsia="宋体" w:hAnsi="宋体"/>
          <w:color w:val="000000" w:themeColor="text1"/>
          <w:szCs w:val="21"/>
        </w:rPr>
      </w:pPr>
      <w:r>
        <w:rPr>
          <w:rFonts w:ascii="宋体" w:eastAsia="宋体" w:hAnsi="宋体" w:hint="eastAsia"/>
          <w:color w:val="000000" w:themeColor="text1"/>
          <w:szCs w:val="21"/>
        </w:rPr>
        <w:t>依照法律法规的规定或你方与供应商的另行约定,全部或者部分免除供应商应缴纳的保证金义务的，我方亦免除相应的保证责任。</w:t>
      </w:r>
    </w:p>
    <w:p w14:paraId="5F867D09"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六、争议的解决</w:t>
      </w:r>
    </w:p>
    <w:p w14:paraId="4577A673"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因本保函发生的纠纷,由你我双方协商解决，协商不成的，通过诉讼程序解决，诉讼管辖地法院为</w:t>
      </w:r>
      <w:r>
        <w:rPr>
          <w:rFonts w:ascii="宋体" w:eastAsia="宋体" w:hAnsi="宋体" w:hint="eastAsia"/>
          <w:color w:val="000000" w:themeColor="text1"/>
          <w:szCs w:val="21"/>
          <w:u w:val="single"/>
        </w:rPr>
        <w:t>采购人所在地</w:t>
      </w:r>
      <w:r>
        <w:rPr>
          <w:rFonts w:ascii="宋体" w:eastAsia="宋体" w:hAnsi="宋体" w:hint="eastAsia"/>
          <w:color w:val="000000" w:themeColor="text1"/>
          <w:szCs w:val="21"/>
        </w:rPr>
        <w:t>法院。</w:t>
      </w:r>
    </w:p>
    <w:p w14:paraId="1A395E00" w14:textId="77777777" w:rsidR="005E28F1" w:rsidRDefault="00FF246D">
      <w:pPr>
        <w:spacing w:line="360" w:lineRule="auto"/>
        <w:rPr>
          <w:rFonts w:ascii="宋体" w:eastAsia="宋体" w:hAnsi="宋体"/>
          <w:color w:val="000000" w:themeColor="text1"/>
          <w:szCs w:val="21"/>
        </w:rPr>
      </w:pPr>
      <w:r>
        <w:rPr>
          <w:rFonts w:ascii="宋体" w:eastAsia="宋体" w:hAnsi="宋体" w:hint="eastAsia"/>
          <w:color w:val="000000" w:themeColor="text1"/>
          <w:szCs w:val="21"/>
        </w:rPr>
        <w:t>七、保函的生效</w:t>
      </w:r>
    </w:p>
    <w:p w14:paraId="25D7DFC6" w14:textId="77777777" w:rsidR="005E28F1" w:rsidRDefault="00FF246D">
      <w:pPr>
        <w:spacing w:line="360" w:lineRule="auto"/>
        <w:ind w:firstLineChars="200" w:firstLine="420"/>
        <w:rPr>
          <w:rFonts w:ascii="宋体" w:eastAsia="宋体" w:hAnsi="宋体"/>
          <w:color w:val="000000" w:themeColor="text1"/>
          <w:szCs w:val="21"/>
        </w:rPr>
      </w:pPr>
      <w:r>
        <w:rPr>
          <w:rFonts w:ascii="宋体" w:eastAsia="宋体" w:hAnsi="宋体" w:hint="eastAsia"/>
          <w:color w:val="000000" w:themeColor="text1"/>
          <w:szCs w:val="21"/>
        </w:rPr>
        <w:t>本保函自我方加盖公章之日起生效。</w:t>
      </w:r>
    </w:p>
    <w:p w14:paraId="65B06420" w14:textId="77777777" w:rsidR="005E28F1" w:rsidRDefault="00FF246D">
      <w:pPr>
        <w:spacing w:beforeLines="250" w:before="780" w:line="360" w:lineRule="auto"/>
        <w:jc w:val="right"/>
        <w:rPr>
          <w:rFonts w:ascii="宋体" w:eastAsia="宋体" w:hAnsi="宋体"/>
          <w:color w:val="000000" w:themeColor="text1"/>
          <w:szCs w:val="21"/>
        </w:rPr>
      </w:pPr>
      <w:r>
        <w:rPr>
          <w:rFonts w:ascii="宋体" w:eastAsia="宋体" w:hAnsi="宋体" w:hint="eastAsia"/>
          <w:color w:val="000000" w:themeColor="text1"/>
          <w:szCs w:val="21"/>
        </w:rPr>
        <w:t>保证人：(公章)</w:t>
      </w:r>
    </w:p>
    <w:p w14:paraId="3AFE1E7B" w14:textId="77777777" w:rsidR="005E28F1" w:rsidRDefault="00FF246D">
      <w:pPr>
        <w:spacing w:line="360" w:lineRule="auto"/>
        <w:ind w:firstLineChars="200" w:firstLine="420"/>
        <w:jc w:val="right"/>
        <w:rPr>
          <w:rFonts w:ascii="宋体" w:eastAsia="宋体" w:hAnsi="宋体"/>
          <w:color w:val="000000" w:themeColor="text1"/>
          <w:szCs w:val="21"/>
        </w:rPr>
      </w:pPr>
      <w:r>
        <w:rPr>
          <w:rFonts w:ascii="宋体" w:eastAsia="宋体" w:hAnsi="宋体" w:hint="eastAsia"/>
          <w:color w:val="000000" w:themeColor="text1"/>
          <w:szCs w:val="21"/>
        </w:rPr>
        <w:t>年   月   日</w:t>
      </w:r>
    </w:p>
    <w:p w14:paraId="41E41C04" w14:textId="77777777" w:rsidR="005E28F1" w:rsidRDefault="00FF246D">
      <w:pPr>
        <w:pStyle w:val="2"/>
        <w:keepNext w:val="0"/>
        <w:keepLines w:val="0"/>
        <w:pageBreakBefore/>
        <w:numPr>
          <w:ilvl w:val="0"/>
          <w:numId w:val="93"/>
        </w:numPr>
        <w:tabs>
          <w:tab w:val="left" w:pos="426"/>
          <w:tab w:val="left" w:pos="567"/>
        </w:tabs>
        <w:spacing w:before="120" w:line="360" w:lineRule="auto"/>
        <w:jc w:val="left"/>
        <w:rPr>
          <w:rStyle w:val="af8"/>
          <w:rFonts w:ascii="宋体" w:eastAsia="宋体" w:hAnsi="宋体"/>
          <w:b/>
          <w:color w:val="000000" w:themeColor="text1"/>
          <w:spacing w:val="12"/>
          <w:sz w:val="21"/>
          <w:szCs w:val="21"/>
        </w:rPr>
      </w:pPr>
      <w:bookmarkStart w:id="110" w:name="_Toc83558431"/>
      <w:r>
        <w:rPr>
          <w:rStyle w:val="af8"/>
          <w:rFonts w:ascii="宋体" w:eastAsia="宋体" w:hAnsi="宋体" w:hint="eastAsia"/>
          <w:b/>
          <w:color w:val="000000" w:themeColor="text1"/>
          <w:spacing w:val="12"/>
          <w:sz w:val="21"/>
          <w:szCs w:val="21"/>
        </w:rPr>
        <w:lastRenderedPageBreak/>
        <w:t>唱标信封格式</w:t>
      </w:r>
      <w:bookmarkEnd w:id="110"/>
    </w:p>
    <w:p w14:paraId="67139C4B" w14:textId="77777777" w:rsidR="005E28F1" w:rsidRDefault="005E28F1">
      <w:pPr>
        <w:spacing w:line="360" w:lineRule="auto"/>
        <w:jc w:val="center"/>
        <w:rPr>
          <w:rFonts w:ascii="宋体" w:eastAsia="宋体" w:hAnsi="宋体"/>
          <w:bCs/>
          <w:color w:val="000000" w:themeColor="text1"/>
          <w:sz w:val="50"/>
          <w:szCs w:val="50"/>
        </w:rPr>
      </w:pPr>
    </w:p>
    <w:p w14:paraId="765FD717" w14:textId="77777777" w:rsidR="005E28F1" w:rsidRDefault="00FF246D">
      <w:pPr>
        <w:spacing w:line="360" w:lineRule="auto"/>
        <w:jc w:val="center"/>
        <w:rPr>
          <w:rFonts w:ascii="宋体" w:eastAsia="宋体" w:hAnsi="宋体"/>
          <w:b/>
          <w:bCs/>
          <w:color w:val="000000" w:themeColor="text1"/>
          <w:sz w:val="50"/>
          <w:szCs w:val="50"/>
        </w:rPr>
      </w:pPr>
      <w:r>
        <w:rPr>
          <w:rFonts w:ascii="宋体" w:eastAsia="宋体" w:hAnsi="宋体" w:hint="eastAsia"/>
          <w:b/>
          <w:bCs/>
          <w:color w:val="000000" w:themeColor="text1"/>
          <w:sz w:val="50"/>
          <w:szCs w:val="50"/>
        </w:rPr>
        <w:t>东莞水乡特色发展经济区管理委员会高效水乡平台三期项目</w:t>
      </w:r>
    </w:p>
    <w:p w14:paraId="55CB7222" w14:textId="77777777" w:rsidR="005E28F1" w:rsidRDefault="005E28F1">
      <w:pPr>
        <w:spacing w:line="360" w:lineRule="auto"/>
        <w:jc w:val="center"/>
        <w:rPr>
          <w:rFonts w:ascii="宋体" w:eastAsia="宋体" w:hAnsi="宋体"/>
          <w:b/>
          <w:color w:val="000000" w:themeColor="text1"/>
          <w:szCs w:val="21"/>
        </w:rPr>
      </w:pPr>
    </w:p>
    <w:p w14:paraId="78E66807" w14:textId="77777777" w:rsidR="005E28F1" w:rsidRDefault="005E28F1">
      <w:pPr>
        <w:spacing w:line="360" w:lineRule="auto"/>
        <w:jc w:val="center"/>
        <w:rPr>
          <w:rFonts w:ascii="宋体" w:eastAsia="宋体" w:hAnsi="宋体"/>
          <w:b/>
          <w:color w:val="000000" w:themeColor="text1"/>
          <w:szCs w:val="21"/>
        </w:rPr>
      </w:pPr>
    </w:p>
    <w:p w14:paraId="3A31C10A" w14:textId="77777777" w:rsidR="005E28F1" w:rsidRDefault="00FF246D">
      <w:pPr>
        <w:spacing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（项目编号：</w:t>
      </w:r>
      <w:r>
        <w:rPr>
          <w:rFonts w:ascii="宋体" w:eastAsia="宋体" w:hAnsi="宋体"/>
          <w:b/>
          <w:color w:val="000000" w:themeColor="text1"/>
          <w:szCs w:val="21"/>
          <w:u w:val="single"/>
        </w:rPr>
        <w:t xml:space="preserve">             </w:t>
      </w:r>
      <w:r>
        <w:rPr>
          <w:rFonts w:ascii="宋体" w:eastAsia="宋体" w:hAnsi="宋体" w:hint="eastAsia"/>
          <w:b/>
          <w:color w:val="000000" w:themeColor="text1"/>
          <w:szCs w:val="21"/>
        </w:rPr>
        <w:t>）</w:t>
      </w:r>
    </w:p>
    <w:p w14:paraId="21C77713" w14:textId="77777777" w:rsidR="005E28F1" w:rsidRDefault="00FF246D">
      <w:pPr>
        <w:spacing w:beforeLines="450" w:before="1404" w:line="360" w:lineRule="auto"/>
        <w:jc w:val="center"/>
        <w:rPr>
          <w:rFonts w:ascii="宋体" w:eastAsia="宋体" w:hAnsi="宋体"/>
          <w:b/>
          <w:color w:val="000000" w:themeColor="text1"/>
          <w:spacing w:val="60"/>
          <w:sz w:val="72"/>
          <w:szCs w:val="72"/>
        </w:rPr>
      </w:pPr>
      <w:r>
        <w:rPr>
          <w:rFonts w:ascii="宋体" w:eastAsia="宋体" w:hAnsi="宋体" w:hint="eastAsia"/>
          <w:b/>
          <w:color w:val="000000" w:themeColor="text1"/>
          <w:spacing w:val="60"/>
          <w:sz w:val="72"/>
          <w:szCs w:val="72"/>
        </w:rPr>
        <w:t>唱标信封</w:t>
      </w:r>
    </w:p>
    <w:p w14:paraId="7C2FD097" w14:textId="77777777" w:rsidR="005E28F1" w:rsidRDefault="00FF246D">
      <w:pPr>
        <w:spacing w:afterLines="650" w:after="2028" w:line="360" w:lineRule="auto"/>
        <w:jc w:val="center"/>
        <w:rPr>
          <w:rFonts w:ascii="宋体" w:eastAsia="宋体" w:hAnsi="宋体"/>
          <w:b/>
          <w:color w:val="000000" w:themeColor="text1"/>
          <w:szCs w:val="21"/>
        </w:rPr>
      </w:pPr>
      <w:r>
        <w:rPr>
          <w:rFonts w:ascii="宋体" w:eastAsia="宋体" w:hAnsi="宋体" w:hint="eastAsia"/>
          <w:b/>
          <w:color w:val="000000" w:themeColor="text1"/>
          <w:szCs w:val="21"/>
        </w:rPr>
        <w:t>（封面格式仅供参考）</w:t>
      </w:r>
    </w:p>
    <w:tbl>
      <w:tblPr>
        <w:tblStyle w:val="af7"/>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8"/>
        <w:gridCol w:w="5108"/>
      </w:tblGrid>
      <w:tr w:rsidR="005E28F1" w14:paraId="0D80514F" w14:textId="77777777">
        <w:trPr>
          <w:trHeight w:val="507"/>
          <w:jc w:val="center"/>
        </w:trPr>
        <w:tc>
          <w:tcPr>
            <w:tcW w:w="1421" w:type="pct"/>
            <w:vAlign w:val="center"/>
          </w:tcPr>
          <w:p w14:paraId="51623601"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投标单位全称：</w:t>
            </w:r>
          </w:p>
        </w:tc>
        <w:tc>
          <w:tcPr>
            <w:tcW w:w="3579" w:type="pct"/>
            <w:vAlign w:val="center"/>
          </w:tcPr>
          <w:p w14:paraId="3FBE95A9"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297A7B16" w14:textId="77777777">
        <w:trPr>
          <w:trHeight w:val="556"/>
          <w:jc w:val="center"/>
        </w:trPr>
        <w:tc>
          <w:tcPr>
            <w:tcW w:w="1421" w:type="pct"/>
            <w:vAlign w:val="center"/>
          </w:tcPr>
          <w:p w14:paraId="0EBC002B"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投标单位地址：</w:t>
            </w:r>
          </w:p>
        </w:tc>
        <w:tc>
          <w:tcPr>
            <w:tcW w:w="3579" w:type="pct"/>
            <w:vAlign w:val="center"/>
          </w:tcPr>
          <w:p w14:paraId="5D5F3B80"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686A326F" w14:textId="77777777">
        <w:trPr>
          <w:trHeight w:val="550"/>
          <w:jc w:val="center"/>
        </w:trPr>
        <w:tc>
          <w:tcPr>
            <w:tcW w:w="1421" w:type="pct"/>
            <w:vAlign w:val="center"/>
          </w:tcPr>
          <w:p w14:paraId="5AD0CFCF" w14:textId="77777777" w:rsidR="005E28F1" w:rsidRDefault="00FF246D">
            <w:pPr>
              <w:spacing w:line="360" w:lineRule="auto"/>
              <w:jc w:val="center"/>
              <w:rPr>
                <w:rFonts w:ascii="宋体" w:eastAsia="宋体" w:hAnsi="宋体"/>
                <w:color w:val="000000" w:themeColor="text1"/>
                <w:spacing w:val="-10"/>
                <w:sz w:val="24"/>
                <w:szCs w:val="24"/>
              </w:rPr>
            </w:pPr>
            <w:r>
              <w:rPr>
                <w:rFonts w:ascii="宋体" w:eastAsia="宋体" w:hAnsi="宋体" w:hint="eastAsia"/>
                <w:color w:val="000000" w:themeColor="text1"/>
                <w:spacing w:val="-10"/>
                <w:sz w:val="24"/>
                <w:szCs w:val="24"/>
              </w:rPr>
              <w:t>投标单位联系人：</w:t>
            </w:r>
          </w:p>
        </w:tc>
        <w:tc>
          <w:tcPr>
            <w:tcW w:w="3579" w:type="pct"/>
            <w:vAlign w:val="center"/>
          </w:tcPr>
          <w:p w14:paraId="17C129B8"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17FFE778" w14:textId="77777777">
        <w:trPr>
          <w:trHeight w:val="558"/>
          <w:jc w:val="center"/>
        </w:trPr>
        <w:tc>
          <w:tcPr>
            <w:tcW w:w="1421" w:type="pct"/>
            <w:vAlign w:val="center"/>
          </w:tcPr>
          <w:p w14:paraId="4D1DCE2D"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投标单位固话：</w:t>
            </w:r>
          </w:p>
        </w:tc>
        <w:tc>
          <w:tcPr>
            <w:tcW w:w="3579" w:type="pct"/>
            <w:vAlign w:val="center"/>
          </w:tcPr>
          <w:p w14:paraId="0B7B65E0"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r w:rsidR="005E28F1" w14:paraId="27B131EE" w14:textId="77777777">
        <w:trPr>
          <w:trHeight w:val="566"/>
          <w:jc w:val="center"/>
        </w:trPr>
        <w:tc>
          <w:tcPr>
            <w:tcW w:w="1421" w:type="pct"/>
            <w:vAlign w:val="center"/>
          </w:tcPr>
          <w:p w14:paraId="4F5F96B2" w14:textId="77777777" w:rsidR="005E28F1" w:rsidRDefault="00FF246D">
            <w:pPr>
              <w:spacing w:line="360" w:lineRule="auto"/>
              <w:jc w:val="center"/>
              <w:rPr>
                <w:rFonts w:ascii="宋体" w:eastAsia="宋体" w:hAnsi="宋体"/>
                <w:color w:val="000000" w:themeColor="text1"/>
                <w:sz w:val="24"/>
                <w:szCs w:val="24"/>
              </w:rPr>
            </w:pPr>
            <w:r>
              <w:rPr>
                <w:rFonts w:ascii="宋体" w:eastAsia="宋体" w:hAnsi="宋体" w:hint="eastAsia"/>
                <w:color w:val="000000" w:themeColor="text1"/>
                <w:sz w:val="24"/>
                <w:szCs w:val="24"/>
              </w:rPr>
              <w:t>投标单位传真：</w:t>
            </w:r>
          </w:p>
        </w:tc>
        <w:tc>
          <w:tcPr>
            <w:tcW w:w="3579" w:type="pct"/>
            <w:vAlign w:val="center"/>
          </w:tcPr>
          <w:p w14:paraId="21251C08" w14:textId="77777777" w:rsidR="005E28F1" w:rsidRDefault="00FF246D">
            <w:pPr>
              <w:spacing w:line="360" w:lineRule="auto"/>
              <w:jc w:val="left"/>
              <w:rPr>
                <w:rFonts w:ascii="宋体" w:eastAsia="宋体" w:hAnsi="宋体"/>
                <w:color w:val="000000" w:themeColor="text1"/>
                <w:sz w:val="24"/>
                <w:szCs w:val="24"/>
                <w:u w:val="single"/>
              </w:rPr>
            </w:pPr>
            <w:r>
              <w:rPr>
                <w:rFonts w:ascii="宋体" w:eastAsia="宋体" w:hAnsi="宋体"/>
                <w:color w:val="000000" w:themeColor="text1"/>
                <w:sz w:val="24"/>
                <w:szCs w:val="24"/>
                <w:u w:val="single"/>
              </w:rPr>
              <w:t xml:space="preserve">                                       </w:t>
            </w:r>
          </w:p>
        </w:tc>
      </w:tr>
    </w:tbl>
    <w:p w14:paraId="53D534D4" w14:textId="77777777" w:rsidR="005E28F1" w:rsidRDefault="005E28F1">
      <w:pPr>
        <w:spacing w:line="360" w:lineRule="auto"/>
        <w:rPr>
          <w:rFonts w:ascii="宋体" w:eastAsia="宋体" w:hAnsi="宋体"/>
          <w:color w:val="000000" w:themeColor="text1"/>
          <w:szCs w:val="21"/>
        </w:rPr>
      </w:pPr>
    </w:p>
    <w:p w14:paraId="355879CA" w14:textId="77777777" w:rsidR="005E28F1" w:rsidRDefault="00FF246D">
      <w:pPr>
        <w:spacing w:beforeLines="100" w:before="312" w:afterLines="50" w:after="156" w:line="360" w:lineRule="auto"/>
        <w:jc w:val="center"/>
        <w:rPr>
          <w:rFonts w:ascii="宋体" w:eastAsia="宋体" w:hAnsi="宋体"/>
          <w:b/>
          <w:bCs/>
          <w:spacing w:val="40"/>
          <w:sz w:val="24"/>
          <w:szCs w:val="24"/>
        </w:rPr>
      </w:pPr>
      <w:r>
        <w:rPr>
          <w:rFonts w:ascii="宋体" w:eastAsia="宋体" w:hAnsi="宋体" w:hint="eastAsia"/>
          <w:b/>
          <w:spacing w:val="40"/>
          <w:sz w:val="24"/>
          <w:szCs w:val="24"/>
        </w:rPr>
        <w:t>日期：</w:t>
      </w:r>
      <w:r>
        <w:rPr>
          <w:rFonts w:ascii="宋体" w:eastAsia="宋体" w:hAnsi="宋体" w:hint="eastAsia"/>
          <w:b/>
          <w:spacing w:val="20"/>
          <w:szCs w:val="21"/>
        </w:rPr>
        <w:t xml:space="preserve">    </w:t>
      </w:r>
      <w:r>
        <w:rPr>
          <w:rFonts w:ascii="宋体" w:eastAsia="宋体" w:hAnsi="宋体" w:hint="eastAsia"/>
          <w:b/>
          <w:spacing w:val="40"/>
          <w:sz w:val="24"/>
          <w:szCs w:val="24"/>
        </w:rPr>
        <w:t>年</w:t>
      </w:r>
      <w:r>
        <w:rPr>
          <w:rFonts w:ascii="宋体" w:eastAsia="宋体" w:hAnsi="宋体"/>
          <w:b/>
          <w:spacing w:val="40"/>
          <w:sz w:val="24"/>
          <w:szCs w:val="24"/>
        </w:rPr>
        <w:t xml:space="preserve"> </w:t>
      </w:r>
      <w:r>
        <w:rPr>
          <w:rFonts w:ascii="宋体" w:eastAsia="宋体" w:hAnsi="宋体" w:hint="eastAsia"/>
          <w:b/>
          <w:spacing w:val="40"/>
          <w:sz w:val="24"/>
          <w:szCs w:val="24"/>
        </w:rPr>
        <w:t>月 日</w:t>
      </w:r>
    </w:p>
    <w:p w14:paraId="1E450CE2" w14:textId="77777777" w:rsidR="005E28F1" w:rsidRDefault="00FF246D">
      <w:pPr>
        <w:pStyle w:val="afc"/>
        <w:numPr>
          <w:ilvl w:val="0"/>
          <w:numId w:val="105"/>
        </w:numPr>
        <w:spacing w:beforeLines="100" w:before="312" w:afterLines="100" w:after="312" w:line="360" w:lineRule="auto"/>
        <w:ind w:firstLineChars="0"/>
        <w:jc w:val="left"/>
        <w:rPr>
          <w:rFonts w:ascii="宋体" w:eastAsia="宋体" w:hAnsi="宋体"/>
          <w:b/>
          <w:color w:val="000000" w:themeColor="text1"/>
          <w:spacing w:val="20"/>
          <w:sz w:val="28"/>
          <w:szCs w:val="28"/>
        </w:rPr>
      </w:pPr>
      <w:r>
        <w:rPr>
          <w:rFonts w:ascii="宋体" w:eastAsia="宋体" w:hAnsi="宋体" w:hint="eastAsia"/>
          <w:b/>
          <w:color w:val="000000" w:themeColor="text1"/>
          <w:spacing w:val="20"/>
          <w:sz w:val="28"/>
          <w:szCs w:val="28"/>
        </w:rPr>
        <w:lastRenderedPageBreak/>
        <w:t>唱标信封内装：</w:t>
      </w:r>
    </w:p>
    <w:p w14:paraId="5A0BED0D"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投标函加盖投标人公章；</w:t>
      </w:r>
    </w:p>
    <w:p w14:paraId="1691F958"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法定代表人证明书或法定代表人授权委托书加盖投标人公章；</w:t>
      </w:r>
    </w:p>
    <w:p w14:paraId="791774D7"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开标一览表加盖投标人公章；</w:t>
      </w:r>
    </w:p>
    <w:p w14:paraId="13EA4E13"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投标明细报价表加盖投标人公章；</w:t>
      </w:r>
    </w:p>
    <w:p w14:paraId="1EC1ED05"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投标保证金汇入情况说明加盖投标人公章或政府采购投标担保函递交情况说明加盖投标人公章；</w:t>
      </w:r>
    </w:p>
    <w:p w14:paraId="10AEA28D"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银行汇款凭证加盖投标人公章或《政府采购投标担保函》原件；</w:t>
      </w:r>
    </w:p>
    <w:p w14:paraId="169EA483"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color w:val="000000" w:themeColor="text1"/>
          <w:szCs w:val="21"/>
        </w:rPr>
        <w:t>电子文件（</w:t>
      </w:r>
      <w:r>
        <w:rPr>
          <w:rFonts w:ascii="宋体" w:eastAsia="宋体" w:hAnsi="宋体"/>
          <w:color w:val="000000" w:themeColor="text1"/>
          <w:szCs w:val="21"/>
        </w:rPr>
        <w:t>CD-R光盘或优盘）；</w:t>
      </w:r>
    </w:p>
    <w:p w14:paraId="5F19EC49" w14:textId="77777777" w:rsidR="005E28F1" w:rsidRDefault="00FF246D">
      <w:pPr>
        <w:pStyle w:val="afc"/>
        <w:numPr>
          <w:ilvl w:val="0"/>
          <w:numId w:val="106"/>
        </w:numPr>
        <w:spacing w:line="360" w:lineRule="auto"/>
        <w:ind w:firstLineChars="0"/>
        <w:rPr>
          <w:rFonts w:ascii="宋体" w:eastAsia="宋体" w:hAnsi="宋体"/>
          <w:color w:val="000000" w:themeColor="text1"/>
          <w:szCs w:val="21"/>
        </w:rPr>
      </w:pPr>
      <w:r>
        <w:rPr>
          <w:rFonts w:ascii="宋体" w:eastAsia="宋体" w:hAnsi="宋体" w:hint="eastAsia"/>
          <w:bCs/>
          <w:color w:val="000000" w:themeColor="text1"/>
          <w:szCs w:val="21"/>
        </w:rPr>
        <w:t>其他格式（如有）</w:t>
      </w:r>
      <w:r>
        <w:rPr>
          <w:rFonts w:ascii="宋体" w:eastAsia="宋体" w:hAnsi="宋体" w:hint="eastAsia"/>
          <w:color w:val="000000" w:themeColor="text1"/>
          <w:szCs w:val="21"/>
        </w:rPr>
        <w:t>。</w:t>
      </w:r>
    </w:p>
    <w:p w14:paraId="008A9D4A" w14:textId="77777777" w:rsidR="005E28F1" w:rsidRDefault="00FF246D">
      <w:pPr>
        <w:widowControl/>
        <w:jc w:val="left"/>
        <w:rPr>
          <w:rFonts w:ascii="宋体" w:eastAsia="宋体" w:hAnsi="宋体"/>
          <w:color w:val="000000" w:themeColor="text1"/>
        </w:rPr>
      </w:pPr>
      <w:r>
        <w:rPr>
          <w:rFonts w:ascii="宋体" w:eastAsia="宋体" w:hAnsi="宋体"/>
          <w:color w:val="000000" w:themeColor="text1"/>
        </w:rPr>
        <w:br w:type="page"/>
      </w:r>
    </w:p>
    <w:tbl>
      <w:tblPr>
        <w:tblW w:w="8391" w:type="dxa"/>
        <w:tblInd w:w="81" w:type="dxa"/>
        <w:tblLook w:val="04A0" w:firstRow="1" w:lastRow="0" w:firstColumn="1" w:lastColumn="0" w:noHBand="0" w:noVBand="1"/>
      </w:tblPr>
      <w:tblGrid>
        <w:gridCol w:w="2260"/>
        <w:gridCol w:w="6131"/>
      </w:tblGrid>
      <w:tr w:rsidR="005E28F1" w14:paraId="10E5A4E9" w14:textId="77777777">
        <w:trPr>
          <w:trHeight w:val="1372"/>
        </w:trPr>
        <w:tc>
          <w:tcPr>
            <w:tcW w:w="8391" w:type="dxa"/>
            <w:gridSpan w:val="2"/>
            <w:tcBorders>
              <w:top w:val="nil"/>
              <w:left w:val="nil"/>
              <w:bottom w:val="nil"/>
              <w:right w:val="nil"/>
            </w:tcBorders>
            <w:shd w:val="clear" w:color="auto" w:fill="auto"/>
            <w:vAlign w:val="center"/>
          </w:tcPr>
          <w:p w14:paraId="60C0E185" w14:textId="77777777" w:rsidR="005E28F1" w:rsidRDefault="00FF246D" w:rsidP="00F447E7">
            <w:pPr>
              <w:pStyle w:val="2"/>
              <w:keepNext w:val="0"/>
              <w:keepLines w:val="0"/>
              <w:pageBreakBefore/>
              <w:tabs>
                <w:tab w:val="left" w:pos="426"/>
                <w:tab w:val="left" w:pos="567"/>
              </w:tabs>
              <w:spacing w:line="360" w:lineRule="auto"/>
              <w:jc w:val="left"/>
              <w:rPr>
                <w:rStyle w:val="af8"/>
                <w:rFonts w:ascii="宋体" w:eastAsia="宋体" w:hAnsi="宋体"/>
                <w:b/>
                <w:bCs/>
                <w:color w:val="000000" w:themeColor="text1"/>
                <w:spacing w:val="12"/>
                <w:sz w:val="21"/>
                <w:szCs w:val="21"/>
              </w:rPr>
            </w:pPr>
            <w:bookmarkStart w:id="111" w:name="_Toc59635757"/>
            <w:bookmarkStart w:id="112" w:name="_Toc79154289"/>
            <w:bookmarkStart w:id="113" w:name="_Toc59636192"/>
            <w:bookmarkStart w:id="114" w:name="_Toc83558432"/>
            <w:r>
              <w:rPr>
                <w:rStyle w:val="af8"/>
                <w:rFonts w:ascii="宋体" w:eastAsia="宋体" w:hAnsi="宋体" w:hint="eastAsia"/>
                <w:b/>
                <w:bCs/>
                <w:color w:val="000000" w:themeColor="text1"/>
                <w:spacing w:val="12"/>
                <w:sz w:val="21"/>
                <w:szCs w:val="21"/>
              </w:rPr>
              <w:lastRenderedPageBreak/>
              <w:t>附件2</w:t>
            </w:r>
            <w:r>
              <w:rPr>
                <w:rStyle w:val="af8"/>
                <w:rFonts w:ascii="宋体" w:eastAsia="宋体" w:hAnsi="宋体"/>
                <w:b/>
                <w:bCs/>
                <w:color w:val="000000" w:themeColor="text1"/>
                <w:spacing w:val="12"/>
                <w:sz w:val="21"/>
                <w:szCs w:val="21"/>
              </w:rPr>
              <w:t>7</w:t>
            </w:r>
            <w:r>
              <w:rPr>
                <w:rStyle w:val="af8"/>
                <w:rFonts w:ascii="宋体" w:eastAsia="宋体" w:hAnsi="宋体" w:hint="eastAsia"/>
                <w:b/>
                <w:bCs/>
                <w:color w:val="000000" w:themeColor="text1"/>
                <w:spacing w:val="12"/>
                <w:sz w:val="21"/>
                <w:szCs w:val="21"/>
              </w:rPr>
              <w:t xml:space="preserve"> 获取文件登记表</w:t>
            </w:r>
            <w:bookmarkEnd w:id="111"/>
            <w:bookmarkEnd w:id="112"/>
            <w:bookmarkEnd w:id="113"/>
            <w:bookmarkEnd w:id="114"/>
          </w:p>
          <w:p w14:paraId="629889A7" w14:textId="77777777" w:rsidR="005E28F1" w:rsidRDefault="00FF246D">
            <w:pPr>
              <w:spacing w:beforeLines="50" w:before="156" w:afterLines="100" w:after="312"/>
              <w:jc w:val="center"/>
              <w:rPr>
                <w:rFonts w:ascii="宋体" w:hAnsi="宋体" w:cs="宋体"/>
                <w:b/>
                <w:bCs/>
                <w:kern w:val="0"/>
                <w:sz w:val="28"/>
                <w:szCs w:val="28"/>
              </w:rPr>
            </w:pPr>
            <w:r>
              <w:rPr>
                <w:rFonts w:ascii="宋体" w:hAnsi="宋体" w:hint="eastAsia"/>
                <w:b/>
                <w:spacing w:val="20"/>
                <w:sz w:val="28"/>
                <w:szCs w:val="28"/>
              </w:rPr>
              <w:t>获取文件登记表</w:t>
            </w:r>
          </w:p>
        </w:tc>
      </w:tr>
      <w:tr w:rsidR="005E28F1" w14:paraId="7BBA8584" w14:textId="77777777">
        <w:trPr>
          <w:trHeight w:val="546"/>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54F43EEF"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391F2AD2"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24A0B094" w14:textId="77777777">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3DA100E1"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64AB8F2D"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605DC8B7"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3A2E193"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公司名称</w:t>
            </w:r>
            <w:r>
              <w:rPr>
                <w:rFonts w:ascii="宋体" w:hAnsi="宋体" w:cs="宋体" w:hint="eastAsia"/>
                <w:b/>
                <w:bCs/>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5AB4AD00"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29FA2D02" w14:textId="77777777">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08EA0E05"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16287AC2"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57A65C7E" w14:textId="77777777">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7D9D78F8"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1D36BABB"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7AD92AE1"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24372F55"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741F9662"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5060B8A9" w14:textId="77777777">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784EEE8C"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072277F5"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5E09C2E9" w14:textId="77777777">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29991040"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70112D75"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1D5E48CD" w14:textId="77777777">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37874394"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5B3863EC" w14:textId="77777777" w:rsidR="005E28F1" w:rsidRDefault="005E28F1">
            <w:pPr>
              <w:widowControl/>
              <w:jc w:val="center"/>
              <w:rPr>
                <w:rFonts w:ascii="宋体" w:hAnsi="宋体" w:cs="宋体"/>
                <w:kern w:val="0"/>
                <w:szCs w:val="21"/>
                <w:u w:val="single"/>
              </w:rPr>
            </w:pPr>
          </w:p>
        </w:tc>
      </w:tr>
      <w:tr w:rsidR="005E28F1" w14:paraId="46E5A370" w14:textId="77777777">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451BA1CF"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501B6B06"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2C9ABAAA" w14:textId="77777777">
        <w:trPr>
          <w:trHeight w:val="700"/>
        </w:trPr>
        <w:tc>
          <w:tcPr>
            <w:tcW w:w="2260" w:type="dxa"/>
            <w:tcBorders>
              <w:top w:val="nil"/>
              <w:left w:val="single" w:sz="8" w:space="0" w:color="auto"/>
              <w:bottom w:val="single" w:sz="4" w:space="0" w:color="auto"/>
              <w:right w:val="single" w:sz="4" w:space="0" w:color="auto"/>
            </w:tcBorders>
            <w:shd w:val="clear" w:color="auto" w:fill="auto"/>
            <w:vAlign w:val="center"/>
          </w:tcPr>
          <w:p w14:paraId="72BBECDB"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2E7A805A"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20D4E8D9" w14:textId="77777777">
        <w:trPr>
          <w:trHeight w:val="838"/>
        </w:trPr>
        <w:tc>
          <w:tcPr>
            <w:tcW w:w="2260" w:type="dxa"/>
            <w:tcBorders>
              <w:top w:val="nil"/>
              <w:left w:val="single" w:sz="8" w:space="0" w:color="auto"/>
              <w:bottom w:val="single" w:sz="4" w:space="0" w:color="auto"/>
              <w:right w:val="single" w:sz="4" w:space="0" w:color="auto"/>
            </w:tcBorders>
            <w:shd w:val="clear" w:color="auto" w:fill="auto"/>
            <w:vAlign w:val="center"/>
          </w:tcPr>
          <w:p w14:paraId="46F7C78D"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2AAF441D"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 xml:space="preserve">　</w:t>
            </w:r>
          </w:p>
        </w:tc>
      </w:tr>
      <w:tr w:rsidR="005E28F1" w14:paraId="1C47122B" w14:textId="77777777">
        <w:trPr>
          <w:trHeight w:val="835"/>
        </w:trPr>
        <w:tc>
          <w:tcPr>
            <w:tcW w:w="2260" w:type="dxa"/>
            <w:tcBorders>
              <w:top w:val="nil"/>
              <w:left w:val="single" w:sz="8" w:space="0" w:color="auto"/>
              <w:bottom w:val="single" w:sz="8" w:space="0" w:color="auto"/>
              <w:right w:val="single" w:sz="4" w:space="0" w:color="auto"/>
            </w:tcBorders>
            <w:shd w:val="clear" w:color="auto" w:fill="auto"/>
            <w:vAlign w:val="center"/>
          </w:tcPr>
          <w:p w14:paraId="22F59E48" w14:textId="77777777" w:rsidR="005E28F1" w:rsidRDefault="00FF246D">
            <w:pPr>
              <w:widowControl/>
              <w:jc w:val="center"/>
              <w:rPr>
                <w:rFonts w:ascii="宋体" w:hAnsi="宋体" w:cs="宋体"/>
                <w:b/>
                <w:bCs/>
                <w:kern w:val="0"/>
                <w:szCs w:val="21"/>
              </w:rPr>
            </w:pPr>
            <w:r>
              <w:rPr>
                <w:rFonts w:ascii="宋体" w:hAnsi="宋体" w:cs="宋体" w:hint="eastAsia"/>
                <w:b/>
                <w:bCs/>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43C5F4A4" w14:textId="77777777" w:rsidR="005E28F1" w:rsidRDefault="005E28F1">
            <w:pPr>
              <w:widowControl/>
              <w:jc w:val="center"/>
              <w:rPr>
                <w:rFonts w:ascii="宋体" w:hAnsi="宋体" w:cs="宋体"/>
                <w:kern w:val="0"/>
                <w:szCs w:val="21"/>
              </w:rPr>
            </w:pPr>
          </w:p>
        </w:tc>
      </w:tr>
      <w:tr w:rsidR="005E28F1" w14:paraId="69584CCA" w14:textId="77777777">
        <w:trPr>
          <w:trHeight w:val="615"/>
        </w:trPr>
        <w:tc>
          <w:tcPr>
            <w:tcW w:w="2260" w:type="dxa"/>
            <w:tcBorders>
              <w:top w:val="nil"/>
              <w:left w:val="nil"/>
              <w:bottom w:val="nil"/>
              <w:right w:val="nil"/>
            </w:tcBorders>
            <w:shd w:val="clear" w:color="auto" w:fill="auto"/>
            <w:noWrap/>
            <w:vAlign w:val="center"/>
          </w:tcPr>
          <w:p w14:paraId="6D90C63F" w14:textId="77777777" w:rsidR="005E28F1" w:rsidRDefault="005E28F1">
            <w:pPr>
              <w:widowControl/>
              <w:jc w:val="left"/>
              <w:rPr>
                <w:rFonts w:ascii="宋体" w:hAnsi="宋体" w:cs="宋体"/>
                <w:kern w:val="0"/>
                <w:szCs w:val="21"/>
              </w:rPr>
            </w:pPr>
          </w:p>
        </w:tc>
        <w:tc>
          <w:tcPr>
            <w:tcW w:w="6131" w:type="dxa"/>
            <w:tcBorders>
              <w:top w:val="nil"/>
              <w:left w:val="nil"/>
              <w:bottom w:val="nil"/>
              <w:right w:val="nil"/>
            </w:tcBorders>
            <w:shd w:val="clear" w:color="auto" w:fill="auto"/>
            <w:noWrap/>
            <w:vAlign w:val="center"/>
          </w:tcPr>
          <w:p w14:paraId="66125BCA" w14:textId="77777777" w:rsidR="005E28F1" w:rsidRDefault="00FF246D">
            <w:pPr>
              <w:widowControl/>
              <w:jc w:val="right"/>
              <w:rPr>
                <w:rFonts w:ascii="宋体" w:hAnsi="宋体" w:cs="宋体"/>
                <w:b/>
                <w:bCs/>
                <w:kern w:val="0"/>
                <w:szCs w:val="21"/>
              </w:rPr>
            </w:pPr>
            <w:r>
              <w:rPr>
                <w:rFonts w:ascii="宋体" w:hAnsi="宋体" w:cs="宋体" w:hint="eastAsia"/>
                <w:b/>
                <w:bCs/>
                <w:kern w:val="0"/>
                <w:szCs w:val="21"/>
              </w:rPr>
              <w:t>广东</w:t>
            </w:r>
            <w:proofErr w:type="gramStart"/>
            <w:r>
              <w:rPr>
                <w:rFonts w:ascii="宋体" w:hAnsi="宋体" w:cs="宋体" w:hint="eastAsia"/>
                <w:b/>
                <w:bCs/>
                <w:kern w:val="0"/>
                <w:szCs w:val="21"/>
              </w:rPr>
              <w:t>智汇城市</w:t>
            </w:r>
            <w:proofErr w:type="gramEnd"/>
            <w:r>
              <w:rPr>
                <w:rFonts w:ascii="宋体" w:hAnsi="宋体" w:cs="宋体" w:hint="eastAsia"/>
                <w:b/>
                <w:bCs/>
                <w:kern w:val="0"/>
                <w:szCs w:val="21"/>
              </w:rPr>
              <w:t>建设项目管理有限公司</w:t>
            </w:r>
          </w:p>
        </w:tc>
      </w:tr>
    </w:tbl>
    <w:p w14:paraId="7B86DD9C" w14:textId="77777777" w:rsidR="005E28F1" w:rsidRDefault="005E28F1">
      <w:pPr>
        <w:spacing w:line="360" w:lineRule="auto"/>
        <w:rPr>
          <w:rFonts w:ascii="宋体" w:hAnsi="宋体"/>
        </w:rPr>
      </w:pPr>
    </w:p>
    <w:p w14:paraId="7FF0B004" w14:textId="77777777" w:rsidR="005E28F1" w:rsidRDefault="005E28F1">
      <w:pPr>
        <w:spacing w:line="360" w:lineRule="auto"/>
        <w:rPr>
          <w:rFonts w:ascii="宋体" w:eastAsia="宋体" w:hAnsi="宋体"/>
          <w:color w:val="000000" w:themeColor="text1"/>
        </w:rPr>
      </w:pPr>
    </w:p>
    <w:sectPr w:rsidR="005E28F1">
      <w:headerReference w:type="default" r:id="rId18"/>
      <w:footerReference w:type="default" r:id="rId19"/>
      <w:pgSz w:w="11906" w:h="16838"/>
      <w:pgMar w:top="1521" w:right="1797"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4D2D11" w14:textId="77777777" w:rsidR="00CC051E" w:rsidRDefault="00CC051E">
      <w:r>
        <w:separator/>
      </w:r>
    </w:p>
  </w:endnote>
  <w:endnote w:type="continuationSeparator" w:id="0">
    <w:p w14:paraId="73554ED9" w14:textId="77777777" w:rsidR="00CC051E" w:rsidRDefault="00CC05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sdtPr>
    <w:sdtEndPr/>
    <w:sdtContent>
      <w:p w14:paraId="7D1DC297" w14:textId="77777777" w:rsidR="005E28F1" w:rsidRDefault="00FF246D">
        <w:pPr>
          <w:pStyle w:val="af0"/>
          <w:jc w:val="center"/>
        </w:pPr>
        <w:r>
          <w:fldChar w:fldCharType="begin"/>
        </w:r>
        <w:r>
          <w:instrText xml:space="preserve"> PAGE   \* MERGEFORMAT </w:instrText>
        </w:r>
        <w:r>
          <w:fldChar w:fldCharType="separate"/>
        </w:r>
        <w:r>
          <w:rPr>
            <w:lang w:val="zh-CN"/>
          </w:rPr>
          <w:t>20</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C722ED" w14:textId="77777777" w:rsidR="00CC051E" w:rsidRDefault="00CC051E">
      <w:r>
        <w:separator/>
      </w:r>
    </w:p>
  </w:footnote>
  <w:footnote w:type="continuationSeparator" w:id="0">
    <w:p w14:paraId="1B70D0FC" w14:textId="77777777" w:rsidR="00CC051E" w:rsidRDefault="00CC05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08B24D" w14:textId="77777777" w:rsidR="005E28F1" w:rsidRDefault="00FF246D">
    <w:pPr>
      <w:pStyle w:val="af2"/>
      <w:jc w:val="right"/>
      <w:rPr>
        <w:rFonts w:ascii="宋体" w:eastAsia="宋体" w:hAnsi="宋体"/>
      </w:rPr>
    </w:pPr>
    <w:r>
      <w:rPr>
        <w:rFonts w:ascii="黑体" w:eastAsia="黑体" w:hAnsi="黑体" w:hint="eastAsia"/>
        <w:noProof/>
        <w:color w:val="FF0000"/>
        <w:sz w:val="21"/>
        <w:szCs w:val="21"/>
      </w:rPr>
      <w:drawing>
        <wp:anchor distT="0" distB="0" distL="114300" distR="114300" simplePos="0" relativeHeight="251659264" behindDoc="0" locked="0" layoutInCell="1" allowOverlap="1" wp14:anchorId="61B075C2" wp14:editId="49A28D4F">
          <wp:simplePos x="0" y="0"/>
          <wp:positionH relativeFrom="column">
            <wp:posOffset>3062605</wp:posOffset>
          </wp:positionH>
          <wp:positionV relativeFrom="paragraph">
            <wp:posOffset>-110490</wp:posOffset>
          </wp:positionV>
          <wp:extent cx="324485" cy="225425"/>
          <wp:effectExtent l="0" t="0" r="0" b="0"/>
          <wp:wrapSquare wrapText="bothSides"/>
          <wp:docPr id="8"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24485" cy="225425"/>
                  </a:xfrm>
                  <a:prstGeom prst="rect">
                    <a:avLst/>
                  </a:prstGeom>
                  <a:noFill/>
                  <a:ln w="9525">
                    <a:noFill/>
                    <a:miter lim="800000"/>
                    <a:headEnd/>
                    <a:tailEnd/>
                  </a:ln>
                </pic:spPr>
              </pic:pic>
            </a:graphicData>
          </a:graphic>
        </wp:anchor>
      </w:drawing>
    </w:r>
    <w:r>
      <w:rPr>
        <w:rFonts w:ascii="黑体" w:eastAsia="黑体" w:hAnsi="黑体" w:hint="eastAsia"/>
        <w:color w:val="FF0000"/>
        <w:sz w:val="21"/>
        <w:szCs w:val="21"/>
      </w:rPr>
      <w:t xml:space="preserve">   </w:t>
    </w:r>
    <w:r>
      <w:rPr>
        <w:rFonts w:ascii="宋体" w:eastAsia="宋体" w:hAnsi="宋体" w:hint="eastAsia"/>
        <w:color w:val="FF0000"/>
        <w:sz w:val="21"/>
        <w:szCs w:val="21"/>
      </w:rPr>
      <w:t xml:space="preserve"> </w:t>
    </w:r>
    <w:bookmarkStart w:id="115" w:name="_Hlk52959896"/>
    <w:r>
      <w:rPr>
        <w:rFonts w:ascii="宋体" w:eastAsia="宋体" w:hAnsi="宋体" w:hint="eastAsia"/>
        <w:b/>
      </w:rPr>
      <w:t>广东</w:t>
    </w:r>
    <w:proofErr w:type="gramStart"/>
    <w:r>
      <w:rPr>
        <w:rFonts w:ascii="宋体" w:eastAsia="宋体" w:hAnsi="宋体" w:hint="eastAsia"/>
        <w:b/>
      </w:rPr>
      <w:t>智汇城市</w:t>
    </w:r>
    <w:proofErr w:type="gramEnd"/>
    <w:r>
      <w:rPr>
        <w:rFonts w:ascii="宋体" w:eastAsia="宋体" w:hAnsi="宋体" w:hint="eastAsia"/>
        <w:b/>
      </w:rPr>
      <w:t>建设项目管理有限公司</w:t>
    </w:r>
    <w:bookmarkEnd w:id="115"/>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F13362B"/>
    <w:multiLevelType w:val="singleLevel"/>
    <w:tmpl w:val="9F13362B"/>
    <w:lvl w:ilvl="0">
      <w:start w:val="3"/>
      <w:numFmt w:val="decimal"/>
      <w:suff w:val="nothing"/>
      <w:lvlText w:val="%1、"/>
      <w:lvlJc w:val="left"/>
    </w:lvl>
  </w:abstractNum>
  <w:abstractNum w:abstractNumId="1"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12C1E7F"/>
    <w:multiLevelType w:val="multilevel"/>
    <w:tmpl w:val="012C1E7F"/>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10.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15:restartNumberingAfterBreak="0">
    <w:nsid w:val="08AF46D7"/>
    <w:multiLevelType w:val="multilevel"/>
    <w:tmpl w:val="08AF46D7"/>
    <w:lvl w:ilvl="0">
      <w:start w:val="1"/>
      <w:numFmt w:val="decimal"/>
      <w:lvlText w:val="2.%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A9528F9"/>
    <w:multiLevelType w:val="multilevel"/>
    <w:tmpl w:val="0A9528F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B5D1CF6"/>
    <w:multiLevelType w:val="multilevel"/>
    <w:tmpl w:val="0B5D1CF6"/>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C316C72"/>
    <w:multiLevelType w:val="multilevel"/>
    <w:tmpl w:val="0C316C72"/>
    <w:lvl w:ilvl="0">
      <w:start w:val="16"/>
      <w:numFmt w:val="decimal"/>
      <w:lvlText w:val="%1.7"/>
      <w:lvlJc w:val="left"/>
      <w:pPr>
        <w:ind w:left="425" w:hanging="425"/>
      </w:pPr>
      <w:rPr>
        <w:rFonts w:hint="eastAsia"/>
      </w:rPr>
    </w:lvl>
    <w:lvl w:ilvl="1">
      <w:start w:val="7"/>
      <w:numFmt w:val="decimal"/>
      <w:lvlText w:val="%1.%2"/>
      <w:lvlJc w:val="left"/>
      <w:pPr>
        <w:ind w:left="567" w:hanging="567"/>
      </w:pPr>
      <w:rPr>
        <w:rFonts w:hint="eastAsia"/>
      </w:rPr>
    </w:lvl>
    <w:lvl w:ilvl="2">
      <w:start w:val="1"/>
      <w:numFmt w:val="decimal"/>
      <w:lvlText w:val="%1.8.%3"/>
      <w:lvlJc w:val="left"/>
      <w:pPr>
        <w:ind w:left="709" w:hanging="709"/>
      </w:pPr>
      <w:rPr>
        <w:rFonts w:hint="eastAsia"/>
        <w:color w:val="auto"/>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0FE07D7"/>
    <w:multiLevelType w:val="multilevel"/>
    <w:tmpl w:val="10FE07D7"/>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76E0134"/>
    <w:multiLevelType w:val="multilevel"/>
    <w:tmpl w:val="176E013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83154B4"/>
    <w:multiLevelType w:val="multilevel"/>
    <w:tmpl w:val="183154B4"/>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A600377"/>
    <w:multiLevelType w:val="multilevel"/>
    <w:tmpl w:val="1A600377"/>
    <w:lvl w:ilvl="0">
      <w:start w:val="1"/>
      <w:numFmt w:val="decimal"/>
      <w:lvlText w:val="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A973E3B"/>
    <w:multiLevelType w:val="multilevel"/>
    <w:tmpl w:val="1A973E3B"/>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0"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1" w15:restartNumberingAfterBreak="0">
    <w:nsid w:val="1F1F0EBB"/>
    <w:multiLevelType w:val="multilevel"/>
    <w:tmpl w:val="1F1F0EBB"/>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10.%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3"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24"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5" w15:restartNumberingAfterBreak="0">
    <w:nsid w:val="2A16535C"/>
    <w:multiLevelType w:val="multilevel"/>
    <w:tmpl w:val="2A16535C"/>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B1320B6"/>
    <w:multiLevelType w:val="multilevel"/>
    <w:tmpl w:val="2B1320B6"/>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CAB57BA"/>
    <w:multiLevelType w:val="multilevel"/>
    <w:tmpl w:val="2CAB57B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3" w15:restartNumberingAfterBreak="0">
    <w:nsid w:val="30185232"/>
    <w:multiLevelType w:val="multilevel"/>
    <w:tmpl w:val="30185232"/>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B34784B"/>
    <w:multiLevelType w:val="multilevel"/>
    <w:tmpl w:val="3B34784B"/>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B5D1229"/>
    <w:multiLevelType w:val="multilevel"/>
    <w:tmpl w:val="3B5D1229"/>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DB62F28"/>
    <w:multiLevelType w:val="multilevel"/>
    <w:tmpl w:val="3DB62F28"/>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E7B3266"/>
    <w:multiLevelType w:val="multilevel"/>
    <w:tmpl w:val="3E7B3266"/>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402D4509"/>
    <w:multiLevelType w:val="multilevel"/>
    <w:tmpl w:val="402D450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2.%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437F1085"/>
    <w:multiLevelType w:val="multilevel"/>
    <w:tmpl w:val="437F1085"/>
    <w:lvl w:ilvl="0">
      <w:start w:val="1"/>
      <w:numFmt w:val="chineseCountingThousand"/>
      <w:suff w:val="nothing"/>
      <w:lvlText w:val="%1、"/>
      <w:lvlJc w:val="left"/>
      <w:pPr>
        <w:ind w:left="420" w:hanging="420"/>
      </w:pPr>
      <w:rPr>
        <w:rFonts w:hint="eastAsia"/>
        <w:color w:val="auto"/>
      </w:r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48" w15:restartNumberingAfterBreak="0">
    <w:nsid w:val="448F6594"/>
    <w:multiLevelType w:val="multilevel"/>
    <w:tmpl w:val="448F6594"/>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1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0" w15:restartNumberingAfterBreak="0">
    <w:nsid w:val="44D31A1F"/>
    <w:multiLevelType w:val="multilevel"/>
    <w:tmpl w:val="44D31A1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1" w15:restartNumberingAfterBreak="0">
    <w:nsid w:val="461858FF"/>
    <w:multiLevelType w:val="multilevel"/>
    <w:tmpl w:val="461858FF"/>
    <w:lvl w:ilvl="0">
      <w:start w:val="16"/>
      <w:numFmt w:val="decimal"/>
      <w:lvlText w:val="%1"/>
      <w:lvlJc w:val="left"/>
      <w:pPr>
        <w:ind w:left="425" w:hanging="425"/>
      </w:pPr>
      <w:rPr>
        <w:rFonts w:hint="eastAsia"/>
      </w:rPr>
    </w:lvl>
    <w:lvl w:ilvl="1">
      <w:start w:val="1"/>
      <w:numFmt w:val="decimal"/>
      <w:lvlText w:val="%1.4"/>
      <w:lvlJc w:val="left"/>
      <w:pPr>
        <w:ind w:left="567" w:hanging="567"/>
      </w:pPr>
      <w:rPr>
        <w:rFonts w:hint="eastAsia"/>
      </w:rPr>
    </w:lvl>
    <w:lvl w:ilvl="2">
      <w:start w:val="1"/>
      <w:numFmt w:val="decimal"/>
      <w:lvlText w:val="%1.5.%3"/>
      <w:lvlJc w:val="left"/>
      <w:pPr>
        <w:ind w:left="709" w:hanging="709"/>
      </w:pPr>
      <w:rPr>
        <w:rFonts w:hint="eastAsia"/>
      </w:rPr>
    </w:lvl>
    <w:lvl w:ilvl="3">
      <w:start w:val="1"/>
      <w:numFmt w:val="decimal"/>
      <w:lvlText w:val="%1.5.%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2" w15:restartNumberingAfterBreak="0">
    <w:nsid w:val="471D755E"/>
    <w:multiLevelType w:val="multilevel"/>
    <w:tmpl w:val="471D755E"/>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82F7A7A"/>
    <w:multiLevelType w:val="multilevel"/>
    <w:tmpl w:val="482F7A7A"/>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8785470"/>
    <w:multiLevelType w:val="multilevel"/>
    <w:tmpl w:val="48785470"/>
    <w:lvl w:ilvl="0">
      <w:start w:val="1"/>
      <w:numFmt w:val="decimal"/>
      <w:lvlText w:val="10.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A804453"/>
    <w:multiLevelType w:val="multilevel"/>
    <w:tmpl w:val="4A804453"/>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AD52286"/>
    <w:multiLevelType w:val="multilevel"/>
    <w:tmpl w:val="4AD52286"/>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8.%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CB604F7"/>
    <w:multiLevelType w:val="singleLevel"/>
    <w:tmpl w:val="4CB604F7"/>
    <w:lvl w:ilvl="0">
      <w:start w:val="2"/>
      <w:numFmt w:val="decimal"/>
      <w:suff w:val="nothing"/>
      <w:lvlText w:val="%1．"/>
      <w:lvlJc w:val="left"/>
    </w:lvl>
  </w:abstractNum>
  <w:abstractNum w:abstractNumId="61"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1062AD7"/>
    <w:multiLevelType w:val="multilevel"/>
    <w:tmpl w:val="51062AD7"/>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4"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5"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66"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54F200C9"/>
    <w:multiLevelType w:val="multilevel"/>
    <w:tmpl w:val="54F200C9"/>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8BE38C4"/>
    <w:multiLevelType w:val="multilevel"/>
    <w:tmpl w:val="58BE38C4"/>
    <w:lvl w:ilvl="0">
      <w:start w:val="6"/>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58DC2BF5"/>
    <w:multiLevelType w:val="multilevel"/>
    <w:tmpl w:val="58DC2BF5"/>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5.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C0E4467"/>
    <w:multiLevelType w:val="multilevel"/>
    <w:tmpl w:val="5C0E4467"/>
    <w:lvl w:ilvl="0">
      <w:start w:val="1"/>
      <w:numFmt w:val="decimal"/>
      <w:lvlText w:val="1.%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D8441D0"/>
    <w:multiLevelType w:val="singleLevel"/>
    <w:tmpl w:val="5D8441D0"/>
    <w:lvl w:ilvl="0">
      <w:start w:val="5"/>
      <w:numFmt w:val="decimal"/>
      <w:suff w:val="nothing"/>
      <w:lvlText w:val="%1、"/>
      <w:lvlJc w:val="left"/>
    </w:lvl>
  </w:abstractNum>
  <w:abstractNum w:abstractNumId="78"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1886BAA"/>
    <w:multiLevelType w:val="multilevel"/>
    <w:tmpl w:val="61886BAA"/>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2A80407"/>
    <w:multiLevelType w:val="multilevel"/>
    <w:tmpl w:val="62A80407"/>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3173248"/>
    <w:multiLevelType w:val="multilevel"/>
    <w:tmpl w:val="63173248"/>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5C87B74"/>
    <w:multiLevelType w:val="multilevel"/>
    <w:tmpl w:val="65C87B74"/>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A5D47E4"/>
    <w:multiLevelType w:val="multilevel"/>
    <w:tmpl w:val="6A5D47E4"/>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1" w15:restartNumberingAfterBreak="0">
    <w:nsid w:val="6BFB40F4"/>
    <w:multiLevelType w:val="multilevel"/>
    <w:tmpl w:val="6BFB40F4"/>
    <w:lvl w:ilvl="0">
      <w:start w:val="6"/>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Restart w:val="1"/>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708621A4"/>
    <w:multiLevelType w:val="multilevel"/>
    <w:tmpl w:val="708621A4"/>
    <w:lvl w:ilvl="0">
      <w:start w:val="1"/>
      <w:numFmt w:val="decimal"/>
      <w:lvlText w:val="3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28821B6"/>
    <w:multiLevelType w:val="multilevel"/>
    <w:tmpl w:val="728821B6"/>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2E62A6A"/>
    <w:multiLevelType w:val="multilevel"/>
    <w:tmpl w:val="72E62A6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6C06892"/>
    <w:multiLevelType w:val="multilevel"/>
    <w:tmpl w:val="76C06892"/>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94218BA"/>
    <w:multiLevelType w:val="multilevel"/>
    <w:tmpl w:val="794218B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1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9"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0"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2"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E8F7E29"/>
    <w:multiLevelType w:val="multilevel"/>
    <w:tmpl w:val="7E8F7E29"/>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FEF4FD5"/>
    <w:multiLevelType w:val="multilevel"/>
    <w:tmpl w:val="7FEF4FD5"/>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5"/>
  </w:num>
  <w:num w:numId="2">
    <w:abstractNumId w:val="37"/>
  </w:num>
  <w:num w:numId="3">
    <w:abstractNumId w:val="23"/>
  </w:num>
  <w:num w:numId="4">
    <w:abstractNumId w:val="11"/>
  </w:num>
  <w:num w:numId="5">
    <w:abstractNumId w:val="10"/>
  </w:num>
  <w:num w:numId="6">
    <w:abstractNumId w:val="100"/>
  </w:num>
  <w:num w:numId="7">
    <w:abstractNumId w:val="34"/>
  </w:num>
  <w:num w:numId="8">
    <w:abstractNumId w:val="20"/>
  </w:num>
  <w:num w:numId="9">
    <w:abstractNumId w:val="76"/>
  </w:num>
  <w:num w:numId="10">
    <w:abstractNumId w:val="6"/>
  </w:num>
  <w:num w:numId="11">
    <w:abstractNumId w:val="16"/>
  </w:num>
  <w:num w:numId="12">
    <w:abstractNumId w:val="82"/>
  </w:num>
  <w:num w:numId="13">
    <w:abstractNumId w:val="56"/>
  </w:num>
  <w:num w:numId="14">
    <w:abstractNumId w:val="75"/>
  </w:num>
  <w:num w:numId="15">
    <w:abstractNumId w:val="94"/>
  </w:num>
  <w:num w:numId="16">
    <w:abstractNumId w:val="91"/>
  </w:num>
  <w:num w:numId="17">
    <w:abstractNumId w:val="53"/>
  </w:num>
  <w:num w:numId="18">
    <w:abstractNumId w:val="95"/>
  </w:num>
  <w:num w:numId="19">
    <w:abstractNumId w:val="73"/>
  </w:num>
  <w:num w:numId="20">
    <w:abstractNumId w:val="8"/>
  </w:num>
  <w:num w:numId="21">
    <w:abstractNumId w:val="105"/>
  </w:num>
  <w:num w:numId="22">
    <w:abstractNumId w:val="24"/>
  </w:num>
  <w:num w:numId="23">
    <w:abstractNumId w:val="40"/>
  </w:num>
  <w:num w:numId="24">
    <w:abstractNumId w:val="7"/>
  </w:num>
  <w:num w:numId="25">
    <w:abstractNumId w:val="81"/>
  </w:num>
  <w:num w:numId="26">
    <w:abstractNumId w:val="33"/>
  </w:num>
  <w:num w:numId="27">
    <w:abstractNumId w:val="96"/>
  </w:num>
  <w:num w:numId="28">
    <w:abstractNumId w:val="51"/>
  </w:num>
  <w:num w:numId="29">
    <w:abstractNumId w:val="9"/>
  </w:num>
  <w:num w:numId="30">
    <w:abstractNumId w:val="25"/>
  </w:num>
  <w:num w:numId="31">
    <w:abstractNumId w:val="17"/>
  </w:num>
  <w:num w:numId="32">
    <w:abstractNumId w:val="63"/>
  </w:num>
  <w:num w:numId="33">
    <w:abstractNumId w:val="14"/>
  </w:num>
  <w:num w:numId="34">
    <w:abstractNumId w:val="13"/>
  </w:num>
  <w:num w:numId="35">
    <w:abstractNumId w:val="57"/>
  </w:num>
  <w:num w:numId="36">
    <w:abstractNumId w:val="62"/>
  </w:num>
  <w:num w:numId="37">
    <w:abstractNumId w:val="85"/>
  </w:num>
  <w:num w:numId="38">
    <w:abstractNumId w:val="26"/>
  </w:num>
  <w:num w:numId="39">
    <w:abstractNumId w:val="12"/>
  </w:num>
  <w:num w:numId="40">
    <w:abstractNumId w:val="67"/>
  </w:num>
  <w:num w:numId="41">
    <w:abstractNumId w:val="2"/>
  </w:num>
  <w:num w:numId="42">
    <w:abstractNumId w:val="4"/>
  </w:num>
  <w:num w:numId="43">
    <w:abstractNumId w:val="30"/>
  </w:num>
  <w:num w:numId="44">
    <w:abstractNumId w:val="3"/>
  </w:num>
  <w:num w:numId="45">
    <w:abstractNumId w:val="15"/>
  </w:num>
  <w:num w:numId="46">
    <w:abstractNumId w:val="99"/>
  </w:num>
  <w:num w:numId="47">
    <w:abstractNumId w:val="19"/>
  </w:num>
  <w:num w:numId="48">
    <w:abstractNumId w:val="27"/>
  </w:num>
  <w:num w:numId="49">
    <w:abstractNumId w:val="93"/>
  </w:num>
  <w:num w:numId="50">
    <w:abstractNumId w:val="87"/>
  </w:num>
  <w:num w:numId="51">
    <w:abstractNumId w:val="38"/>
  </w:num>
  <w:num w:numId="52">
    <w:abstractNumId w:val="59"/>
  </w:num>
  <w:num w:numId="53">
    <w:abstractNumId w:val="39"/>
  </w:num>
  <w:num w:numId="54">
    <w:abstractNumId w:val="104"/>
  </w:num>
  <w:num w:numId="55">
    <w:abstractNumId w:val="21"/>
  </w:num>
  <w:num w:numId="56">
    <w:abstractNumId w:val="43"/>
  </w:num>
  <w:num w:numId="57">
    <w:abstractNumId w:val="92"/>
  </w:num>
  <w:num w:numId="58">
    <w:abstractNumId w:val="36"/>
  </w:num>
  <w:num w:numId="59">
    <w:abstractNumId w:val="102"/>
  </w:num>
  <w:num w:numId="60">
    <w:abstractNumId w:val="80"/>
  </w:num>
  <w:num w:numId="61">
    <w:abstractNumId w:val="88"/>
  </w:num>
  <w:num w:numId="62">
    <w:abstractNumId w:val="45"/>
  </w:num>
  <w:num w:numId="63">
    <w:abstractNumId w:val="52"/>
  </w:num>
  <w:num w:numId="64">
    <w:abstractNumId w:val="50"/>
  </w:num>
  <w:num w:numId="65">
    <w:abstractNumId w:val="29"/>
  </w:num>
  <w:num w:numId="66">
    <w:abstractNumId w:val="74"/>
  </w:num>
  <w:num w:numId="67">
    <w:abstractNumId w:val="70"/>
  </w:num>
  <w:num w:numId="68">
    <w:abstractNumId w:val="64"/>
  </w:num>
  <w:num w:numId="69">
    <w:abstractNumId w:val="41"/>
  </w:num>
  <w:num w:numId="70">
    <w:abstractNumId w:val="101"/>
  </w:num>
  <w:num w:numId="71">
    <w:abstractNumId w:val="79"/>
  </w:num>
  <w:num w:numId="72">
    <w:abstractNumId w:val="66"/>
  </w:num>
  <w:num w:numId="73">
    <w:abstractNumId w:val="78"/>
  </w:num>
  <w:num w:numId="74">
    <w:abstractNumId w:val="72"/>
  </w:num>
  <w:num w:numId="75">
    <w:abstractNumId w:val="58"/>
  </w:num>
  <w:num w:numId="76">
    <w:abstractNumId w:val="22"/>
  </w:num>
  <w:num w:numId="77">
    <w:abstractNumId w:val="49"/>
  </w:num>
  <w:num w:numId="78">
    <w:abstractNumId w:val="98"/>
  </w:num>
  <w:num w:numId="79">
    <w:abstractNumId w:val="5"/>
  </w:num>
  <w:num w:numId="80">
    <w:abstractNumId w:val="54"/>
  </w:num>
  <w:num w:numId="81">
    <w:abstractNumId w:val="65"/>
  </w:num>
  <w:num w:numId="82">
    <w:abstractNumId w:val="46"/>
  </w:num>
  <w:num w:numId="83">
    <w:abstractNumId w:val="90"/>
  </w:num>
  <w:num w:numId="84">
    <w:abstractNumId w:val="18"/>
  </w:num>
  <w:num w:numId="85">
    <w:abstractNumId w:val="89"/>
  </w:num>
  <w:num w:numId="86">
    <w:abstractNumId w:val="97"/>
  </w:num>
  <w:num w:numId="87">
    <w:abstractNumId w:val="60"/>
  </w:num>
  <w:num w:numId="88">
    <w:abstractNumId w:val="48"/>
  </w:num>
  <w:num w:numId="89">
    <w:abstractNumId w:val="0"/>
  </w:num>
  <w:num w:numId="90">
    <w:abstractNumId w:val="77"/>
  </w:num>
  <w:num w:numId="91">
    <w:abstractNumId w:val="1"/>
  </w:num>
  <w:num w:numId="92">
    <w:abstractNumId w:val="71"/>
  </w:num>
  <w:num w:numId="93">
    <w:abstractNumId w:val="42"/>
  </w:num>
  <w:num w:numId="94">
    <w:abstractNumId w:val="86"/>
  </w:num>
  <w:num w:numId="95">
    <w:abstractNumId w:val="83"/>
  </w:num>
  <w:num w:numId="96">
    <w:abstractNumId w:val="28"/>
  </w:num>
  <w:num w:numId="97">
    <w:abstractNumId w:val="84"/>
  </w:num>
  <w:num w:numId="98">
    <w:abstractNumId w:val="61"/>
  </w:num>
  <w:num w:numId="99">
    <w:abstractNumId w:val="103"/>
  </w:num>
  <w:num w:numId="100">
    <w:abstractNumId w:val="47"/>
  </w:num>
  <w:num w:numId="101">
    <w:abstractNumId w:val="55"/>
  </w:num>
  <w:num w:numId="102">
    <w:abstractNumId w:val="44"/>
  </w:num>
  <w:num w:numId="103">
    <w:abstractNumId w:val="68"/>
  </w:num>
  <w:num w:numId="104">
    <w:abstractNumId w:val="31"/>
  </w:num>
  <w:num w:numId="105">
    <w:abstractNumId w:val="32"/>
  </w:num>
  <w:num w:numId="106">
    <w:abstractNumId w:val="69"/>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3B06"/>
    <w:rsid w:val="000003F9"/>
    <w:rsid w:val="00001F97"/>
    <w:rsid w:val="00002932"/>
    <w:rsid w:val="00002E7B"/>
    <w:rsid w:val="00003266"/>
    <w:rsid w:val="00003270"/>
    <w:rsid w:val="00003C75"/>
    <w:rsid w:val="000047C9"/>
    <w:rsid w:val="0000569B"/>
    <w:rsid w:val="0000591B"/>
    <w:rsid w:val="00005D02"/>
    <w:rsid w:val="0000736C"/>
    <w:rsid w:val="00007AFD"/>
    <w:rsid w:val="000100E9"/>
    <w:rsid w:val="0001065E"/>
    <w:rsid w:val="0001212F"/>
    <w:rsid w:val="00012350"/>
    <w:rsid w:val="00012887"/>
    <w:rsid w:val="000129CC"/>
    <w:rsid w:val="000132B0"/>
    <w:rsid w:val="00013C52"/>
    <w:rsid w:val="00013F69"/>
    <w:rsid w:val="00014FD9"/>
    <w:rsid w:val="000155C8"/>
    <w:rsid w:val="0001578E"/>
    <w:rsid w:val="00015DF7"/>
    <w:rsid w:val="000163DA"/>
    <w:rsid w:val="00016A0A"/>
    <w:rsid w:val="00017A0F"/>
    <w:rsid w:val="00017A69"/>
    <w:rsid w:val="0002022E"/>
    <w:rsid w:val="00020E65"/>
    <w:rsid w:val="00021869"/>
    <w:rsid w:val="00022516"/>
    <w:rsid w:val="00022802"/>
    <w:rsid w:val="0002385D"/>
    <w:rsid w:val="00023D47"/>
    <w:rsid w:val="00023E8B"/>
    <w:rsid w:val="0002428A"/>
    <w:rsid w:val="0002432C"/>
    <w:rsid w:val="00024720"/>
    <w:rsid w:val="00025686"/>
    <w:rsid w:val="000257C5"/>
    <w:rsid w:val="00025BA4"/>
    <w:rsid w:val="00025EC9"/>
    <w:rsid w:val="000262C8"/>
    <w:rsid w:val="000274FC"/>
    <w:rsid w:val="00032773"/>
    <w:rsid w:val="000329D9"/>
    <w:rsid w:val="00032D63"/>
    <w:rsid w:val="000338CE"/>
    <w:rsid w:val="00033A70"/>
    <w:rsid w:val="00034A59"/>
    <w:rsid w:val="00034B87"/>
    <w:rsid w:val="0003507B"/>
    <w:rsid w:val="0003526D"/>
    <w:rsid w:val="00035599"/>
    <w:rsid w:val="00036B6D"/>
    <w:rsid w:val="00036DF6"/>
    <w:rsid w:val="0004007C"/>
    <w:rsid w:val="00040EF7"/>
    <w:rsid w:val="00041895"/>
    <w:rsid w:val="00041A8A"/>
    <w:rsid w:val="00042B14"/>
    <w:rsid w:val="0004306E"/>
    <w:rsid w:val="000431F9"/>
    <w:rsid w:val="00043882"/>
    <w:rsid w:val="0004426E"/>
    <w:rsid w:val="000445A8"/>
    <w:rsid w:val="0004489A"/>
    <w:rsid w:val="00046138"/>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01F6"/>
    <w:rsid w:val="000611E2"/>
    <w:rsid w:val="0006230A"/>
    <w:rsid w:val="00063E88"/>
    <w:rsid w:val="000642C3"/>
    <w:rsid w:val="000647C7"/>
    <w:rsid w:val="000647F9"/>
    <w:rsid w:val="00064C24"/>
    <w:rsid w:val="00065C3D"/>
    <w:rsid w:val="00065E30"/>
    <w:rsid w:val="00067EA1"/>
    <w:rsid w:val="00071077"/>
    <w:rsid w:val="0007138C"/>
    <w:rsid w:val="000714D9"/>
    <w:rsid w:val="00071BBD"/>
    <w:rsid w:val="0007298C"/>
    <w:rsid w:val="00073109"/>
    <w:rsid w:val="0007397B"/>
    <w:rsid w:val="00073BAC"/>
    <w:rsid w:val="00074C07"/>
    <w:rsid w:val="00075F80"/>
    <w:rsid w:val="00077996"/>
    <w:rsid w:val="00077E5C"/>
    <w:rsid w:val="000801BF"/>
    <w:rsid w:val="000806B8"/>
    <w:rsid w:val="00080905"/>
    <w:rsid w:val="00080AD6"/>
    <w:rsid w:val="00080FAB"/>
    <w:rsid w:val="0008149C"/>
    <w:rsid w:val="000815EF"/>
    <w:rsid w:val="00081949"/>
    <w:rsid w:val="00081DE6"/>
    <w:rsid w:val="00081FD7"/>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01"/>
    <w:rsid w:val="000A2C5A"/>
    <w:rsid w:val="000A58FA"/>
    <w:rsid w:val="000A607E"/>
    <w:rsid w:val="000A6863"/>
    <w:rsid w:val="000A69B0"/>
    <w:rsid w:val="000A74D7"/>
    <w:rsid w:val="000A7FB6"/>
    <w:rsid w:val="000B0F74"/>
    <w:rsid w:val="000B1390"/>
    <w:rsid w:val="000B1392"/>
    <w:rsid w:val="000B144C"/>
    <w:rsid w:val="000B1DAF"/>
    <w:rsid w:val="000B1E77"/>
    <w:rsid w:val="000B262E"/>
    <w:rsid w:val="000B2764"/>
    <w:rsid w:val="000B2938"/>
    <w:rsid w:val="000B31F5"/>
    <w:rsid w:val="000B3DF5"/>
    <w:rsid w:val="000B3FB3"/>
    <w:rsid w:val="000B4A00"/>
    <w:rsid w:val="000B4B82"/>
    <w:rsid w:val="000B4BC4"/>
    <w:rsid w:val="000B526B"/>
    <w:rsid w:val="000B5EE4"/>
    <w:rsid w:val="000B6FC4"/>
    <w:rsid w:val="000B7383"/>
    <w:rsid w:val="000B7C39"/>
    <w:rsid w:val="000C00D1"/>
    <w:rsid w:val="000C08ED"/>
    <w:rsid w:val="000C0DE5"/>
    <w:rsid w:val="000C1825"/>
    <w:rsid w:val="000C2830"/>
    <w:rsid w:val="000C2A31"/>
    <w:rsid w:val="000C2D6A"/>
    <w:rsid w:val="000C5349"/>
    <w:rsid w:val="000C5729"/>
    <w:rsid w:val="000C6825"/>
    <w:rsid w:val="000C68BB"/>
    <w:rsid w:val="000C6999"/>
    <w:rsid w:val="000C794C"/>
    <w:rsid w:val="000D07B5"/>
    <w:rsid w:val="000D0B4B"/>
    <w:rsid w:val="000D0F8D"/>
    <w:rsid w:val="000D15BF"/>
    <w:rsid w:val="000D1834"/>
    <w:rsid w:val="000D263C"/>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7AC"/>
    <w:rsid w:val="000E1D4B"/>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D98"/>
    <w:rsid w:val="000F5DBF"/>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D0"/>
    <w:rsid w:val="00111143"/>
    <w:rsid w:val="001114DA"/>
    <w:rsid w:val="00111726"/>
    <w:rsid w:val="0011264A"/>
    <w:rsid w:val="00112CD1"/>
    <w:rsid w:val="00112D11"/>
    <w:rsid w:val="0011304C"/>
    <w:rsid w:val="001136AE"/>
    <w:rsid w:val="0011378A"/>
    <w:rsid w:val="00113B06"/>
    <w:rsid w:val="001144BF"/>
    <w:rsid w:val="001158FA"/>
    <w:rsid w:val="00115CFE"/>
    <w:rsid w:val="00115EB3"/>
    <w:rsid w:val="001165DE"/>
    <w:rsid w:val="001170E9"/>
    <w:rsid w:val="00120AFE"/>
    <w:rsid w:val="00120EB5"/>
    <w:rsid w:val="0012116F"/>
    <w:rsid w:val="00121E2B"/>
    <w:rsid w:val="00122058"/>
    <w:rsid w:val="001235A5"/>
    <w:rsid w:val="0012389E"/>
    <w:rsid w:val="00130D4F"/>
    <w:rsid w:val="00130E00"/>
    <w:rsid w:val="00131000"/>
    <w:rsid w:val="0013349D"/>
    <w:rsid w:val="00133F8B"/>
    <w:rsid w:val="00134B18"/>
    <w:rsid w:val="00134C2C"/>
    <w:rsid w:val="00134C66"/>
    <w:rsid w:val="00135634"/>
    <w:rsid w:val="001357A4"/>
    <w:rsid w:val="00135FE9"/>
    <w:rsid w:val="0013707F"/>
    <w:rsid w:val="001370F0"/>
    <w:rsid w:val="00141848"/>
    <w:rsid w:val="00142323"/>
    <w:rsid w:val="001424FB"/>
    <w:rsid w:val="001437CB"/>
    <w:rsid w:val="00143C09"/>
    <w:rsid w:val="00143C47"/>
    <w:rsid w:val="00144242"/>
    <w:rsid w:val="00144C30"/>
    <w:rsid w:val="00145567"/>
    <w:rsid w:val="00145E3F"/>
    <w:rsid w:val="001465A5"/>
    <w:rsid w:val="001470A4"/>
    <w:rsid w:val="00150234"/>
    <w:rsid w:val="00150C6F"/>
    <w:rsid w:val="001514DC"/>
    <w:rsid w:val="00151976"/>
    <w:rsid w:val="00151A3C"/>
    <w:rsid w:val="00153C2C"/>
    <w:rsid w:val="00153E9A"/>
    <w:rsid w:val="00154445"/>
    <w:rsid w:val="00154D5B"/>
    <w:rsid w:val="00155B9E"/>
    <w:rsid w:val="00156336"/>
    <w:rsid w:val="00156355"/>
    <w:rsid w:val="00160209"/>
    <w:rsid w:val="0016042C"/>
    <w:rsid w:val="0016044E"/>
    <w:rsid w:val="00160475"/>
    <w:rsid w:val="00161EE8"/>
    <w:rsid w:val="001624FF"/>
    <w:rsid w:val="00162625"/>
    <w:rsid w:val="00162DC0"/>
    <w:rsid w:val="00163179"/>
    <w:rsid w:val="00163810"/>
    <w:rsid w:val="00166DCE"/>
    <w:rsid w:val="00167FE2"/>
    <w:rsid w:val="00171882"/>
    <w:rsid w:val="0017294B"/>
    <w:rsid w:val="001729CC"/>
    <w:rsid w:val="00173C77"/>
    <w:rsid w:val="001747FB"/>
    <w:rsid w:val="001754CC"/>
    <w:rsid w:val="001754F0"/>
    <w:rsid w:val="00175D4E"/>
    <w:rsid w:val="00175DA9"/>
    <w:rsid w:val="00175FD5"/>
    <w:rsid w:val="001772E3"/>
    <w:rsid w:val="00177B0F"/>
    <w:rsid w:val="00177C63"/>
    <w:rsid w:val="00177CCE"/>
    <w:rsid w:val="00177CE5"/>
    <w:rsid w:val="001802F0"/>
    <w:rsid w:val="0018082A"/>
    <w:rsid w:val="0018096A"/>
    <w:rsid w:val="00180B97"/>
    <w:rsid w:val="001819A8"/>
    <w:rsid w:val="00182072"/>
    <w:rsid w:val="001821C9"/>
    <w:rsid w:val="001825C9"/>
    <w:rsid w:val="00183A4F"/>
    <w:rsid w:val="00183B35"/>
    <w:rsid w:val="00183C32"/>
    <w:rsid w:val="0018408E"/>
    <w:rsid w:val="00184637"/>
    <w:rsid w:val="0018482A"/>
    <w:rsid w:val="00187F02"/>
    <w:rsid w:val="00190A98"/>
    <w:rsid w:val="00190F74"/>
    <w:rsid w:val="00191E78"/>
    <w:rsid w:val="00192955"/>
    <w:rsid w:val="00192CDF"/>
    <w:rsid w:val="001933AA"/>
    <w:rsid w:val="0019398D"/>
    <w:rsid w:val="00194B7C"/>
    <w:rsid w:val="00194F0E"/>
    <w:rsid w:val="001953FB"/>
    <w:rsid w:val="00195ED0"/>
    <w:rsid w:val="00196D21"/>
    <w:rsid w:val="001A0E57"/>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F54"/>
    <w:rsid w:val="001B0F69"/>
    <w:rsid w:val="001B111C"/>
    <w:rsid w:val="001B21E6"/>
    <w:rsid w:val="001B2313"/>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C11"/>
    <w:rsid w:val="001C6D02"/>
    <w:rsid w:val="001C700E"/>
    <w:rsid w:val="001C747C"/>
    <w:rsid w:val="001C7550"/>
    <w:rsid w:val="001C79CC"/>
    <w:rsid w:val="001D1E1C"/>
    <w:rsid w:val="001D20A2"/>
    <w:rsid w:val="001D2383"/>
    <w:rsid w:val="001D23D5"/>
    <w:rsid w:val="001D2542"/>
    <w:rsid w:val="001D3F56"/>
    <w:rsid w:val="001D423C"/>
    <w:rsid w:val="001D499A"/>
    <w:rsid w:val="001D4D1A"/>
    <w:rsid w:val="001D58DC"/>
    <w:rsid w:val="001D5A8A"/>
    <w:rsid w:val="001D6369"/>
    <w:rsid w:val="001D6CB4"/>
    <w:rsid w:val="001D7096"/>
    <w:rsid w:val="001D70AB"/>
    <w:rsid w:val="001D70E2"/>
    <w:rsid w:val="001E1320"/>
    <w:rsid w:val="001E1953"/>
    <w:rsid w:val="001E2190"/>
    <w:rsid w:val="001E2261"/>
    <w:rsid w:val="001E237E"/>
    <w:rsid w:val="001E302A"/>
    <w:rsid w:val="001E38C2"/>
    <w:rsid w:val="001E59B6"/>
    <w:rsid w:val="001E5D22"/>
    <w:rsid w:val="001E6196"/>
    <w:rsid w:val="001E704B"/>
    <w:rsid w:val="001E7316"/>
    <w:rsid w:val="001F0655"/>
    <w:rsid w:val="001F0A03"/>
    <w:rsid w:val="001F0E98"/>
    <w:rsid w:val="001F132E"/>
    <w:rsid w:val="001F23D8"/>
    <w:rsid w:val="001F31F7"/>
    <w:rsid w:val="001F3E3E"/>
    <w:rsid w:val="001F4EFE"/>
    <w:rsid w:val="001F57E3"/>
    <w:rsid w:val="001F6059"/>
    <w:rsid w:val="001F6582"/>
    <w:rsid w:val="001F664A"/>
    <w:rsid w:val="001F737C"/>
    <w:rsid w:val="001F73CE"/>
    <w:rsid w:val="001F7963"/>
    <w:rsid w:val="001F7C7E"/>
    <w:rsid w:val="001F7E3C"/>
    <w:rsid w:val="00200527"/>
    <w:rsid w:val="00200C6B"/>
    <w:rsid w:val="00201183"/>
    <w:rsid w:val="00201240"/>
    <w:rsid w:val="0020139E"/>
    <w:rsid w:val="0020271E"/>
    <w:rsid w:val="00202DB5"/>
    <w:rsid w:val="00203A4E"/>
    <w:rsid w:val="00204087"/>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226"/>
    <w:rsid w:val="00212AFA"/>
    <w:rsid w:val="00212FC2"/>
    <w:rsid w:val="0021302A"/>
    <w:rsid w:val="00214707"/>
    <w:rsid w:val="00214A72"/>
    <w:rsid w:val="00215084"/>
    <w:rsid w:val="00221055"/>
    <w:rsid w:val="0022195F"/>
    <w:rsid w:val="00221A11"/>
    <w:rsid w:val="002220BC"/>
    <w:rsid w:val="00222411"/>
    <w:rsid w:val="00222690"/>
    <w:rsid w:val="002254FC"/>
    <w:rsid w:val="0022562B"/>
    <w:rsid w:val="00225737"/>
    <w:rsid w:val="0022611D"/>
    <w:rsid w:val="002261D4"/>
    <w:rsid w:val="002263E9"/>
    <w:rsid w:val="00226858"/>
    <w:rsid w:val="00226864"/>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927"/>
    <w:rsid w:val="00236F48"/>
    <w:rsid w:val="002370E3"/>
    <w:rsid w:val="002403BF"/>
    <w:rsid w:val="002416A8"/>
    <w:rsid w:val="00241D1D"/>
    <w:rsid w:val="002421C0"/>
    <w:rsid w:val="002423DF"/>
    <w:rsid w:val="00243C71"/>
    <w:rsid w:val="00243F51"/>
    <w:rsid w:val="0024507E"/>
    <w:rsid w:val="00246E57"/>
    <w:rsid w:val="00246E8A"/>
    <w:rsid w:val="00250236"/>
    <w:rsid w:val="00250717"/>
    <w:rsid w:val="002507E3"/>
    <w:rsid w:val="00250EAB"/>
    <w:rsid w:val="00251207"/>
    <w:rsid w:val="0025154B"/>
    <w:rsid w:val="002515E8"/>
    <w:rsid w:val="0025164E"/>
    <w:rsid w:val="00251C83"/>
    <w:rsid w:val="00253370"/>
    <w:rsid w:val="00253546"/>
    <w:rsid w:val="00253BED"/>
    <w:rsid w:val="00254329"/>
    <w:rsid w:val="002554DC"/>
    <w:rsid w:val="00255559"/>
    <w:rsid w:val="00255947"/>
    <w:rsid w:val="00255A4A"/>
    <w:rsid w:val="00255D3D"/>
    <w:rsid w:val="00256603"/>
    <w:rsid w:val="00256BF6"/>
    <w:rsid w:val="0025726A"/>
    <w:rsid w:val="00260D2A"/>
    <w:rsid w:val="002613ED"/>
    <w:rsid w:val="002615A1"/>
    <w:rsid w:val="00261617"/>
    <w:rsid w:val="00261A39"/>
    <w:rsid w:val="0026201B"/>
    <w:rsid w:val="0026213E"/>
    <w:rsid w:val="0026286F"/>
    <w:rsid w:val="00262C0B"/>
    <w:rsid w:val="002634D2"/>
    <w:rsid w:val="00263550"/>
    <w:rsid w:val="0026533C"/>
    <w:rsid w:val="00265BCE"/>
    <w:rsid w:val="002663F6"/>
    <w:rsid w:val="00266BBB"/>
    <w:rsid w:val="00266BE7"/>
    <w:rsid w:val="00266E29"/>
    <w:rsid w:val="0026704D"/>
    <w:rsid w:val="00267C4F"/>
    <w:rsid w:val="002701BD"/>
    <w:rsid w:val="00270447"/>
    <w:rsid w:val="00270594"/>
    <w:rsid w:val="00270822"/>
    <w:rsid w:val="00270C0F"/>
    <w:rsid w:val="0027137A"/>
    <w:rsid w:val="002714B0"/>
    <w:rsid w:val="0027168B"/>
    <w:rsid w:val="0027195E"/>
    <w:rsid w:val="00271EB5"/>
    <w:rsid w:val="00272522"/>
    <w:rsid w:val="00272D6E"/>
    <w:rsid w:val="00272F44"/>
    <w:rsid w:val="002733A0"/>
    <w:rsid w:val="00275549"/>
    <w:rsid w:val="00276B74"/>
    <w:rsid w:val="00277489"/>
    <w:rsid w:val="0027765F"/>
    <w:rsid w:val="00277CC1"/>
    <w:rsid w:val="00280107"/>
    <w:rsid w:val="00280439"/>
    <w:rsid w:val="0028083D"/>
    <w:rsid w:val="00281353"/>
    <w:rsid w:val="002830F7"/>
    <w:rsid w:val="00283352"/>
    <w:rsid w:val="0028420E"/>
    <w:rsid w:val="00284A19"/>
    <w:rsid w:val="00285A9C"/>
    <w:rsid w:val="00286319"/>
    <w:rsid w:val="0028687B"/>
    <w:rsid w:val="00290C97"/>
    <w:rsid w:val="0029144F"/>
    <w:rsid w:val="00291658"/>
    <w:rsid w:val="00291911"/>
    <w:rsid w:val="00292448"/>
    <w:rsid w:val="002927E9"/>
    <w:rsid w:val="00292AD3"/>
    <w:rsid w:val="00292C76"/>
    <w:rsid w:val="002932A0"/>
    <w:rsid w:val="0029349C"/>
    <w:rsid w:val="00293CDA"/>
    <w:rsid w:val="00293D3E"/>
    <w:rsid w:val="002944C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A98"/>
    <w:rsid w:val="002C0BCC"/>
    <w:rsid w:val="002C11CB"/>
    <w:rsid w:val="002C25D7"/>
    <w:rsid w:val="002C27B7"/>
    <w:rsid w:val="002C2BC6"/>
    <w:rsid w:val="002C3064"/>
    <w:rsid w:val="002C36D9"/>
    <w:rsid w:val="002C6B61"/>
    <w:rsid w:val="002C6CCF"/>
    <w:rsid w:val="002C6ED5"/>
    <w:rsid w:val="002C6FEB"/>
    <w:rsid w:val="002C7DB0"/>
    <w:rsid w:val="002C7E0E"/>
    <w:rsid w:val="002D0038"/>
    <w:rsid w:val="002D0053"/>
    <w:rsid w:val="002D0672"/>
    <w:rsid w:val="002D0793"/>
    <w:rsid w:val="002D0BB1"/>
    <w:rsid w:val="002D273A"/>
    <w:rsid w:val="002D2BAA"/>
    <w:rsid w:val="002D34D6"/>
    <w:rsid w:val="002D375C"/>
    <w:rsid w:val="002D3A39"/>
    <w:rsid w:val="002D3E94"/>
    <w:rsid w:val="002D3F17"/>
    <w:rsid w:val="002D49E7"/>
    <w:rsid w:val="002D4E71"/>
    <w:rsid w:val="002D4EFB"/>
    <w:rsid w:val="002D4F22"/>
    <w:rsid w:val="002D6273"/>
    <w:rsid w:val="002D6E10"/>
    <w:rsid w:val="002D6ECF"/>
    <w:rsid w:val="002E076A"/>
    <w:rsid w:val="002E0A8F"/>
    <w:rsid w:val="002E1C60"/>
    <w:rsid w:val="002E3F27"/>
    <w:rsid w:val="002E3FDD"/>
    <w:rsid w:val="002E4973"/>
    <w:rsid w:val="002E5CA5"/>
    <w:rsid w:val="002E65A1"/>
    <w:rsid w:val="002E666B"/>
    <w:rsid w:val="002E754A"/>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7012"/>
    <w:rsid w:val="002F715F"/>
    <w:rsid w:val="002F7181"/>
    <w:rsid w:val="002F7736"/>
    <w:rsid w:val="00300674"/>
    <w:rsid w:val="00300896"/>
    <w:rsid w:val="00300F8B"/>
    <w:rsid w:val="00301175"/>
    <w:rsid w:val="00301227"/>
    <w:rsid w:val="003027F7"/>
    <w:rsid w:val="003029DC"/>
    <w:rsid w:val="00302AC7"/>
    <w:rsid w:val="003030D3"/>
    <w:rsid w:val="0030340C"/>
    <w:rsid w:val="00303F40"/>
    <w:rsid w:val="00304D6F"/>
    <w:rsid w:val="00304EE5"/>
    <w:rsid w:val="003056CA"/>
    <w:rsid w:val="003063BE"/>
    <w:rsid w:val="0030754A"/>
    <w:rsid w:val="00311084"/>
    <w:rsid w:val="00311093"/>
    <w:rsid w:val="00311207"/>
    <w:rsid w:val="00311788"/>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2843"/>
    <w:rsid w:val="00323AF4"/>
    <w:rsid w:val="00323CEA"/>
    <w:rsid w:val="00324245"/>
    <w:rsid w:val="00324BCF"/>
    <w:rsid w:val="00324C44"/>
    <w:rsid w:val="00324DFE"/>
    <w:rsid w:val="0032684F"/>
    <w:rsid w:val="00326AAF"/>
    <w:rsid w:val="00326F02"/>
    <w:rsid w:val="00327402"/>
    <w:rsid w:val="00327730"/>
    <w:rsid w:val="0033094A"/>
    <w:rsid w:val="00330952"/>
    <w:rsid w:val="0033104E"/>
    <w:rsid w:val="00331129"/>
    <w:rsid w:val="0033256A"/>
    <w:rsid w:val="00333077"/>
    <w:rsid w:val="00334009"/>
    <w:rsid w:val="003346D6"/>
    <w:rsid w:val="003351E2"/>
    <w:rsid w:val="003351E6"/>
    <w:rsid w:val="00335EDC"/>
    <w:rsid w:val="00336528"/>
    <w:rsid w:val="00337356"/>
    <w:rsid w:val="00337FCB"/>
    <w:rsid w:val="00340EE3"/>
    <w:rsid w:val="003415CF"/>
    <w:rsid w:val="0034231A"/>
    <w:rsid w:val="0034249B"/>
    <w:rsid w:val="003427D9"/>
    <w:rsid w:val="00342D43"/>
    <w:rsid w:val="00344A03"/>
    <w:rsid w:val="0034530A"/>
    <w:rsid w:val="00345C3E"/>
    <w:rsid w:val="0034634B"/>
    <w:rsid w:val="003475BB"/>
    <w:rsid w:val="003478BB"/>
    <w:rsid w:val="00350258"/>
    <w:rsid w:val="0035054D"/>
    <w:rsid w:val="003505F6"/>
    <w:rsid w:val="003513E7"/>
    <w:rsid w:val="00351DDD"/>
    <w:rsid w:val="00351F0E"/>
    <w:rsid w:val="0035253A"/>
    <w:rsid w:val="00352A72"/>
    <w:rsid w:val="003530D5"/>
    <w:rsid w:val="00353B26"/>
    <w:rsid w:val="00353B32"/>
    <w:rsid w:val="00353BF5"/>
    <w:rsid w:val="00354383"/>
    <w:rsid w:val="00354DEB"/>
    <w:rsid w:val="0035513C"/>
    <w:rsid w:val="00355C6C"/>
    <w:rsid w:val="00356107"/>
    <w:rsid w:val="003563ED"/>
    <w:rsid w:val="00356963"/>
    <w:rsid w:val="00357221"/>
    <w:rsid w:val="003577B3"/>
    <w:rsid w:val="00357D5D"/>
    <w:rsid w:val="00360498"/>
    <w:rsid w:val="00360BC9"/>
    <w:rsid w:val="0036107A"/>
    <w:rsid w:val="00361298"/>
    <w:rsid w:val="003613BD"/>
    <w:rsid w:val="003617CE"/>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ADF"/>
    <w:rsid w:val="00375CEB"/>
    <w:rsid w:val="003761CC"/>
    <w:rsid w:val="00376254"/>
    <w:rsid w:val="00376792"/>
    <w:rsid w:val="00376B66"/>
    <w:rsid w:val="00380D37"/>
    <w:rsid w:val="00381706"/>
    <w:rsid w:val="00381BDA"/>
    <w:rsid w:val="003820D6"/>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A0597"/>
    <w:rsid w:val="003A060B"/>
    <w:rsid w:val="003A0760"/>
    <w:rsid w:val="003A0C5B"/>
    <w:rsid w:val="003A138D"/>
    <w:rsid w:val="003A2CA7"/>
    <w:rsid w:val="003A3B91"/>
    <w:rsid w:val="003A3DE5"/>
    <w:rsid w:val="003A492B"/>
    <w:rsid w:val="003A4A7D"/>
    <w:rsid w:val="003A56A8"/>
    <w:rsid w:val="003A5F4A"/>
    <w:rsid w:val="003A5F9C"/>
    <w:rsid w:val="003A6D39"/>
    <w:rsid w:val="003A71C5"/>
    <w:rsid w:val="003A7E49"/>
    <w:rsid w:val="003B0308"/>
    <w:rsid w:val="003B0C54"/>
    <w:rsid w:val="003B0CA0"/>
    <w:rsid w:val="003B0E33"/>
    <w:rsid w:val="003B1B0F"/>
    <w:rsid w:val="003B1DB4"/>
    <w:rsid w:val="003B4B26"/>
    <w:rsid w:val="003B50E7"/>
    <w:rsid w:val="003B53B8"/>
    <w:rsid w:val="003B5491"/>
    <w:rsid w:val="003B6F1D"/>
    <w:rsid w:val="003C04D2"/>
    <w:rsid w:val="003C096C"/>
    <w:rsid w:val="003C13B1"/>
    <w:rsid w:val="003C16A4"/>
    <w:rsid w:val="003C180E"/>
    <w:rsid w:val="003C1977"/>
    <w:rsid w:val="003C1E05"/>
    <w:rsid w:val="003C1E48"/>
    <w:rsid w:val="003C22CA"/>
    <w:rsid w:val="003C26CF"/>
    <w:rsid w:val="003C2EDD"/>
    <w:rsid w:val="003C3367"/>
    <w:rsid w:val="003C40FB"/>
    <w:rsid w:val="003C4C7E"/>
    <w:rsid w:val="003C6811"/>
    <w:rsid w:val="003C6AF7"/>
    <w:rsid w:val="003C6E24"/>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B40"/>
    <w:rsid w:val="003E12D0"/>
    <w:rsid w:val="003E1BA6"/>
    <w:rsid w:val="003E1C1E"/>
    <w:rsid w:val="003E23A2"/>
    <w:rsid w:val="003E267F"/>
    <w:rsid w:val="003E2BD3"/>
    <w:rsid w:val="003E2E55"/>
    <w:rsid w:val="003E341C"/>
    <w:rsid w:val="003E356D"/>
    <w:rsid w:val="003E3D8A"/>
    <w:rsid w:val="003E51A3"/>
    <w:rsid w:val="003E753A"/>
    <w:rsid w:val="003E7944"/>
    <w:rsid w:val="003F0666"/>
    <w:rsid w:val="003F2351"/>
    <w:rsid w:val="003F270C"/>
    <w:rsid w:val="003F2DE4"/>
    <w:rsid w:val="003F39A7"/>
    <w:rsid w:val="003F3C8B"/>
    <w:rsid w:val="003F47B6"/>
    <w:rsid w:val="003F5009"/>
    <w:rsid w:val="003F55D5"/>
    <w:rsid w:val="003F59F6"/>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0D9"/>
    <w:rsid w:val="004144D6"/>
    <w:rsid w:val="004158B3"/>
    <w:rsid w:val="00416AAB"/>
    <w:rsid w:val="004176B6"/>
    <w:rsid w:val="00417CA2"/>
    <w:rsid w:val="00417EDD"/>
    <w:rsid w:val="0042082F"/>
    <w:rsid w:val="00420C78"/>
    <w:rsid w:val="00421109"/>
    <w:rsid w:val="00421A9F"/>
    <w:rsid w:val="0042493E"/>
    <w:rsid w:val="00424959"/>
    <w:rsid w:val="004250EE"/>
    <w:rsid w:val="004253C7"/>
    <w:rsid w:val="004260A6"/>
    <w:rsid w:val="00426556"/>
    <w:rsid w:val="00426631"/>
    <w:rsid w:val="004267CA"/>
    <w:rsid w:val="00426FE4"/>
    <w:rsid w:val="004272A4"/>
    <w:rsid w:val="0043018B"/>
    <w:rsid w:val="004306CD"/>
    <w:rsid w:val="00431246"/>
    <w:rsid w:val="0043147B"/>
    <w:rsid w:val="00433B49"/>
    <w:rsid w:val="00436F5C"/>
    <w:rsid w:val="00437B94"/>
    <w:rsid w:val="00437B9B"/>
    <w:rsid w:val="00437C98"/>
    <w:rsid w:val="0044009B"/>
    <w:rsid w:val="00440380"/>
    <w:rsid w:val="00441324"/>
    <w:rsid w:val="0044171A"/>
    <w:rsid w:val="00441EBE"/>
    <w:rsid w:val="0044212F"/>
    <w:rsid w:val="0044336F"/>
    <w:rsid w:val="0044440C"/>
    <w:rsid w:val="004455CF"/>
    <w:rsid w:val="00445C46"/>
    <w:rsid w:val="00445C8E"/>
    <w:rsid w:val="00446610"/>
    <w:rsid w:val="00447802"/>
    <w:rsid w:val="00450A37"/>
    <w:rsid w:val="00450C87"/>
    <w:rsid w:val="00451639"/>
    <w:rsid w:val="00452328"/>
    <w:rsid w:val="00452A3B"/>
    <w:rsid w:val="00452CCA"/>
    <w:rsid w:val="0045345C"/>
    <w:rsid w:val="00453E21"/>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F1F"/>
    <w:rsid w:val="00465FC5"/>
    <w:rsid w:val="00466001"/>
    <w:rsid w:val="00467062"/>
    <w:rsid w:val="004671ED"/>
    <w:rsid w:val="004713AF"/>
    <w:rsid w:val="00472258"/>
    <w:rsid w:val="00472E95"/>
    <w:rsid w:val="00473178"/>
    <w:rsid w:val="00473AFD"/>
    <w:rsid w:val="00476377"/>
    <w:rsid w:val="0047690C"/>
    <w:rsid w:val="004769F0"/>
    <w:rsid w:val="00476F3A"/>
    <w:rsid w:val="004772FE"/>
    <w:rsid w:val="00477986"/>
    <w:rsid w:val="00480513"/>
    <w:rsid w:val="00480990"/>
    <w:rsid w:val="00480DAD"/>
    <w:rsid w:val="00480F40"/>
    <w:rsid w:val="004810B1"/>
    <w:rsid w:val="004812DD"/>
    <w:rsid w:val="0048182D"/>
    <w:rsid w:val="00481DF1"/>
    <w:rsid w:val="00482590"/>
    <w:rsid w:val="004826C7"/>
    <w:rsid w:val="00482E60"/>
    <w:rsid w:val="00484507"/>
    <w:rsid w:val="00484759"/>
    <w:rsid w:val="00484D8A"/>
    <w:rsid w:val="00486658"/>
    <w:rsid w:val="00486C65"/>
    <w:rsid w:val="00486D90"/>
    <w:rsid w:val="004871E2"/>
    <w:rsid w:val="00487858"/>
    <w:rsid w:val="00487E4F"/>
    <w:rsid w:val="00487E6F"/>
    <w:rsid w:val="004901E8"/>
    <w:rsid w:val="0049115A"/>
    <w:rsid w:val="00491581"/>
    <w:rsid w:val="004925A6"/>
    <w:rsid w:val="00492B9D"/>
    <w:rsid w:val="00492C1D"/>
    <w:rsid w:val="00492E1B"/>
    <w:rsid w:val="004932FC"/>
    <w:rsid w:val="00493322"/>
    <w:rsid w:val="00493924"/>
    <w:rsid w:val="004943D5"/>
    <w:rsid w:val="00494B02"/>
    <w:rsid w:val="00494FE2"/>
    <w:rsid w:val="00494FF1"/>
    <w:rsid w:val="004956BA"/>
    <w:rsid w:val="00495FA0"/>
    <w:rsid w:val="00496ECB"/>
    <w:rsid w:val="0049722C"/>
    <w:rsid w:val="0049747B"/>
    <w:rsid w:val="004975AF"/>
    <w:rsid w:val="004A05B1"/>
    <w:rsid w:val="004A06B4"/>
    <w:rsid w:val="004A07AC"/>
    <w:rsid w:val="004A11CF"/>
    <w:rsid w:val="004A2A57"/>
    <w:rsid w:val="004A2F57"/>
    <w:rsid w:val="004A4473"/>
    <w:rsid w:val="004A5056"/>
    <w:rsid w:val="004A56D4"/>
    <w:rsid w:val="004A5B63"/>
    <w:rsid w:val="004A68C7"/>
    <w:rsid w:val="004A6B21"/>
    <w:rsid w:val="004A7430"/>
    <w:rsid w:val="004B007C"/>
    <w:rsid w:val="004B01C5"/>
    <w:rsid w:val="004B06B0"/>
    <w:rsid w:val="004B0B1F"/>
    <w:rsid w:val="004B0F0F"/>
    <w:rsid w:val="004B115C"/>
    <w:rsid w:val="004B136F"/>
    <w:rsid w:val="004B1658"/>
    <w:rsid w:val="004B165B"/>
    <w:rsid w:val="004B2716"/>
    <w:rsid w:val="004B2EAA"/>
    <w:rsid w:val="004B3A2E"/>
    <w:rsid w:val="004B3C31"/>
    <w:rsid w:val="004B4A56"/>
    <w:rsid w:val="004B4FA3"/>
    <w:rsid w:val="004B50B0"/>
    <w:rsid w:val="004B67F4"/>
    <w:rsid w:val="004B6F18"/>
    <w:rsid w:val="004B73DF"/>
    <w:rsid w:val="004B7BD3"/>
    <w:rsid w:val="004B7CB7"/>
    <w:rsid w:val="004B7E72"/>
    <w:rsid w:val="004C013C"/>
    <w:rsid w:val="004C23B4"/>
    <w:rsid w:val="004C24DE"/>
    <w:rsid w:val="004C2FFB"/>
    <w:rsid w:val="004C3445"/>
    <w:rsid w:val="004C40BC"/>
    <w:rsid w:val="004C451F"/>
    <w:rsid w:val="004C4BA2"/>
    <w:rsid w:val="004C4D5A"/>
    <w:rsid w:val="004C509C"/>
    <w:rsid w:val="004C60BA"/>
    <w:rsid w:val="004C63B9"/>
    <w:rsid w:val="004C6897"/>
    <w:rsid w:val="004C6D0E"/>
    <w:rsid w:val="004C71BC"/>
    <w:rsid w:val="004D06E6"/>
    <w:rsid w:val="004D0719"/>
    <w:rsid w:val="004D0FC5"/>
    <w:rsid w:val="004D1E12"/>
    <w:rsid w:val="004D23D9"/>
    <w:rsid w:val="004D2646"/>
    <w:rsid w:val="004D3E10"/>
    <w:rsid w:val="004D40E5"/>
    <w:rsid w:val="004D479D"/>
    <w:rsid w:val="004D535C"/>
    <w:rsid w:val="004D5F24"/>
    <w:rsid w:val="004D6002"/>
    <w:rsid w:val="004D6CD0"/>
    <w:rsid w:val="004D6F7B"/>
    <w:rsid w:val="004D6F95"/>
    <w:rsid w:val="004D7AF4"/>
    <w:rsid w:val="004E034A"/>
    <w:rsid w:val="004E0AE1"/>
    <w:rsid w:val="004E149F"/>
    <w:rsid w:val="004E1D37"/>
    <w:rsid w:val="004E217C"/>
    <w:rsid w:val="004E2380"/>
    <w:rsid w:val="004E2432"/>
    <w:rsid w:val="004E277F"/>
    <w:rsid w:val="004E35E1"/>
    <w:rsid w:val="004E3BEB"/>
    <w:rsid w:val="004E3FD5"/>
    <w:rsid w:val="004E427D"/>
    <w:rsid w:val="004E44D7"/>
    <w:rsid w:val="004E5168"/>
    <w:rsid w:val="004E5326"/>
    <w:rsid w:val="004E5CD1"/>
    <w:rsid w:val="004E6576"/>
    <w:rsid w:val="004E7D05"/>
    <w:rsid w:val="004E7D75"/>
    <w:rsid w:val="004F1DEC"/>
    <w:rsid w:val="004F2B73"/>
    <w:rsid w:val="004F2E1C"/>
    <w:rsid w:val="004F32AF"/>
    <w:rsid w:val="004F3D71"/>
    <w:rsid w:val="004F508B"/>
    <w:rsid w:val="004F5AE2"/>
    <w:rsid w:val="004F5D57"/>
    <w:rsid w:val="004F614A"/>
    <w:rsid w:val="004F6680"/>
    <w:rsid w:val="004F6DBE"/>
    <w:rsid w:val="004F740A"/>
    <w:rsid w:val="004F7E8F"/>
    <w:rsid w:val="00500663"/>
    <w:rsid w:val="005006FC"/>
    <w:rsid w:val="00500DB4"/>
    <w:rsid w:val="00501B34"/>
    <w:rsid w:val="00501C0F"/>
    <w:rsid w:val="005020EA"/>
    <w:rsid w:val="0050228A"/>
    <w:rsid w:val="0050339C"/>
    <w:rsid w:val="005034DF"/>
    <w:rsid w:val="0050363D"/>
    <w:rsid w:val="005037EE"/>
    <w:rsid w:val="00503C9F"/>
    <w:rsid w:val="005053BB"/>
    <w:rsid w:val="00505515"/>
    <w:rsid w:val="005076C0"/>
    <w:rsid w:val="005105B8"/>
    <w:rsid w:val="00511572"/>
    <w:rsid w:val="00511A7D"/>
    <w:rsid w:val="00511CCC"/>
    <w:rsid w:val="0051363C"/>
    <w:rsid w:val="00513841"/>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02F1"/>
    <w:rsid w:val="00532154"/>
    <w:rsid w:val="0053220B"/>
    <w:rsid w:val="00532922"/>
    <w:rsid w:val="00533B35"/>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B78"/>
    <w:rsid w:val="00555CF4"/>
    <w:rsid w:val="005571E1"/>
    <w:rsid w:val="00557256"/>
    <w:rsid w:val="00557344"/>
    <w:rsid w:val="00557A9A"/>
    <w:rsid w:val="00557B0B"/>
    <w:rsid w:val="00560893"/>
    <w:rsid w:val="0056102C"/>
    <w:rsid w:val="00562011"/>
    <w:rsid w:val="005625F3"/>
    <w:rsid w:val="00562EA1"/>
    <w:rsid w:val="00563146"/>
    <w:rsid w:val="00563514"/>
    <w:rsid w:val="005635B3"/>
    <w:rsid w:val="0056368B"/>
    <w:rsid w:val="00563E8C"/>
    <w:rsid w:val="00563FF0"/>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2089"/>
    <w:rsid w:val="0057349F"/>
    <w:rsid w:val="00573C15"/>
    <w:rsid w:val="00574817"/>
    <w:rsid w:val="005748DB"/>
    <w:rsid w:val="00575D45"/>
    <w:rsid w:val="00577702"/>
    <w:rsid w:val="00577FEC"/>
    <w:rsid w:val="0058029D"/>
    <w:rsid w:val="005814EE"/>
    <w:rsid w:val="00581698"/>
    <w:rsid w:val="00581D9E"/>
    <w:rsid w:val="00582F75"/>
    <w:rsid w:val="005830B1"/>
    <w:rsid w:val="005838D2"/>
    <w:rsid w:val="00584379"/>
    <w:rsid w:val="00585CB6"/>
    <w:rsid w:val="00585E85"/>
    <w:rsid w:val="00585F59"/>
    <w:rsid w:val="0058616A"/>
    <w:rsid w:val="005861D3"/>
    <w:rsid w:val="00586F98"/>
    <w:rsid w:val="00587037"/>
    <w:rsid w:val="00590F47"/>
    <w:rsid w:val="00591E25"/>
    <w:rsid w:val="0059261F"/>
    <w:rsid w:val="00593334"/>
    <w:rsid w:val="00593C15"/>
    <w:rsid w:val="0059471F"/>
    <w:rsid w:val="00594E97"/>
    <w:rsid w:val="00595B5B"/>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912"/>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45"/>
    <w:rsid w:val="005C006E"/>
    <w:rsid w:val="005C0816"/>
    <w:rsid w:val="005C10E0"/>
    <w:rsid w:val="005C149F"/>
    <w:rsid w:val="005C1776"/>
    <w:rsid w:val="005C1CE4"/>
    <w:rsid w:val="005C1FAE"/>
    <w:rsid w:val="005C2D73"/>
    <w:rsid w:val="005C2F0E"/>
    <w:rsid w:val="005C4038"/>
    <w:rsid w:val="005C42C9"/>
    <w:rsid w:val="005C42F5"/>
    <w:rsid w:val="005C4772"/>
    <w:rsid w:val="005C57B0"/>
    <w:rsid w:val="005C595F"/>
    <w:rsid w:val="005C5C22"/>
    <w:rsid w:val="005C5DAC"/>
    <w:rsid w:val="005C6195"/>
    <w:rsid w:val="005C6284"/>
    <w:rsid w:val="005C6B5B"/>
    <w:rsid w:val="005C6DDB"/>
    <w:rsid w:val="005C76F8"/>
    <w:rsid w:val="005C7D42"/>
    <w:rsid w:val="005D0E45"/>
    <w:rsid w:val="005D0E4B"/>
    <w:rsid w:val="005D0EC4"/>
    <w:rsid w:val="005D1A1A"/>
    <w:rsid w:val="005D1EB5"/>
    <w:rsid w:val="005D31FE"/>
    <w:rsid w:val="005D3C12"/>
    <w:rsid w:val="005D40E6"/>
    <w:rsid w:val="005D4685"/>
    <w:rsid w:val="005D4961"/>
    <w:rsid w:val="005D601E"/>
    <w:rsid w:val="005D62F5"/>
    <w:rsid w:val="005D6999"/>
    <w:rsid w:val="005D6B24"/>
    <w:rsid w:val="005D7D69"/>
    <w:rsid w:val="005E0C14"/>
    <w:rsid w:val="005E1779"/>
    <w:rsid w:val="005E2659"/>
    <w:rsid w:val="005E28F1"/>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C74"/>
    <w:rsid w:val="005F30B5"/>
    <w:rsid w:val="005F34D0"/>
    <w:rsid w:val="005F3C70"/>
    <w:rsid w:val="005F3F99"/>
    <w:rsid w:val="005F4181"/>
    <w:rsid w:val="005F62A3"/>
    <w:rsid w:val="006000F1"/>
    <w:rsid w:val="00601615"/>
    <w:rsid w:val="00601749"/>
    <w:rsid w:val="00601D40"/>
    <w:rsid w:val="00602457"/>
    <w:rsid w:val="00604640"/>
    <w:rsid w:val="006048BC"/>
    <w:rsid w:val="00604977"/>
    <w:rsid w:val="00605674"/>
    <w:rsid w:val="0060578F"/>
    <w:rsid w:val="00605C67"/>
    <w:rsid w:val="00605F0E"/>
    <w:rsid w:val="0060635A"/>
    <w:rsid w:val="00606577"/>
    <w:rsid w:val="006065DC"/>
    <w:rsid w:val="006069AC"/>
    <w:rsid w:val="0060722E"/>
    <w:rsid w:val="006077EA"/>
    <w:rsid w:val="00610A6C"/>
    <w:rsid w:val="00610D57"/>
    <w:rsid w:val="00610DCE"/>
    <w:rsid w:val="00611BED"/>
    <w:rsid w:val="00611D71"/>
    <w:rsid w:val="006122CF"/>
    <w:rsid w:val="00612321"/>
    <w:rsid w:val="0061488B"/>
    <w:rsid w:val="00614C35"/>
    <w:rsid w:val="006156BD"/>
    <w:rsid w:val="00615A52"/>
    <w:rsid w:val="006166E4"/>
    <w:rsid w:val="00616DDF"/>
    <w:rsid w:val="00616F9A"/>
    <w:rsid w:val="00620975"/>
    <w:rsid w:val="00621742"/>
    <w:rsid w:val="0062195D"/>
    <w:rsid w:val="00621BFC"/>
    <w:rsid w:val="00622F77"/>
    <w:rsid w:val="00623101"/>
    <w:rsid w:val="006235C9"/>
    <w:rsid w:val="00623FBC"/>
    <w:rsid w:val="006241E0"/>
    <w:rsid w:val="00624EDB"/>
    <w:rsid w:val="006259C6"/>
    <w:rsid w:val="00625DF2"/>
    <w:rsid w:val="00626AE8"/>
    <w:rsid w:val="00627CA5"/>
    <w:rsid w:val="00627CDB"/>
    <w:rsid w:val="00627D7A"/>
    <w:rsid w:val="0063044C"/>
    <w:rsid w:val="00630A55"/>
    <w:rsid w:val="00630FB3"/>
    <w:rsid w:val="00631115"/>
    <w:rsid w:val="0063227D"/>
    <w:rsid w:val="006325FC"/>
    <w:rsid w:val="00632707"/>
    <w:rsid w:val="006333E0"/>
    <w:rsid w:val="0063403F"/>
    <w:rsid w:val="006343EE"/>
    <w:rsid w:val="00634879"/>
    <w:rsid w:val="00634B9A"/>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F5"/>
    <w:rsid w:val="0065463A"/>
    <w:rsid w:val="00656FA5"/>
    <w:rsid w:val="0065703D"/>
    <w:rsid w:val="00657CEB"/>
    <w:rsid w:val="00657CFA"/>
    <w:rsid w:val="0066034A"/>
    <w:rsid w:val="0066089F"/>
    <w:rsid w:val="00660EEB"/>
    <w:rsid w:val="00661541"/>
    <w:rsid w:val="00661A53"/>
    <w:rsid w:val="00662314"/>
    <w:rsid w:val="0066241F"/>
    <w:rsid w:val="0066381F"/>
    <w:rsid w:val="00663A5A"/>
    <w:rsid w:val="00663E07"/>
    <w:rsid w:val="006643AE"/>
    <w:rsid w:val="00664C78"/>
    <w:rsid w:val="0066511E"/>
    <w:rsid w:val="006653D5"/>
    <w:rsid w:val="00665654"/>
    <w:rsid w:val="00666190"/>
    <w:rsid w:val="00666388"/>
    <w:rsid w:val="00666466"/>
    <w:rsid w:val="00666C33"/>
    <w:rsid w:val="00666C48"/>
    <w:rsid w:val="00666D3B"/>
    <w:rsid w:val="00667649"/>
    <w:rsid w:val="00667DA6"/>
    <w:rsid w:val="00667E29"/>
    <w:rsid w:val="00670BC9"/>
    <w:rsid w:val="00671301"/>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2DD2"/>
    <w:rsid w:val="00683B34"/>
    <w:rsid w:val="00683E19"/>
    <w:rsid w:val="00684C76"/>
    <w:rsid w:val="00684E24"/>
    <w:rsid w:val="0068627A"/>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6800"/>
    <w:rsid w:val="006A7A57"/>
    <w:rsid w:val="006B0946"/>
    <w:rsid w:val="006B1015"/>
    <w:rsid w:val="006B1D3E"/>
    <w:rsid w:val="006B2401"/>
    <w:rsid w:val="006B24B4"/>
    <w:rsid w:val="006B29F0"/>
    <w:rsid w:val="006B2F90"/>
    <w:rsid w:val="006B312A"/>
    <w:rsid w:val="006B36FC"/>
    <w:rsid w:val="006B502D"/>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4EAB"/>
    <w:rsid w:val="006C4FF6"/>
    <w:rsid w:val="006C5680"/>
    <w:rsid w:val="006C652A"/>
    <w:rsid w:val="006C684E"/>
    <w:rsid w:val="006D13B1"/>
    <w:rsid w:val="006D143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5D8A"/>
    <w:rsid w:val="006E670F"/>
    <w:rsid w:val="006E7345"/>
    <w:rsid w:val="006F068B"/>
    <w:rsid w:val="006F0E20"/>
    <w:rsid w:val="006F183B"/>
    <w:rsid w:val="006F190F"/>
    <w:rsid w:val="006F208F"/>
    <w:rsid w:val="006F3621"/>
    <w:rsid w:val="006F3988"/>
    <w:rsid w:val="006F3CB8"/>
    <w:rsid w:val="006F3D8D"/>
    <w:rsid w:val="006F4050"/>
    <w:rsid w:val="006F41D5"/>
    <w:rsid w:val="006F46C5"/>
    <w:rsid w:val="006F5389"/>
    <w:rsid w:val="006F5A04"/>
    <w:rsid w:val="006F73BC"/>
    <w:rsid w:val="00700BDB"/>
    <w:rsid w:val="00701400"/>
    <w:rsid w:val="0070239A"/>
    <w:rsid w:val="00702A5E"/>
    <w:rsid w:val="00702BD0"/>
    <w:rsid w:val="00703666"/>
    <w:rsid w:val="00704DFA"/>
    <w:rsid w:val="00704F6D"/>
    <w:rsid w:val="00705959"/>
    <w:rsid w:val="00706619"/>
    <w:rsid w:val="0070737A"/>
    <w:rsid w:val="007075C5"/>
    <w:rsid w:val="00707D80"/>
    <w:rsid w:val="00707F07"/>
    <w:rsid w:val="0071021F"/>
    <w:rsid w:val="00710936"/>
    <w:rsid w:val="007117A0"/>
    <w:rsid w:val="00712D41"/>
    <w:rsid w:val="007137A6"/>
    <w:rsid w:val="00714643"/>
    <w:rsid w:val="007148A4"/>
    <w:rsid w:val="0071509B"/>
    <w:rsid w:val="007150AC"/>
    <w:rsid w:val="00715311"/>
    <w:rsid w:val="007156D8"/>
    <w:rsid w:val="00715C8D"/>
    <w:rsid w:val="00716215"/>
    <w:rsid w:val="00716896"/>
    <w:rsid w:val="00716C67"/>
    <w:rsid w:val="00721121"/>
    <w:rsid w:val="00721C60"/>
    <w:rsid w:val="00721E72"/>
    <w:rsid w:val="00722F54"/>
    <w:rsid w:val="0072392A"/>
    <w:rsid w:val="0072502E"/>
    <w:rsid w:val="007251C4"/>
    <w:rsid w:val="0072521A"/>
    <w:rsid w:val="00725B93"/>
    <w:rsid w:val="00725E2A"/>
    <w:rsid w:val="007262FC"/>
    <w:rsid w:val="00727321"/>
    <w:rsid w:val="00727537"/>
    <w:rsid w:val="00727BA1"/>
    <w:rsid w:val="0073015C"/>
    <w:rsid w:val="0073137F"/>
    <w:rsid w:val="00731436"/>
    <w:rsid w:val="00732C26"/>
    <w:rsid w:val="00733418"/>
    <w:rsid w:val="00733622"/>
    <w:rsid w:val="007342BF"/>
    <w:rsid w:val="0073475F"/>
    <w:rsid w:val="00735F3D"/>
    <w:rsid w:val="0073666A"/>
    <w:rsid w:val="00736B8B"/>
    <w:rsid w:val="00737D81"/>
    <w:rsid w:val="007403D2"/>
    <w:rsid w:val="00740B72"/>
    <w:rsid w:val="00740BC4"/>
    <w:rsid w:val="00740E44"/>
    <w:rsid w:val="007429AC"/>
    <w:rsid w:val="00742A23"/>
    <w:rsid w:val="0074359E"/>
    <w:rsid w:val="00743F9A"/>
    <w:rsid w:val="00744092"/>
    <w:rsid w:val="00744555"/>
    <w:rsid w:val="00745175"/>
    <w:rsid w:val="00746B8F"/>
    <w:rsid w:val="00746CBE"/>
    <w:rsid w:val="00746EA6"/>
    <w:rsid w:val="0074798C"/>
    <w:rsid w:val="00747E43"/>
    <w:rsid w:val="00747EE6"/>
    <w:rsid w:val="00747FAB"/>
    <w:rsid w:val="007500D4"/>
    <w:rsid w:val="0075084B"/>
    <w:rsid w:val="00750CCE"/>
    <w:rsid w:val="00751848"/>
    <w:rsid w:val="0075241F"/>
    <w:rsid w:val="0075312C"/>
    <w:rsid w:val="007542B3"/>
    <w:rsid w:val="0075508C"/>
    <w:rsid w:val="007554DD"/>
    <w:rsid w:val="00755788"/>
    <w:rsid w:val="007558CD"/>
    <w:rsid w:val="00756074"/>
    <w:rsid w:val="00757581"/>
    <w:rsid w:val="00757879"/>
    <w:rsid w:val="007606BD"/>
    <w:rsid w:val="0076089C"/>
    <w:rsid w:val="007611DF"/>
    <w:rsid w:val="0076130D"/>
    <w:rsid w:val="0076197B"/>
    <w:rsid w:val="00761F76"/>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CE2"/>
    <w:rsid w:val="00772C38"/>
    <w:rsid w:val="00772F75"/>
    <w:rsid w:val="00773A7E"/>
    <w:rsid w:val="007746D4"/>
    <w:rsid w:val="00774F01"/>
    <w:rsid w:val="007750CB"/>
    <w:rsid w:val="00775686"/>
    <w:rsid w:val="00775B8E"/>
    <w:rsid w:val="007765AF"/>
    <w:rsid w:val="0077760A"/>
    <w:rsid w:val="00777D6D"/>
    <w:rsid w:val="00777FBA"/>
    <w:rsid w:val="00780828"/>
    <w:rsid w:val="007811F8"/>
    <w:rsid w:val="007812E9"/>
    <w:rsid w:val="00781631"/>
    <w:rsid w:val="00781BDF"/>
    <w:rsid w:val="00781D94"/>
    <w:rsid w:val="00781DE5"/>
    <w:rsid w:val="00782C7B"/>
    <w:rsid w:val="00783EEF"/>
    <w:rsid w:val="0078414B"/>
    <w:rsid w:val="00784616"/>
    <w:rsid w:val="0078481B"/>
    <w:rsid w:val="00785663"/>
    <w:rsid w:val="00785AD3"/>
    <w:rsid w:val="007868C5"/>
    <w:rsid w:val="0078792E"/>
    <w:rsid w:val="00790BF9"/>
    <w:rsid w:val="00790E82"/>
    <w:rsid w:val="00791D93"/>
    <w:rsid w:val="0079218A"/>
    <w:rsid w:val="007921D3"/>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FA1"/>
    <w:rsid w:val="007A7FE1"/>
    <w:rsid w:val="007B0F82"/>
    <w:rsid w:val="007B1828"/>
    <w:rsid w:val="007B1F93"/>
    <w:rsid w:val="007B2693"/>
    <w:rsid w:val="007B2926"/>
    <w:rsid w:val="007B2CDF"/>
    <w:rsid w:val="007B3789"/>
    <w:rsid w:val="007B427E"/>
    <w:rsid w:val="007B4C16"/>
    <w:rsid w:val="007B4D0F"/>
    <w:rsid w:val="007B53A2"/>
    <w:rsid w:val="007B55A9"/>
    <w:rsid w:val="007B5ADF"/>
    <w:rsid w:val="007B5AEE"/>
    <w:rsid w:val="007B6170"/>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389C"/>
    <w:rsid w:val="007C4A64"/>
    <w:rsid w:val="007C5FA2"/>
    <w:rsid w:val="007C6574"/>
    <w:rsid w:val="007C6635"/>
    <w:rsid w:val="007C7551"/>
    <w:rsid w:val="007C7766"/>
    <w:rsid w:val="007D1124"/>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2158"/>
    <w:rsid w:val="007E2260"/>
    <w:rsid w:val="007E2E32"/>
    <w:rsid w:val="007E36B0"/>
    <w:rsid w:val="007E4022"/>
    <w:rsid w:val="007E4A47"/>
    <w:rsid w:val="007E4FC0"/>
    <w:rsid w:val="007E516A"/>
    <w:rsid w:val="007E53DF"/>
    <w:rsid w:val="007E570D"/>
    <w:rsid w:val="007E60A0"/>
    <w:rsid w:val="007E68B8"/>
    <w:rsid w:val="007E745B"/>
    <w:rsid w:val="007E7EE5"/>
    <w:rsid w:val="007F10E0"/>
    <w:rsid w:val="007F118D"/>
    <w:rsid w:val="007F19D7"/>
    <w:rsid w:val="007F1D03"/>
    <w:rsid w:val="007F2431"/>
    <w:rsid w:val="007F287A"/>
    <w:rsid w:val="007F2AF5"/>
    <w:rsid w:val="007F2D79"/>
    <w:rsid w:val="007F44E1"/>
    <w:rsid w:val="007F4769"/>
    <w:rsid w:val="007F4B97"/>
    <w:rsid w:val="007F52E9"/>
    <w:rsid w:val="007F5EE7"/>
    <w:rsid w:val="007F6EB5"/>
    <w:rsid w:val="007F6FED"/>
    <w:rsid w:val="007F77E4"/>
    <w:rsid w:val="007F7904"/>
    <w:rsid w:val="007F7964"/>
    <w:rsid w:val="008007D9"/>
    <w:rsid w:val="008038D1"/>
    <w:rsid w:val="00804732"/>
    <w:rsid w:val="00804D49"/>
    <w:rsid w:val="00804DB0"/>
    <w:rsid w:val="00804E26"/>
    <w:rsid w:val="00805A33"/>
    <w:rsid w:val="0080625E"/>
    <w:rsid w:val="00806314"/>
    <w:rsid w:val="008067F0"/>
    <w:rsid w:val="00806866"/>
    <w:rsid w:val="008074E0"/>
    <w:rsid w:val="00810870"/>
    <w:rsid w:val="00810E56"/>
    <w:rsid w:val="00811347"/>
    <w:rsid w:val="00812058"/>
    <w:rsid w:val="00813087"/>
    <w:rsid w:val="008135FB"/>
    <w:rsid w:val="008138F7"/>
    <w:rsid w:val="00813951"/>
    <w:rsid w:val="00813F8B"/>
    <w:rsid w:val="00814590"/>
    <w:rsid w:val="0081492C"/>
    <w:rsid w:val="00815512"/>
    <w:rsid w:val="00816B1C"/>
    <w:rsid w:val="00816E01"/>
    <w:rsid w:val="0081798F"/>
    <w:rsid w:val="00820EEB"/>
    <w:rsid w:val="00821FD9"/>
    <w:rsid w:val="008222BE"/>
    <w:rsid w:val="00822B83"/>
    <w:rsid w:val="008234BE"/>
    <w:rsid w:val="00823C5F"/>
    <w:rsid w:val="00824B02"/>
    <w:rsid w:val="0082609D"/>
    <w:rsid w:val="00826F29"/>
    <w:rsid w:val="00827D47"/>
    <w:rsid w:val="008300FD"/>
    <w:rsid w:val="00830F5D"/>
    <w:rsid w:val="008310D3"/>
    <w:rsid w:val="0083115B"/>
    <w:rsid w:val="0083151A"/>
    <w:rsid w:val="00831B9B"/>
    <w:rsid w:val="00831E9B"/>
    <w:rsid w:val="0083240C"/>
    <w:rsid w:val="00832530"/>
    <w:rsid w:val="008335C3"/>
    <w:rsid w:val="008338B5"/>
    <w:rsid w:val="00833922"/>
    <w:rsid w:val="00833E73"/>
    <w:rsid w:val="00834520"/>
    <w:rsid w:val="00835C05"/>
    <w:rsid w:val="008371A2"/>
    <w:rsid w:val="0083752C"/>
    <w:rsid w:val="00837FB4"/>
    <w:rsid w:val="00840371"/>
    <w:rsid w:val="0084141C"/>
    <w:rsid w:val="008415DA"/>
    <w:rsid w:val="008416A3"/>
    <w:rsid w:val="0084189F"/>
    <w:rsid w:val="0084219D"/>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60C5"/>
    <w:rsid w:val="00856273"/>
    <w:rsid w:val="00856948"/>
    <w:rsid w:val="008573A8"/>
    <w:rsid w:val="00857D67"/>
    <w:rsid w:val="00857ECB"/>
    <w:rsid w:val="008607F8"/>
    <w:rsid w:val="00861397"/>
    <w:rsid w:val="00861973"/>
    <w:rsid w:val="008619CD"/>
    <w:rsid w:val="00861A28"/>
    <w:rsid w:val="00861A4C"/>
    <w:rsid w:val="00861A73"/>
    <w:rsid w:val="00861CCD"/>
    <w:rsid w:val="008627FF"/>
    <w:rsid w:val="00863C7C"/>
    <w:rsid w:val="00863D85"/>
    <w:rsid w:val="00863F5A"/>
    <w:rsid w:val="008642DD"/>
    <w:rsid w:val="0086496C"/>
    <w:rsid w:val="00865208"/>
    <w:rsid w:val="00865F07"/>
    <w:rsid w:val="008661CC"/>
    <w:rsid w:val="008662A7"/>
    <w:rsid w:val="00867427"/>
    <w:rsid w:val="00867483"/>
    <w:rsid w:val="008675C5"/>
    <w:rsid w:val="0087022C"/>
    <w:rsid w:val="0087102A"/>
    <w:rsid w:val="008728E5"/>
    <w:rsid w:val="00873AD1"/>
    <w:rsid w:val="00873C32"/>
    <w:rsid w:val="0087405A"/>
    <w:rsid w:val="008745A4"/>
    <w:rsid w:val="008752ED"/>
    <w:rsid w:val="00876303"/>
    <w:rsid w:val="00877686"/>
    <w:rsid w:val="00877E08"/>
    <w:rsid w:val="008806C6"/>
    <w:rsid w:val="0088097E"/>
    <w:rsid w:val="00880A1E"/>
    <w:rsid w:val="00882B3D"/>
    <w:rsid w:val="00882D1F"/>
    <w:rsid w:val="00883F90"/>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619B"/>
    <w:rsid w:val="00896B70"/>
    <w:rsid w:val="00896BA3"/>
    <w:rsid w:val="008978C8"/>
    <w:rsid w:val="00897917"/>
    <w:rsid w:val="008A08F8"/>
    <w:rsid w:val="008A0B74"/>
    <w:rsid w:val="008A0EFC"/>
    <w:rsid w:val="008A1144"/>
    <w:rsid w:val="008A17A6"/>
    <w:rsid w:val="008A1AA2"/>
    <w:rsid w:val="008A1C56"/>
    <w:rsid w:val="008A231F"/>
    <w:rsid w:val="008A23E2"/>
    <w:rsid w:val="008A2524"/>
    <w:rsid w:val="008A257D"/>
    <w:rsid w:val="008A27D4"/>
    <w:rsid w:val="008A2B96"/>
    <w:rsid w:val="008A3000"/>
    <w:rsid w:val="008A3A67"/>
    <w:rsid w:val="008A3A78"/>
    <w:rsid w:val="008A4086"/>
    <w:rsid w:val="008A42E6"/>
    <w:rsid w:val="008A4902"/>
    <w:rsid w:val="008A7950"/>
    <w:rsid w:val="008B03E2"/>
    <w:rsid w:val="008B05C5"/>
    <w:rsid w:val="008B0824"/>
    <w:rsid w:val="008B0DB1"/>
    <w:rsid w:val="008B0EC4"/>
    <w:rsid w:val="008B410D"/>
    <w:rsid w:val="008B45ED"/>
    <w:rsid w:val="008B5E05"/>
    <w:rsid w:val="008B7C63"/>
    <w:rsid w:val="008B7DAD"/>
    <w:rsid w:val="008C0349"/>
    <w:rsid w:val="008C0FDD"/>
    <w:rsid w:val="008C104F"/>
    <w:rsid w:val="008C16F4"/>
    <w:rsid w:val="008C1B72"/>
    <w:rsid w:val="008C34FC"/>
    <w:rsid w:val="008C387F"/>
    <w:rsid w:val="008C44CE"/>
    <w:rsid w:val="008C4A0E"/>
    <w:rsid w:val="008C5288"/>
    <w:rsid w:val="008C59C7"/>
    <w:rsid w:val="008C5CCC"/>
    <w:rsid w:val="008C5F47"/>
    <w:rsid w:val="008C5FE6"/>
    <w:rsid w:val="008C6326"/>
    <w:rsid w:val="008C6530"/>
    <w:rsid w:val="008C6F49"/>
    <w:rsid w:val="008D00ED"/>
    <w:rsid w:val="008D0A63"/>
    <w:rsid w:val="008D1FC8"/>
    <w:rsid w:val="008D2CB1"/>
    <w:rsid w:val="008D2F94"/>
    <w:rsid w:val="008D34D5"/>
    <w:rsid w:val="008D3D28"/>
    <w:rsid w:val="008D48A5"/>
    <w:rsid w:val="008D4A67"/>
    <w:rsid w:val="008D4FBB"/>
    <w:rsid w:val="008D5339"/>
    <w:rsid w:val="008D5C3F"/>
    <w:rsid w:val="008D6B16"/>
    <w:rsid w:val="008D724F"/>
    <w:rsid w:val="008D7A9D"/>
    <w:rsid w:val="008E030A"/>
    <w:rsid w:val="008E0974"/>
    <w:rsid w:val="008E0EAE"/>
    <w:rsid w:val="008E1130"/>
    <w:rsid w:val="008E1B2C"/>
    <w:rsid w:val="008E2259"/>
    <w:rsid w:val="008E2502"/>
    <w:rsid w:val="008E2F09"/>
    <w:rsid w:val="008E36C4"/>
    <w:rsid w:val="008E3F72"/>
    <w:rsid w:val="008E431C"/>
    <w:rsid w:val="008E4FE7"/>
    <w:rsid w:val="008E50E6"/>
    <w:rsid w:val="008E5547"/>
    <w:rsid w:val="008E5E69"/>
    <w:rsid w:val="008E6D54"/>
    <w:rsid w:val="008E6E39"/>
    <w:rsid w:val="008E7502"/>
    <w:rsid w:val="008E78E5"/>
    <w:rsid w:val="008E796B"/>
    <w:rsid w:val="008E7BEE"/>
    <w:rsid w:val="008F08A8"/>
    <w:rsid w:val="008F1998"/>
    <w:rsid w:val="008F22BF"/>
    <w:rsid w:val="008F2935"/>
    <w:rsid w:val="008F4B9A"/>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222"/>
    <w:rsid w:val="00914574"/>
    <w:rsid w:val="0091462C"/>
    <w:rsid w:val="00914B53"/>
    <w:rsid w:val="009156EF"/>
    <w:rsid w:val="00916008"/>
    <w:rsid w:val="00916343"/>
    <w:rsid w:val="00916766"/>
    <w:rsid w:val="00917A60"/>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87A"/>
    <w:rsid w:val="00930E61"/>
    <w:rsid w:val="00931503"/>
    <w:rsid w:val="009319F8"/>
    <w:rsid w:val="00931A8E"/>
    <w:rsid w:val="00931EC4"/>
    <w:rsid w:val="009321ED"/>
    <w:rsid w:val="0093329B"/>
    <w:rsid w:val="00934410"/>
    <w:rsid w:val="00934D36"/>
    <w:rsid w:val="009362E3"/>
    <w:rsid w:val="0093696D"/>
    <w:rsid w:val="0094121F"/>
    <w:rsid w:val="0094156E"/>
    <w:rsid w:val="00941CF5"/>
    <w:rsid w:val="00942786"/>
    <w:rsid w:val="0094398F"/>
    <w:rsid w:val="00945187"/>
    <w:rsid w:val="00945C2F"/>
    <w:rsid w:val="00946A15"/>
    <w:rsid w:val="00946C16"/>
    <w:rsid w:val="00947008"/>
    <w:rsid w:val="00947EBD"/>
    <w:rsid w:val="0095050F"/>
    <w:rsid w:val="00951B2D"/>
    <w:rsid w:val="009520B1"/>
    <w:rsid w:val="0095278B"/>
    <w:rsid w:val="0095481B"/>
    <w:rsid w:val="00955C76"/>
    <w:rsid w:val="00955CA3"/>
    <w:rsid w:val="00956D16"/>
    <w:rsid w:val="00956E3F"/>
    <w:rsid w:val="0095754A"/>
    <w:rsid w:val="0095755B"/>
    <w:rsid w:val="009578E4"/>
    <w:rsid w:val="00960B5B"/>
    <w:rsid w:val="00961BB3"/>
    <w:rsid w:val="00961D12"/>
    <w:rsid w:val="009620AC"/>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412F"/>
    <w:rsid w:val="00974980"/>
    <w:rsid w:val="009753FC"/>
    <w:rsid w:val="00975515"/>
    <w:rsid w:val="009762CF"/>
    <w:rsid w:val="00976EA2"/>
    <w:rsid w:val="00980E6E"/>
    <w:rsid w:val="0098104D"/>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734A"/>
    <w:rsid w:val="0098775E"/>
    <w:rsid w:val="00987DD2"/>
    <w:rsid w:val="0099035E"/>
    <w:rsid w:val="009905FD"/>
    <w:rsid w:val="0099150E"/>
    <w:rsid w:val="00991AF9"/>
    <w:rsid w:val="00991B2B"/>
    <w:rsid w:val="0099300D"/>
    <w:rsid w:val="0099367C"/>
    <w:rsid w:val="00993D53"/>
    <w:rsid w:val="00993E38"/>
    <w:rsid w:val="00993EAA"/>
    <w:rsid w:val="00993EBE"/>
    <w:rsid w:val="00994281"/>
    <w:rsid w:val="0099589F"/>
    <w:rsid w:val="00995D51"/>
    <w:rsid w:val="0099646A"/>
    <w:rsid w:val="00997813"/>
    <w:rsid w:val="009A109F"/>
    <w:rsid w:val="009A1109"/>
    <w:rsid w:val="009A2148"/>
    <w:rsid w:val="009A292E"/>
    <w:rsid w:val="009A46EE"/>
    <w:rsid w:val="009A523E"/>
    <w:rsid w:val="009A61D6"/>
    <w:rsid w:val="009A7C43"/>
    <w:rsid w:val="009A7E12"/>
    <w:rsid w:val="009A7E16"/>
    <w:rsid w:val="009B0B54"/>
    <w:rsid w:val="009B18A3"/>
    <w:rsid w:val="009B1D36"/>
    <w:rsid w:val="009B205B"/>
    <w:rsid w:val="009B22EC"/>
    <w:rsid w:val="009B2A8B"/>
    <w:rsid w:val="009B2D99"/>
    <w:rsid w:val="009B3DDE"/>
    <w:rsid w:val="009B42EE"/>
    <w:rsid w:val="009B4BB3"/>
    <w:rsid w:val="009B5FC6"/>
    <w:rsid w:val="009B6694"/>
    <w:rsid w:val="009B72F5"/>
    <w:rsid w:val="009C09C9"/>
    <w:rsid w:val="009C0E09"/>
    <w:rsid w:val="009C18B7"/>
    <w:rsid w:val="009C2142"/>
    <w:rsid w:val="009C2302"/>
    <w:rsid w:val="009C2590"/>
    <w:rsid w:val="009C29A5"/>
    <w:rsid w:val="009C2D85"/>
    <w:rsid w:val="009C3869"/>
    <w:rsid w:val="009C3920"/>
    <w:rsid w:val="009C49E6"/>
    <w:rsid w:val="009C4A45"/>
    <w:rsid w:val="009C5A6A"/>
    <w:rsid w:val="009C6125"/>
    <w:rsid w:val="009C625D"/>
    <w:rsid w:val="009C6271"/>
    <w:rsid w:val="009C6752"/>
    <w:rsid w:val="009C6EFB"/>
    <w:rsid w:val="009C751D"/>
    <w:rsid w:val="009C775F"/>
    <w:rsid w:val="009C7D0F"/>
    <w:rsid w:val="009D0DCE"/>
    <w:rsid w:val="009D2006"/>
    <w:rsid w:val="009D265B"/>
    <w:rsid w:val="009D2B7D"/>
    <w:rsid w:val="009D2FA7"/>
    <w:rsid w:val="009D2FC3"/>
    <w:rsid w:val="009D3785"/>
    <w:rsid w:val="009D398D"/>
    <w:rsid w:val="009D4BEE"/>
    <w:rsid w:val="009D65FB"/>
    <w:rsid w:val="009D6806"/>
    <w:rsid w:val="009D688D"/>
    <w:rsid w:val="009D705A"/>
    <w:rsid w:val="009E0BD0"/>
    <w:rsid w:val="009E13C3"/>
    <w:rsid w:val="009E232C"/>
    <w:rsid w:val="009E2628"/>
    <w:rsid w:val="009E2C5D"/>
    <w:rsid w:val="009E3647"/>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0C7D"/>
    <w:rsid w:val="00A01437"/>
    <w:rsid w:val="00A0239E"/>
    <w:rsid w:val="00A0353A"/>
    <w:rsid w:val="00A03B5A"/>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2018E"/>
    <w:rsid w:val="00A2028A"/>
    <w:rsid w:val="00A2243F"/>
    <w:rsid w:val="00A225DC"/>
    <w:rsid w:val="00A23916"/>
    <w:rsid w:val="00A23EDF"/>
    <w:rsid w:val="00A2423A"/>
    <w:rsid w:val="00A244C6"/>
    <w:rsid w:val="00A24CAD"/>
    <w:rsid w:val="00A25BA0"/>
    <w:rsid w:val="00A25C1D"/>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79D0"/>
    <w:rsid w:val="00A4004F"/>
    <w:rsid w:val="00A40B0C"/>
    <w:rsid w:val="00A40B69"/>
    <w:rsid w:val="00A4138A"/>
    <w:rsid w:val="00A41C14"/>
    <w:rsid w:val="00A41ECD"/>
    <w:rsid w:val="00A42ADC"/>
    <w:rsid w:val="00A431ED"/>
    <w:rsid w:val="00A439F6"/>
    <w:rsid w:val="00A43A71"/>
    <w:rsid w:val="00A43ECE"/>
    <w:rsid w:val="00A442BD"/>
    <w:rsid w:val="00A4430C"/>
    <w:rsid w:val="00A45430"/>
    <w:rsid w:val="00A45AA0"/>
    <w:rsid w:val="00A4660D"/>
    <w:rsid w:val="00A473EB"/>
    <w:rsid w:val="00A47485"/>
    <w:rsid w:val="00A5060D"/>
    <w:rsid w:val="00A50D71"/>
    <w:rsid w:val="00A50EC0"/>
    <w:rsid w:val="00A51BEC"/>
    <w:rsid w:val="00A52ACC"/>
    <w:rsid w:val="00A53497"/>
    <w:rsid w:val="00A53F95"/>
    <w:rsid w:val="00A53FCC"/>
    <w:rsid w:val="00A54070"/>
    <w:rsid w:val="00A54148"/>
    <w:rsid w:val="00A543CE"/>
    <w:rsid w:val="00A54448"/>
    <w:rsid w:val="00A54475"/>
    <w:rsid w:val="00A54E89"/>
    <w:rsid w:val="00A55967"/>
    <w:rsid w:val="00A55B06"/>
    <w:rsid w:val="00A56850"/>
    <w:rsid w:val="00A57EB5"/>
    <w:rsid w:val="00A609C8"/>
    <w:rsid w:val="00A60C75"/>
    <w:rsid w:val="00A611CE"/>
    <w:rsid w:val="00A61338"/>
    <w:rsid w:val="00A629A4"/>
    <w:rsid w:val="00A62BF4"/>
    <w:rsid w:val="00A62FC9"/>
    <w:rsid w:val="00A63B6C"/>
    <w:rsid w:val="00A64871"/>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81883"/>
    <w:rsid w:val="00A8204D"/>
    <w:rsid w:val="00A8245A"/>
    <w:rsid w:val="00A82C7C"/>
    <w:rsid w:val="00A82CE6"/>
    <w:rsid w:val="00A8300D"/>
    <w:rsid w:val="00A836DB"/>
    <w:rsid w:val="00A83A1F"/>
    <w:rsid w:val="00A83EAD"/>
    <w:rsid w:val="00A84955"/>
    <w:rsid w:val="00A851D0"/>
    <w:rsid w:val="00A853D4"/>
    <w:rsid w:val="00A855B4"/>
    <w:rsid w:val="00A856B3"/>
    <w:rsid w:val="00A869D9"/>
    <w:rsid w:val="00A8704B"/>
    <w:rsid w:val="00A8757D"/>
    <w:rsid w:val="00A9028C"/>
    <w:rsid w:val="00A9048D"/>
    <w:rsid w:val="00A904CE"/>
    <w:rsid w:val="00A904D2"/>
    <w:rsid w:val="00A90D6E"/>
    <w:rsid w:val="00A90F6F"/>
    <w:rsid w:val="00A918E3"/>
    <w:rsid w:val="00A91FCD"/>
    <w:rsid w:val="00A922CA"/>
    <w:rsid w:val="00A92823"/>
    <w:rsid w:val="00A9438D"/>
    <w:rsid w:val="00A9519D"/>
    <w:rsid w:val="00A9584A"/>
    <w:rsid w:val="00A95B51"/>
    <w:rsid w:val="00A9734F"/>
    <w:rsid w:val="00A97967"/>
    <w:rsid w:val="00A97D7D"/>
    <w:rsid w:val="00AA136E"/>
    <w:rsid w:val="00AA1D4F"/>
    <w:rsid w:val="00AA228C"/>
    <w:rsid w:val="00AA2304"/>
    <w:rsid w:val="00AA2EAF"/>
    <w:rsid w:val="00AA2F84"/>
    <w:rsid w:val="00AA37F6"/>
    <w:rsid w:val="00AA3948"/>
    <w:rsid w:val="00AA3CD8"/>
    <w:rsid w:val="00AA40F3"/>
    <w:rsid w:val="00AA4FC9"/>
    <w:rsid w:val="00AA5400"/>
    <w:rsid w:val="00AA5F73"/>
    <w:rsid w:val="00AA619A"/>
    <w:rsid w:val="00AA69ED"/>
    <w:rsid w:val="00AA72EF"/>
    <w:rsid w:val="00AB02F1"/>
    <w:rsid w:val="00AB1462"/>
    <w:rsid w:val="00AB271D"/>
    <w:rsid w:val="00AB30C7"/>
    <w:rsid w:val="00AB493A"/>
    <w:rsid w:val="00AB7176"/>
    <w:rsid w:val="00AB7C47"/>
    <w:rsid w:val="00AC0B1D"/>
    <w:rsid w:val="00AC10B1"/>
    <w:rsid w:val="00AC150B"/>
    <w:rsid w:val="00AC1DB2"/>
    <w:rsid w:val="00AC22D5"/>
    <w:rsid w:val="00AC2B73"/>
    <w:rsid w:val="00AC389F"/>
    <w:rsid w:val="00AC3E9C"/>
    <w:rsid w:val="00AC402A"/>
    <w:rsid w:val="00AC4044"/>
    <w:rsid w:val="00AC460A"/>
    <w:rsid w:val="00AC4DFF"/>
    <w:rsid w:val="00AC5141"/>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AF6B67"/>
    <w:rsid w:val="00B00319"/>
    <w:rsid w:val="00B007DE"/>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E7D"/>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4E2"/>
    <w:rsid w:val="00B3503E"/>
    <w:rsid w:val="00B3508A"/>
    <w:rsid w:val="00B362D5"/>
    <w:rsid w:val="00B36559"/>
    <w:rsid w:val="00B36774"/>
    <w:rsid w:val="00B3686C"/>
    <w:rsid w:val="00B36FB1"/>
    <w:rsid w:val="00B3752D"/>
    <w:rsid w:val="00B375ED"/>
    <w:rsid w:val="00B401B5"/>
    <w:rsid w:val="00B416C4"/>
    <w:rsid w:val="00B4176C"/>
    <w:rsid w:val="00B42AE8"/>
    <w:rsid w:val="00B42F47"/>
    <w:rsid w:val="00B431E5"/>
    <w:rsid w:val="00B43567"/>
    <w:rsid w:val="00B4371A"/>
    <w:rsid w:val="00B43AD6"/>
    <w:rsid w:val="00B44530"/>
    <w:rsid w:val="00B44A85"/>
    <w:rsid w:val="00B4624E"/>
    <w:rsid w:val="00B4707E"/>
    <w:rsid w:val="00B471A0"/>
    <w:rsid w:val="00B47991"/>
    <w:rsid w:val="00B47A1D"/>
    <w:rsid w:val="00B47BAF"/>
    <w:rsid w:val="00B5060A"/>
    <w:rsid w:val="00B506BD"/>
    <w:rsid w:val="00B51645"/>
    <w:rsid w:val="00B521E0"/>
    <w:rsid w:val="00B52583"/>
    <w:rsid w:val="00B55CFE"/>
    <w:rsid w:val="00B566DD"/>
    <w:rsid w:val="00B569DD"/>
    <w:rsid w:val="00B56ABA"/>
    <w:rsid w:val="00B572D9"/>
    <w:rsid w:val="00B60182"/>
    <w:rsid w:val="00B605F8"/>
    <w:rsid w:val="00B60694"/>
    <w:rsid w:val="00B610BA"/>
    <w:rsid w:val="00B613C0"/>
    <w:rsid w:val="00B61890"/>
    <w:rsid w:val="00B619BE"/>
    <w:rsid w:val="00B62ECE"/>
    <w:rsid w:val="00B637CC"/>
    <w:rsid w:val="00B64A17"/>
    <w:rsid w:val="00B65A76"/>
    <w:rsid w:val="00B65FD7"/>
    <w:rsid w:val="00B6637E"/>
    <w:rsid w:val="00B666F9"/>
    <w:rsid w:val="00B66817"/>
    <w:rsid w:val="00B677F5"/>
    <w:rsid w:val="00B67BB7"/>
    <w:rsid w:val="00B70576"/>
    <w:rsid w:val="00B705A3"/>
    <w:rsid w:val="00B727C7"/>
    <w:rsid w:val="00B72D19"/>
    <w:rsid w:val="00B732B3"/>
    <w:rsid w:val="00B73555"/>
    <w:rsid w:val="00B74C50"/>
    <w:rsid w:val="00B75D67"/>
    <w:rsid w:val="00B76785"/>
    <w:rsid w:val="00B77E4C"/>
    <w:rsid w:val="00B80289"/>
    <w:rsid w:val="00B805EC"/>
    <w:rsid w:val="00B80961"/>
    <w:rsid w:val="00B81C70"/>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2360"/>
    <w:rsid w:val="00B9288C"/>
    <w:rsid w:val="00B92894"/>
    <w:rsid w:val="00B93625"/>
    <w:rsid w:val="00B93E8E"/>
    <w:rsid w:val="00B949EC"/>
    <w:rsid w:val="00B950F0"/>
    <w:rsid w:val="00B95AE2"/>
    <w:rsid w:val="00B95CFA"/>
    <w:rsid w:val="00B95F03"/>
    <w:rsid w:val="00B96C7E"/>
    <w:rsid w:val="00B96E43"/>
    <w:rsid w:val="00B974A0"/>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639"/>
    <w:rsid w:val="00BB17AA"/>
    <w:rsid w:val="00BB2B3D"/>
    <w:rsid w:val="00BB3B00"/>
    <w:rsid w:val="00BB3FDD"/>
    <w:rsid w:val="00BB468F"/>
    <w:rsid w:val="00BB58D5"/>
    <w:rsid w:val="00BB5BF2"/>
    <w:rsid w:val="00BB5E2F"/>
    <w:rsid w:val="00BB5ED9"/>
    <w:rsid w:val="00BB65B6"/>
    <w:rsid w:val="00BB67B7"/>
    <w:rsid w:val="00BB6D6D"/>
    <w:rsid w:val="00BB71CC"/>
    <w:rsid w:val="00BB79B3"/>
    <w:rsid w:val="00BC020C"/>
    <w:rsid w:val="00BC0A59"/>
    <w:rsid w:val="00BC0D72"/>
    <w:rsid w:val="00BC0DF4"/>
    <w:rsid w:val="00BC1147"/>
    <w:rsid w:val="00BC3635"/>
    <w:rsid w:val="00BC4467"/>
    <w:rsid w:val="00BC4BA0"/>
    <w:rsid w:val="00BC50CB"/>
    <w:rsid w:val="00BC59AA"/>
    <w:rsid w:val="00BC7BA6"/>
    <w:rsid w:val="00BC7BB3"/>
    <w:rsid w:val="00BD04D5"/>
    <w:rsid w:val="00BD0BAB"/>
    <w:rsid w:val="00BD1853"/>
    <w:rsid w:val="00BD1857"/>
    <w:rsid w:val="00BD28F8"/>
    <w:rsid w:val="00BD295B"/>
    <w:rsid w:val="00BD2994"/>
    <w:rsid w:val="00BD37C3"/>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EA"/>
    <w:rsid w:val="00BE4E62"/>
    <w:rsid w:val="00BE4FEB"/>
    <w:rsid w:val="00BE5495"/>
    <w:rsid w:val="00BE60AE"/>
    <w:rsid w:val="00BE63D1"/>
    <w:rsid w:val="00BE6C4E"/>
    <w:rsid w:val="00BE6CBF"/>
    <w:rsid w:val="00BE759D"/>
    <w:rsid w:val="00BF0645"/>
    <w:rsid w:val="00BF08EB"/>
    <w:rsid w:val="00BF0A01"/>
    <w:rsid w:val="00BF0C47"/>
    <w:rsid w:val="00BF1741"/>
    <w:rsid w:val="00BF2275"/>
    <w:rsid w:val="00BF2B26"/>
    <w:rsid w:val="00BF4698"/>
    <w:rsid w:val="00BF503B"/>
    <w:rsid w:val="00BF5577"/>
    <w:rsid w:val="00BF6934"/>
    <w:rsid w:val="00BF6A3A"/>
    <w:rsid w:val="00BF6A4C"/>
    <w:rsid w:val="00BF6FAC"/>
    <w:rsid w:val="00BF7692"/>
    <w:rsid w:val="00C0053C"/>
    <w:rsid w:val="00C00626"/>
    <w:rsid w:val="00C01623"/>
    <w:rsid w:val="00C01E94"/>
    <w:rsid w:val="00C02011"/>
    <w:rsid w:val="00C020D1"/>
    <w:rsid w:val="00C0231A"/>
    <w:rsid w:val="00C02519"/>
    <w:rsid w:val="00C025E6"/>
    <w:rsid w:val="00C03109"/>
    <w:rsid w:val="00C036D0"/>
    <w:rsid w:val="00C037C7"/>
    <w:rsid w:val="00C04121"/>
    <w:rsid w:val="00C04957"/>
    <w:rsid w:val="00C05DC6"/>
    <w:rsid w:val="00C069FB"/>
    <w:rsid w:val="00C06BEA"/>
    <w:rsid w:val="00C06D98"/>
    <w:rsid w:val="00C07759"/>
    <w:rsid w:val="00C07F76"/>
    <w:rsid w:val="00C1071A"/>
    <w:rsid w:val="00C10A48"/>
    <w:rsid w:val="00C11E5F"/>
    <w:rsid w:val="00C12801"/>
    <w:rsid w:val="00C12C08"/>
    <w:rsid w:val="00C13991"/>
    <w:rsid w:val="00C13C05"/>
    <w:rsid w:val="00C13C10"/>
    <w:rsid w:val="00C13E31"/>
    <w:rsid w:val="00C14CFE"/>
    <w:rsid w:val="00C1613F"/>
    <w:rsid w:val="00C1672A"/>
    <w:rsid w:val="00C16AB8"/>
    <w:rsid w:val="00C1753A"/>
    <w:rsid w:val="00C204A5"/>
    <w:rsid w:val="00C21592"/>
    <w:rsid w:val="00C218B2"/>
    <w:rsid w:val="00C21C39"/>
    <w:rsid w:val="00C21E64"/>
    <w:rsid w:val="00C2205A"/>
    <w:rsid w:val="00C22C52"/>
    <w:rsid w:val="00C23116"/>
    <w:rsid w:val="00C235C9"/>
    <w:rsid w:val="00C23A0C"/>
    <w:rsid w:val="00C23EDD"/>
    <w:rsid w:val="00C241DA"/>
    <w:rsid w:val="00C25738"/>
    <w:rsid w:val="00C25750"/>
    <w:rsid w:val="00C25C6B"/>
    <w:rsid w:val="00C25E18"/>
    <w:rsid w:val="00C25F07"/>
    <w:rsid w:val="00C2660B"/>
    <w:rsid w:val="00C2665E"/>
    <w:rsid w:val="00C27369"/>
    <w:rsid w:val="00C30150"/>
    <w:rsid w:val="00C3048D"/>
    <w:rsid w:val="00C30877"/>
    <w:rsid w:val="00C31728"/>
    <w:rsid w:val="00C32D8D"/>
    <w:rsid w:val="00C32ED2"/>
    <w:rsid w:val="00C33889"/>
    <w:rsid w:val="00C33BE9"/>
    <w:rsid w:val="00C33E4A"/>
    <w:rsid w:val="00C34153"/>
    <w:rsid w:val="00C343BD"/>
    <w:rsid w:val="00C344E5"/>
    <w:rsid w:val="00C348BD"/>
    <w:rsid w:val="00C34D6E"/>
    <w:rsid w:val="00C3528F"/>
    <w:rsid w:val="00C35ED3"/>
    <w:rsid w:val="00C41220"/>
    <w:rsid w:val="00C412CE"/>
    <w:rsid w:val="00C4239E"/>
    <w:rsid w:val="00C42710"/>
    <w:rsid w:val="00C42F0C"/>
    <w:rsid w:val="00C44F96"/>
    <w:rsid w:val="00C45108"/>
    <w:rsid w:val="00C451A2"/>
    <w:rsid w:val="00C45D9E"/>
    <w:rsid w:val="00C4620C"/>
    <w:rsid w:val="00C46651"/>
    <w:rsid w:val="00C46A0C"/>
    <w:rsid w:val="00C47E20"/>
    <w:rsid w:val="00C50552"/>
    <w:rsid w:val="00C513E5"/>
    <w:rsid w:val="00C51FFF"/>
    <w:rsid w:val="00C523C3"/>
    <w:rsid w:val="00C52BFA"/>
    <w:rsid w:val="00C52DD2"/>
    <w:rsid w:val="00C53011"/>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1162"/>
    <w:rsid w:val="00C6147C"/>
    <w:rsid w:val="00C62D65"/>
    <w:rsid w:val="00C630AA"/>
    <w:rsid w:val="00C63248"/>
    <w:rsid w:val="00C63632"/>
    <w:rsid w:val="00C63854"/>
    <w:rsid w:val="00C64566"/>
    <w:rsid w:val="00C646F2"/>
    <w:rsid w:val="00C6495F"/>
    <w:rsid w:val="00C64F3C"/>
    <w:rsid w:val="00C66225"/>
    <w:rsid w:val="00C66BA0"/>
    <w:rsid w:val="00C66D5D"/>
    <w:rsid w:val="00C6709D"/>
    <w:rsid w:val="00C675C9"/>
    <w:rsid w:val="00C717E3"/>
    <w:rsid w:val="00C72084"/>
    <w:rsid w:val="00C72C1C"/>
    <w:rsid w:val="00C72E42"/>
    <w:rsid w:val="00C73327"/>
    <w:rsid w:val="00C739BF"/>
    <w:rsid w:val="00C74275"/>
    <w:rsid w:val="00C74CEA"/>
    <w:rsid w:val="00C7550B"/>
    <w:rsid w:val="00C75D94"/>
    <w:rsid w:val="00C75DDB"/>
    <w:rsid w:val="00C76296"/>
    <w:rsid w:val="00C76947"/>
    <w:rsid w:val="00C77E9A"/>
    <w:rsid w:val="00C80285"/>
    <w:rsid w:val="00C80DE3"/>
    <w:rsid w:val="00C80F01"/>
    <w:rsid w:val="00C8170D"/>
    <w:rsid w:val="00C819DF"/>
    <w:rsid w:val="00C81D7E"/>
    <w:rsid w:val="00C8296E"/>
    <w:rsid w:val="00C82D1B"/>
    <w:rsid w:val="00C83E11"/>
    <w:rsid w:val="00C84737"/>
    <w:rsid w:val="00C85A3A"/>
    <w:rsid w:val="00C85CE4"/>
    <w:rsid w:val="00C8689C"/>
    <w:rsid w:val="00C86CC1"/>
    <w:rsid w:val="00C86E77"/>
    <w:rsid w:val="00C8711E"/>
    <w:rsid w:val="00C877BF"/>
    <w:rsid w:val="00C900EA"/>
    <w:rsid w:val="00C91A81"/>
    <w:rsid w:val="00C91E59"/>
    <w:rsid w:val="00C9206E"/>
    <w:rsid w:val="00C92702"/>
    <w:rsid w:val="00C94892"/>
    <w:rsid w:val="00C948D1"/>
    <w:rsid w:val="00C94E8B"/>
    <w:rsid w:val="00C95170"/>
    <w:rsid w:val="00C9590D"/>
    <w:rsid w:val="00C961F6"/>
    <w:rsid w:val="00C96AC5"/>
    <w:rsid w:val="00C96F49"/>
    <w:rsid w:val="00C970AF"/>
    <w:rsid w:val="00C975B6"/>
    <w:rsid w:val="00C97981"/>
    <w:rsid w:val="00C97E3C"/>
    <w:rsid w:val="00C97EF1"/>
    <w:rsid w:val="00CA0108"/>
    <w:rsid w:val="00CA0969"/>
    <w:rsid w:val="00CA09BF"/>
    <w:rsid w:val="00CA22E1"/>
    <w:rsid w:val="00CA2BF7"/>
    <w:rsid w:val="00CA2E03"/>
    <w:rsid w:val="00CA3561"/>
    <w:rsid w:val="00CA47E9"/>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A3"/>
    <w:rsid w:val="00CB733D"/>
    <w:rsid w:val="00CB7416"/>
    <w:rsid w:val="00CC03A9"/>
    <w:rsid w:val="00CC051E"/>
    <w:rsid w:val="00CC142C"/>
    <w:rsid w:val="00CC173E"/>
    <w:rsid w:val="00CC1775"/>
    <w:rsid w:val="00CC1933"/>
    <w:rsid w:val="00CC2414"/>
    <w:rsid w:val="00CC2959"/>
    <w:rsid w:val="00CC2986"/>
    <w:rsid w:val="00CC3D8A"/>
    <w:rsid w:val="00CC3DC9"/>
    <w:rsid w:val="00CC3E33"/>
    <w:rsid w:val="00CC4731"/>
    <w:rsid w:val="00CC61F4"/>
    <w:rsid w:val="00CC651D"/>
    <w:rsid w:val="00CC655C"/>
    <w:rsid w:val="00CC65AC"/>
    <w:rsid w:val="00CD0109"/>
    <w:rsid w:val="00CD0707"/>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344A"/>
    <w:rsid w:val="00CE3DBD"/>
    <w:rsid w:val="00CE5E19"/>
    <w:rsid w:val="00CE6844"/>
    <w:rsid w:val="00CE6917"/>
    <w:rsid w:val="00CE6EAF"/>
    <w:rsid w:val="00CE7CCB"/>
    <w:rsid w:val="00CF0153"/>
    <w:rsid w:val="00CF0ABD"/>
    <w:rsid w:val="00CF11A7"/>
    <w:rsid w:val="00CF169C"/>
    <w:rsid w:val="00CF19F9"/>
    <w:rsid w:val="00CF1A60"/>
    <w:rsid w:val="00CF2D8A"/>
    <w:rsid w:val="00CF3678"/>
    <w:rsid w:val="00CF38E1"/>
    <w:rsid w:val="00CF40EC"/>
    <w:rsid w:val="00CF569D"/>
    <w:rsid w:val="00CF58FA"/>
    <w:rsid w:val="00CF5DAE"/>
    <w:rsid w:val="00CF61BB"/>
    <w:rsid w:val="00CF691F"/>
    <w:rsid w:val="00CF6D49"/>
    <w:rsid w:val="00CF7085"/>
    <w:rsid w:val="00D012C4"/>
    <w:rsid w:val="00D017A3"/>
    <w:rsid w:val="00D01A6D"/>
    <w:rsid w:val="00D022E1"/>
    <w:rsid w:val="00D02AE6"/>
    <w:rsid w:val="00D02F23"/>
    <w:rsid w:val="00D02FAA"/>
    <w:rsid w:val="00D0487F"/>
    <w:rsid w:val="00D053E8"/>
    <w:rsid w:val="00D054B6"/>
    <w:rsid w:val="00D06569"/>
    <w:rsid w:val="00D067A8"/>
    <w:rsid w:val="00D068AF"/>
    <w:rsid w:val="00D10226"/>
    <w:rsid w:val="00D10A0C"/>
    <w:rsid w:val="00D10BEC"/>
    <w:rsid w:val="00D1104A"/>
    <w:rsid w:val="00D11CE3"/>
    <w:rsid w:val="00D11F6B"/>
    <w:rsid w:val="00D12899"/>
    <w:rsid w:val="00D134D7"/>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0B2"/>
    <w:rsid w:val="00D23451"/>
    <w:rsid w:val="00D2443B"/>
    <w:rsid w:val="00D252C7"/>
    <w:rsid w:val="00D25456"/>
    <w:rsid w:val="00D25F43"/>
    <w:rsid w:val="00D274C9"/>
    <w:rsid w:val="00D27630"/>
    <w:rsid w:val="00D27A97"/>
    <w:rsid w:val="00D27F4F"/>
    <w:rsid w:val="00D27F53"/>
    <w:rsid w:val="00D302D0"/>
    <w:rsid w:val="00D30DEF"/>
    <w:rsid w:val="00D30FDC"/>
    <w:rsid w:val="00D313A4"/>
    <w:rsid w:val="00D318D6"/>
    <w:rsid w:val="00D321D5"/>
    <w:rsid w:val="00D32339"/>
    <w:rsid w:val="00D324BA"/>
    <w:rsid w:val="00D3265C"/>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3EB3"/>
    <w:rsid w:val="00D444E9"/>
    <w:rsid w:val="00D449DF"/>
    <w:rsid w:val="00D44B7F"/>
    <w:rsid w:val="00D453BC"/>
    <w:rsid w:val="00D4580A"/>
    <w:rsid w:val="00D45BA0"/>
    <w:rsid w:val="00D462EB"/>
    <w:rsid w:val="00D46AF2"/>
    <w:rsid w:val="00D50C1E"/>
    <w:rsid w:val="00D51FFB"/>
    <w:rsid w:val="00D52284"/>
    <w:rsid w:val="00D531B8"/>
    <w:rsid w:val="00D53608"/>
    <w:rsid w:val="00D54CFD"/>
    <w:rsid w:val="00D55113"/>
    <w:rsid w:val="00D55B25"/>
    <w:rsid w:val="00D55B61"/>
    <w:rsid w:val="00D56EF8"/>
    <w:rsid w:val="00D61A49"/>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9F"/>
    <w:rsid w:val="00D74057"/>
    <w:rsid w:val="00D740B5"/>
    <w:rsid w:val="00D742D5"/>
    <w:rsid w:val="00D75001"/>
    <w:rsid w:val="00D75B27"/>
    <w:rsid w:val="00D76290"/>
    <w:rsid w:val="00D769FB"/>
    <w:rsid w:val="00D77B0E"/>
    <w:rsid w:val="00D8010F"/>
    <w:rsid w:val="00D808F8"/>
    <w:rsid w:val="00D820AD"/>
    <w:rsid w:val="00D82E5D"/>
    <w:rsid w:val="00D83471"/>
    <w:rsid w:val="00D834F9"/>
    <w:rsid w:val="00D8382B"/>
    <w:rsid w:val="00D83DEE"/>
    <w:rsid w:val="00D83EEC"/>
    <w:rsid w:val="00D849D2"/>
    <w:rsid w:val="00D84C00"/>
    <w:rsid w:val="00D8540D"/>
    <w:rsid w:val="00D859B2"/>
    <w:rsid w:val="00D867B9"/>
    <w:rsid w:val="00D86A80"/>
    <w:rsid w:val="00D86C6E"/>
    <w:rsid w:val="00D87332"/>
    <w:rsid w:val="00D87B7E"/>
    <w:rsid w:val="00D91BAE"/>
    <w:rsid w:val="00D92DE4"/>
    <w:rsid w:val="00D93656"/>
    <w:rsid w:val="00D94136"/>
    <w:rsid w:val="00D9484E"/>
    <w:rsid w:val="00D9554B"/>
    <w:rsid w:val="00D95777"/>
    <w:rsid w:val="00D95894"/>
    <w:rsid w:val="00D95D44"/>
    <w:rsid w:val="00D967CA"/>
    <w:rsid w:val="00D96FA9"/>
    <w:rsid w:val="00D97338"/>
    <w:rsid w:val="00D97501"/>
    <w:rsid w:val="00DA06CB"/>
    <w:rsid w:val="00DA0794"/>
    <w:rsid w:val="00DA1CB0"/>
    <w:rsid w:val="00DA45E4"/>
    <w:rsid w:val="00DA56C0"/>
    <w:rsid w:val="00DA6300"/>
    <w:rsid w:val="00DA66B0"/>
    <w:rsid w:val="00DA7B35"/>
    <w:rsid w:val="00DB05F9"/>
    <w:rsid w:val="00DB15DA"/>
    <w:rsid w:val="00DB2446"/>
    <w:rsid w:val="00DB28A5"/>
    <w:rsid w:val="00DB493A"/>
    <w:rsid w:val="00DB4F50"/>
    <w:rsid w:val="00DB5D59"/>
    <w:rsid w:val="00DB6E35"/>
    <w:rsid w:val="00DB7504"/>
    <w:rsid w:val="00DB7BE1"/>
    <w:rsid w:val="00DB7C0E"/>
    <w:rsid w:val="00DB7E48"/>
    <w:rsid w:val="00DB7F14"/>
    <w:rsid w:val="00DC03EA"/>
    <w:rsid w:val="00DC04EA"/>
    <w:rsid w:val="00DC0589"/>
    <w:rsid w:val="00DC142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896"/>
    <w:rsid w:val="00DD2B7A"/>
    <w:rsid w:val="00DD3278"/>
    <w:rsid w:val="00DD38CD"/>
    <w:rsid w:val="00DD38DC"/>
    <w:rsid w:val="00DD3DA4"/>
    <w:rsid w:val="00DD437E"/>
    <w:rsid w:val="00DD4EE7"/>
    <w:rsid w:val="00DD554B"/>
    <w:rsid w:val="00DD61FE"/>
    <w:rsid w:val="00DD62A7"/>
    <w:rsid w:val="00DD6B36"/>
    <w:rsid w:val="00DE0629"/>
    <w:rsid w:val="00DE1090"/>
    <w:rsid w:val="00DE26E1"/>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F06D4"/>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174"/>
    <w:rsid w:val="00E05C4F"/>
    <w:rsid w:val="00E06848"/>
    <w:rsid w:val="00E06C71"/>
    <w:rsid w:val="00E1047D"/>
    <w:rsid w:val="00E1107E"/>
    <w:rsid w:val="00E11B0C"/>
    <w:rsid w:val="00E129F8"/>
    <w:rsid w:val="00E12F4E"/>
    <w:rsid w:val="00E136B4"/>
    <w:rsid w:val="00E13779"/>
    <w:rsid w:val="00E13A85"/>
    <w:rsid w:val="00E13F33"/>
    <w:rsid w:val="00E141DF"/>
    <w:rsid w:val="00E148EF"/>
    <w:rsid w:val="00E14AE5"/>
    <w:rsid w:val="00E1523E"/>
    <w:rsid w:val="00E1590F"/>
    <w:rsid w:val="00E16147"/>
    <w:rsid w:val="00E16368"/>
    <w:rsid w:val="00E16DBA"/>
    <w:rsid w:val="00E1779F"/>
    <w:rsid w:val="00E1794D"/>
    <w:rsid w:val="00E200E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71F8"/>
    <w:rsid w:val="00E27254"/>
    <w:rsid w:val="00E27589"/>
    <w:rsid w:val="00E30C9F"/>
    <w:rsid w:val="00E30CD7"/>
    <w:rsid w:val="00E30FB9"/>
    <w:rsid w:val="00E3119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677"/>
    <w:rsid w:val="00E82A41"/>
    <w:rsid w:val="00E83495"/>
    <w:rsid w:val="00E839A6"/>
    <w:rsid w:val="00E84C5D"/>
    <w:rsid w:val="00E85E7E"/>
    <w:rsid w:val="00E85FF3"/>
    <w:rsid w:val="00E8606A"/>
    <w:rsid w:val="00E865E0"/>
    <w:rsid w:val="00E86CDD"/>
    <w:rsid w:val="00E86E99"/>
    <w:rsid w:val="00E873DE"/>
    <w:rsid w:val="00E87D7E"/>
    <w:rsid w:val="00E902C3"/>
    <w:rsid w:val="00E90C8D"/>
    <w:rsid w:val="00E91B3F"/>
    <w:rsid w:val="00E91EE2"/>
    <w:rsid w:val="00E92E50"/>
    <w:rsid w:val="00E9330F"/>
    <w:rsid w:val="00E93ADA"/>
    <w:rsid w:val="00E94EC1"/>
    <w:rsid w:val="00E95E9A"/>
    <w:rsid w:val="00E95F02"/>
    <w:rsid w:val="00E961BB"/>
    <w:rsid w:val="00E97445"/>
    <w:rsid w:val="00E97648"/>
    <w:rsid w:val="00E97C18"/>
    <w:rsid w:val="00EA0350"/>
    <w:rsid w:val="00EA0379"/>
    <w:rsid w:val="00EA17EA"/>
    <w:rsid w:val="00EA218E"/>
    <w:rsid w:val="00EA24CE"/>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12C9"/>
    <w:rsid w:val="00EB2002"/>
    <w:rsid w:val="00EB23FC"/>
    <w:rsid w:val="00EB2B8A"/>
    <w:rsid w:val="00EB2DCB"/>
    <w:rsid w:val="00EB3017"/>
    <w:rsid w:val="00EB3DC5"/>
    <w:rsid w:val="00EB4B0A"/>
    <w:rsid w:val="00EB52C6"/>
    <w:rsid w:val="00EB55C7"/>
    <w:rsid w:val="00EB579D"/>
    <w:rsid w:val="00EB5C25"/>
    <w:rsid w:val="00EB6511"/>
    <w:rsid w:val="00EB665C"/>
    <w:rsid w:val="00EB7EDA"/>
    <w:rsid w:val="00EC0083"/>
    <w:rsid w:val="00EC035B"/>
    <w:rsid w:val="00EC0B8D"/>
    <w:rsid w:val="00EC13CB"/>
    <w:rsid w:val="00EC13F0"/>
    <w:rsid w:val="00EC14BE"/>
    <w:rsid w:val="00EC1AFE"/>
    <w:rsid w:val="00EC1B35"/>
    <w:rsid w:val="00EC20BB"/>
    <w:rsid w:val="00EC35E7"/>
    <w:rsid w:val="00EC3C22"/>
    <w:rsid w:val="00EC4F4B"/>
    <w:rsid w:val="00EC546E"/>
    <w:rsid w:val="00EC5719"/>
    <w:rsid w:val="00ED0937"/>
    <w:rsid w:val="00ED0B11"/>
    <w:rsid w:val="00ED16D8"/>
    <w:rsid w:val="00ED1A6E"/>
    <w:rsid w:val="00ED1E60"/>
    <w:rsid w:val="00ED229B"/>
    <w:rsid w:val="00ED2AD6"/>
    <w:rsid w:val="00ED34FB"/>
    <w:rsid w:val="00ED3582"/>
    <w:rsid w:val="00ED4319"/>
    <w:rsid w:val="00ED6242"/>
    <w:rsid w:val="00ED6334"/>
    <w:rsid w:val="00ED68DC"/>
    <w:rsid w:val="00ED6FF1"/>
    <w:rsid w:val="00ED73E7"/>
    <w:rsid w:val="00ED7456"/>
    <w:rsid w:val="00ED7FA4"/>
    <w:rsid w:val="00EE0C22"/>
    <w:rsid w:val="00EE0C49"/>
    <w:rsid w:val="00EE14F8"/>
    <w:rsid w:val="00EE22E8"/>
    <w:rsid w:val="00EE246F"/>
    <w:rsid w:val="00EE28A3"/>
    <w:rsid w:val="00EE2EBF"/>
    <w:rsid w:val="00EE3375"/>
    <w:rsid w:val="00EE3FCA"/>
    <w:rsid w:val="00EE6A55"/>
    <w:rsid w:val="00EE6E25"/>
    <w:rsid w:val="00EF09E0"/>
    <w:rsid w:val="00EF1240"/>
    <w:rsid w:val="00EF238B"/>
    <w:rsid w:val="00EF2539"/>
    <w:rsid w:val="00EF2648"/>
    <w:rsid w:val="00EF2AA5"/>
    <w:rsid w:val="00EF3FF7"/>
    <w:rsid w:val="00EF43B7"/>
    <w:rsid w:val="00EF4401"/>
    <w:rsid w:val="00EF48A0"/>
    <w:rsid w:val="00EF567B"/>
    <w:rsid w:val="00EF591D"/>
    <w:rsid w:val="00EF6839"/>
    <w:rsid w:val="00EF6F10"/>
    <w:rsid w:val="00EF7684"/>
    <w:rsid w:val="00F0025E"/>
    <w:rsid w:val="00F00719"/>
    <w:rsid w:val="00F00C84"/>
    <w:rsid w:val="00F00E96"/>
    <w:rsid w:val="00F034B1"/>
    <w:rsid w:val="00F03504"/>
    <w:rsid w:val="00F04784"/>
    <w:rsid w:val="00F05481"/>
    <w:rsid w:val="00F05FA3"/>
    <w:rsid w:val="00F06390"/>
    <w:rsid w:val="00F06845"/>
    <w:rsid w:val="00F06904"/>
    <w:rsid w:val="00F1003F"/>
    <w:rsid w:val="00F10AF2"/>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22E7"/>
    <w:rsid w:val="00F22D34"/>
    <w:rsid w:val="00F22E61"/>
    <w:rsid w:val="00F24BD5"/>
    <w:rsid w:val="00F25099"/>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7CE7"/>
    <w:rsid w:val="00F37F57"/>
    <w:rsid w:val="00F40146"/>
    <w:rsid w:val="00F40665"/>
    <w:rsid w:val="00F41312"/>
    <w:rsid w:val="00F41394"/>
    <w:rsid w:val="00F417AF"/>
    <w:rsid w:val="00F41F6D"/>
    <w:rsid w:val="00F420BE"/>
    <w:rsid w:val="00F42822"/>
    <w:rsid w:val="00F4307D"/>
    <w:rsid w:val="00F447E7"/>
    <w:rsid w:val="00F45F47"/>
    <w:rsid w:val="00F45FDE"/>
    <w:rsid w:val="00F46797"/>
    <w:rsid w:val="00F46B22"/>
    <w:rsid w:val="00F47076"/>
    <w:rsid w:val="00F50B34"/>
    <w:rsid w:val="00F50FB7"/>
    <w:rsid w:val="00F512DA"/>
    <w:rsid w:val="00F517E6"/>
    <w:rsid w:val="00F51994"/>
    <w:rsid w:val="00F51C00"/>
    <w:rsid w:val="00F52FFF"/>
    <w:rsid w:val="00F53521"/>
    <w:rsid w:val="00F54147"/>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80F"/>
    <w:rsid w:val="00F7692C"/>
    <w:rsid w:val="00F76B60"/>
    <w:rsid w:val="00F76C0D"/>
    <w:rsid w:val="00F77440"/>
    <w:rsid w:val="00F777C3"/>
    <w:rsid w:val="00F77A04"/>
    <w:rsid w:val="00F800D5"/>
    <w:rsid w:val="00F8059F"/>
    <w:rsid w:val="00F809ED"/>
    <w:rsid w:val="00F80DB3"/>
    <w:rsid w:val="00F812B0"/>
    <w:rsid w:val="00F81A96"/>
    <w:rsid w:val="00F823A2"/>
    <w:rsid w:val="00F83315"/>
    <w:rsid w:val="00F833BE"/>
    <w:rsid w:val="00F834BD"/>
    <w:rsid w:val="00F842F0"/>
    <w:rsid w:val="00F84353"/>
    <w:rsid w:val="00F8487F"/>
    <w:rsid w:val="00F84D85"/>
    <w:rsid w:val="00F85AEC"/>
    <w:rsid w:val="00F87211"/>
    <w:rsid w:val="00F906FA"/>
    <w:rsid w:val="00F90D98"/>
    <w:rsid w:val="00F90F1A"/>
    <w:rsid w:val="00F912CA"/>
    <w:rsid w:val="00F92029"/>
    <w:rsid w:val="00F92045"/>
    <w:rsid w:val="00F92462"/>
    <w:rsid w:val="00F92F53"/>
    <w:rsid w:val="00F931AA"/>
    <w:rsid w:val="00F93634"/>
    <w:rsid w:val="00F94C2F"/>
    <w:rsid w:val="00F94CD3"/>
    <w:rsid w:val="00F94EE1"/>
    <w:rsid w:val="00F95EF4"/>
    <w:rsid w:val="00F97089"/>
    <w:rsid w:val="00F978B0"/>
    <w:rsid w:val="00F97C97"/>
    <w:rsid w:val="00F97E95"/>
    <w:rsid w:val="00F97F4B"/>
    <w:rsid w:val="00FA1D6D"/>
    <w:rsid w:val="00FA228B"/>
    <w:rsid w:val="00FA24A2"/>
    <w:rsid w:val="00FA3510"/>
    <w:rsid w:val="00FA3643"/>
    <w:rsid w:val="00FA3BD4"/>
    <w:rsid w:val="00FA419A"/>
    <w:rsid w:val="00FA5E32"/>
    <w:rsid w:val="00FA6291"/>
    <w:rsid w:val="00FA79EC"/>
    <w:rsid w:val="00FA7A36"/>
    <w:rsid w:val="00FA7B88"/>
    <w:rsid w:val="00FB10D4"/>
    <w:rsid w:val="00FB138A"/>
    <w:rsid w:val="00FB1C04"/>
    <w:rsid w:val="00FB1D8D"/>
    <w:rsid w:val="00FB2907"/>
    <w:rsid w:val="00FB3CCB"/>
    <w:rsid w:val="00FB3D1E"/>
    <w:rsid w:val="00FB5EC1"/>
    <w:rsid w:val="00FB733D"/>
    <w:rsid w:val="00FB7BD2"/>
    <w:rsid w:val="00FC05E6"/>
    <w:rsid w:val="00FC06C8"/>
    <w:rsid w:val="00FC0886"/>
    <w:rsid w:val="00FC22C2"/>
    <w:rsid w:val="00FC256E"/>
    <w:rsid w:val="00FC2991"/>
    <w:rsid w:val="00FC29CC"/>
    <w:rsid w:val="00FC2F3C"/>
    <w:rsid w:val="00FC4053"/>
    <w:rsid w:val="00FC539F"/>
    <w:rsid w:val="00FC53F0"/>
    <w:rsid w:val="00FC5688"/>
    <w:rsid w:val="00FC56F8"/>
    <w:rsid w:val="00FC6045"/>
    <w:rsid w:val="00FC61B7"/>
    <w:rsid w:val="00FC62CF"/>
    <w:rsid w:val="00FC7ECA"/>
    <w:rsid w:val="00FD020C"/>
    <w:rsid w:val="00FD03E3"/>
    <w:rsid w:val="00FD0843"/>
    <w:rsid w:val="00FD09B0"/>
    <w:rsid w:val="00FD0A70"/>
    <w:rsid w:val="00FD113C"/>
    <w:rsid w:val="00FD12AE"/>
    <w:rsid w:val="00FD1F7E"/>
    <w:rsid w:val="00FD2FA4"/>
    <w:rsid w:val="00FD3EF8"/>
    <w:rsid w:val="00FD3FB7"/>
    <w:rsid w:val="00FD4D69"/>
    <w:rsid w:val="00FD4FB1"/>
    <w:rsid w:val="00FD6074"/>
    <w:rsid w:val="00FD6498"/>
    <w:rsid w:val="00FD708D"/>
    <w:rsid w:val="00FD7D75"/>
    <w:rsid w:val="00FD7DFA"/>
    <w:rsid w:val="00FE01AF"/>
    <w:rsid w:val="00FE07AD"/>
    <w:rsid w:val="00FE1B8C"/>
    <w:rsid w:val="00FE40FD"/>
    <w:rsid w:val="00FE4E7F"/>
    <w:rsid w:val="00FE53AD"/>
    <w:rsid w:val="00FE697B"/>
    <w:rsid w:val="00FE764C"/>
    <w:rsid w:val="00FF08A8"/>
    <w:rsid w:val="00FF08F7"/>
    <w:rsid w:val="00FF1BD6"/>
    <w:rsid w:val="00FF1E71"/>
    <w:rsid w:val="00FF20D7"/>
    <w:rsid w:val="00FF246D"/>
    <w:rsid w:val="00FF24A1"/>
    <w:rsid w:val="00FF2CAB"/>
    <w:rsid w:val="00FF353D"/>
    <w:rsid w:val="00FF35F6"/>
    <w:rsid w:val="00FF4237"/>
    <w:rsid w:val="00FF43A7"/>
    <w:rsid w:val="00FF4CD6"/>
    <w:rsid w:val="00FF6B9A"/>
    <w:rsid w:val="00FF6E5F"/>
    <w:rsid w:val="00FF7F68"/>
    <w:rsid w:val="01570702"/>
    <w:rsid w:val="04B3147E"/>
    <w:rsid w:val="054649EF"/>
    <w:rsid w:val="0C183F88"/>
    <w:rsid w:val="0CA4266D"/>
    <w:rsid w:val="0D5D7CB6"/>
    <w:rsid w:val="0EF51B55"/>
    <w:rsid w:val="10301816"/>
    <w:rsid w:val="105A223A"/>
    <w:rsid w:val="19887708"/>
    <w:rsid w:val="1BED36CA"/>
    <w:rsid w:val="1F9C37F8"/>
    <w:rsid w:val="20EF310C"/>
    <w:rsid w:val="21554CA1"/>
    <w:rsid w:val="24BE498B"/>
    <w:rsid w:val="255E2A89"/>
    <w:rsid w:val="281875CA"/>
    <w:rsid w:val="28E16C80"/>
    <w:rsid w:val="2A625BBE"/>
    <w:rsid w:val="2B0C7E41"/>
    <w:rsid w:val="2B194C20"/>
    <w:rsid w:val="2C445484"/>
    <w:rsid w:val="2E7239DC"/>
    <w:rsid w:val="31055D50"/>
    <w:rsid w:val="31F71043"/>
    <w:rsid w:val="36BF0144"/>
    <w:rsid w:val="39727864"/>
    <w:rsid w:val="40CA6978"/>
    <w:rsid w:val="40EA5DFA"/>
    <w:rsid w:val="43CD5A3B"/>
    <w:rsid w:val="443F1F5C"/>
    <w:rsid w:val="490E07A4"/>
    <w:rsid w:val="4BBE1BA4"/>
    <w:rsid w:val="59EF6622"/>
    <w:rsid w:val="5B0E0A4C"/>
    <w:rsid w:val="61154CB4"/>
    <w:rsid w:val="623C2282"/>
    <w:rsid w:val="669D3247"/>
    <w:rsid w:val="678A56D2"/>
    <w:rsid w:val="6A617BE3"/>
    <w:rsid w:val="6BAB414A"/>
    <w:rsid w:val="72445C1D"/>
    <w:rsid w:val="78F87594"/>
    <w:rsid w:val="7D2F4737"/>
    <w:rsid w:val="7F3E2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4F2CDC9"/>
  <w15:docId w15:val="{BE171B50-0323-4412-AF21-1D8E41404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正"/>
    <w:basedOn w:val="a"/>
    <w:qFormat/>
    <w:pPr>
      <w:spacing w:line="560" w:lineRule="exact"/>
      <w:ind w:firstLine="561"/>
    </w:pPr>
    <w:rPr>
      <w:rFonts w:ascii="Calibri" w:hAnsi="Calibri"/>
      <w:sz w:val="28"/>
    </w:rPr>
  </w:style>
  <w:style w:type="paragraph" w:styleId="a4">
    <w:name w:val="Document Map"/>
    <w:basedOn w:val="a"/>
    <w:link w:val="a5"/>
    <w:uiPriority w:val="99"/>
    <w:semiHidden/>
    <w:unhideWhenUsed/>
    <w:qFormat/>
    <w:rPr>
      <w:rFonts w:ascii="宋体" w:eastAsia="宋体"/>
      <w:sz w:val="18"/>
      <w:szCs w:val="18"/>
    </w:rPr>
  </w:style>
  <w:style w:type="paragraph" w:styleId="a6">
    <w:name w:val="annotation text"/>
    <w:basedOn w:val="a"/>
    <w:link w:val="a7"/>
    <w:unhideWhenUsed/>
    <w:qFormat/>
    <w:pPr>
      <w:jc w:val="left"/>
    </w:pPr>
  </w:style>
  <w:style w:type="paragraph" w:styleId="a8">
    <w:name w:val="Body Text"/>
    <w:basedOn w:val="a"/>
    <w:link w:val="a9"/>
    <w:qFormat/>
    <w:pPr>
      <w:spacing w:after="120"/>
    </w:pPr>
    <w:rPr>
      <w:rFonts w:ascii="Times New Roman" w:eastAsia="宋体" w:hAnsi="Times New Roman" w:cs="Times New Roman"/>
      <w:szCs w:val="24"/>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a">
    <w:name w:val="Plain Text"/>
    <w:basedOn w:val="a"/>
    <w:link w:val="ab"/>
    <w:qFormat/>
    <w:rPr>
      <w:rFonts w:ascii="宋体" w:eastAsia="宋体" w:hAnsi="Courier New"/>
      <w:szCs w:val="24"/>
    </w:rPr>
  </w:style>
  <w:style w:type="paragraph" w:styleId="ac">
    <w:name w:val="Date"/>
    <w:basedOn w:val="a"/>
    <w:next w:val="a"/>
    <w:link w:val="ad"/>
    <w:unhideWhenUsed/>
    <w:qFormat/>
    <w:pPr>
      <w:ind w:leftChars="2500" w:left="100"/>
    </w:pPr>
  </w:style>
  <w:style w:type="paragraph" w:styleId="ae">
    <w:name w:val="Balloon Text"/>
    <w:basedOn w:val="a"/>
    <w:link w:val="af"/>
    <w:uiPriority w:val="99"/>
    <w:semiHidden/>
    <w:unhideWhenUsed/>
    <w:qFormat/>
    <w:rPr>
      <w:sz w:val="18"/>
      <w:szCs w:val="18"/>
    </w:rPr>
  </w:style>
  <w:style w:type="paragraph" w:styleId="af0">
    <w:name w:val="footer"/>
    <w:basedOn w:val="a"/>
    <w:link w:val="af1"/>
    <w:uiPriority w:val="99"/>
    <w:unhideWhenUsed/>
    <w:qFormat/>
    <w:pPr>
      <w:tabs>
        <w:tab w:val="center" w:pos="4153"/>
        <w:tab w:val="right" w:pos="8306"/>
      </w:tabs>
      <w:snapToGrid w:val="0"/>
      <w:jc w:val="left"/>
    </w:pPr>
    <w:rPr>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TOC2">
    <w:name w:val="toc 2"/>
    <w:basedOn w:val="a"/>
    <w:next w:val="a"/>
    <w:uiPriority w:val="39"/>
    <w:unhideWhenUsed/>
    <w:qFormat/>
    <w:pPr>
      <w:widowControl/>
      <w:tabs>
        <w:tab w:val="left" w:pos="851"/>
        <w:tab w:val="right" w:leader="dot" w:pos="8302"/>
      </w:tabs>
      <w:spacing w:after="100" w:line="276" w:lineRule="auto"/>
      <w:ind w:left="220"/>
      <w:jc w:val="left"/>
    </w:pPr>
    <w:rPr>
      <w:kern w:val="0"/>
      <w:sz w:val="22"/>
    </w:rPr>
  </w:style>
  <w:style w:type="paragraph" w:styleId="af4">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5">
    <w:name w:val="annotation subject"/>
    <w:basedOn w:val="a6"/>
    <w:next w:val="a6"/>
    <w:link w:val="af6"/>
    <w:uiPriority w:val="99"/>
    <w:semiHidden/>
    <w:unhideWhenUsed/>
    <w:qFormat/>
    <w:rPr>
      <w:b/>
      <w:bCs/>
    </w:rPr>
  </w:style>
  <w:style w:type="table" w:styleId="af7">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basedOn w:val="a1"/>
    <w:uiPriority w:val="22"/>
    <w:qFormat/>
    <w:rPr>
      <w:b/>
      <w:bCs/>
    </w:rPr>
  </w:style>
  <w:style w:type="character" w:styleId="af9">
    <w:name w:val="FollowedHyperlink"/>
    <w:basedOn w:val="a1"/>
    <w:uiPriority w:val="99"/>
    <w:semiHidden/>
    <w:unhideWhenUsed/>
    <w:qFormat/>
    <w:rPr>
      <w:color w:val="800080" w:themeColor="followedHyperlink"/>
      <w:u w:val="single"/>
    </w:rPr>
  </w:style>
  <w:style w:type="character" w:styleId="afa">
    <w:name w:val="Hyperlink"/>
    <w:uiPriority w:val="99"/>
    <w:qFormat/>
    <w:rPr>
      <w:color w:val="0000FF"/>
      <w:u w:val="single"/>
    </w:rPr>
  </w:style>
  <w:style w:type="character" w:styleId="afb">
    <w:name w:val="annotation reference"/>
    <w:basedOn w:val="a1"/>
    <w:unhideWhenUsed/>
    <w:qFormat/>
    <w:rPr>
      <w:sz w:val="21"/>
      <w:szCs w:val="21"/>
    </w:rPr>
  </w:style>
  <w:style w:type="character" w:customStyle="1" w:styleId="af">
    <w:name w:val="批注框文本 字符"/>
    <w:basedOn w:val="a1"/>
    <w:link w:val="ae"/>
    <w:uiPriority w:val="99"/>
    <w:semiHidden/>
    <w:qFormat/>
    <w:rPr>
      <w:sz w:val="18"/>
      <w:szCs w:val="18"/>
    </w:rPr>
  </w:style>
  <w:style w:type="character" w:customStyle="1" w:styleId="ad">
    <w:name w:val="日期 字符"/>
    <w:basedOn w:val="a1"/>
    <w:link w:val="ac"/>
    <w:uiPriority w:val="99"/>
    <w:semiHidden/>
    <w:qFormat/>
  </w:style>
  <w:style w:type="paragraph" w:styleId="afc">
    <w:name w:val="List Paragraph"/>
    <w:basedOn w:val="a"/>
    <w:link w:val="afd"/>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1"/>
    <w:link w:val="1"/>
    <w:uiPriority w:val="9"/>
    <w:qFormat/>
    <w:rPr>
      <w:b/>
      <w:bCs/>
      <w:kern w:val="44"/>
      <w:sz w:val="44"/>
      <w:szCs w:val="44"/>
    </w:rPr>
  </w:style>
  <w:style w:type="character" w:customStyle="1" w:styleId="af3">
    <w:name w:val="页眉 字符"/>
    <w:basedOn w:val="a1"/>
    <w:link w:val="af2"/>
    <w:uiPriority w:val="99"/>
    <w:qFormat/>
    <w:rPr>
      <w:sz w:val="18"/>
      <w:szCs w:val="18"/>
    </w:rPr>
  </w:style>
  <w:style w:type="character" w:customStyle="1" w:styleId="af1">
    <w:name w:val="页脚 字符"/>
    <w:basedOn w:val="a1"/>
    <w:link w:val="af0"/>
    <w:uiPriority w:val="99"/>
    <w:qFormat/>
    <w:rPr>
      <w:sz w:val="18"/>
      <w:szCs w:val="18"/>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qFormat/>
    <w:rPr>
      <w:rFonts w:ascii="仿宋_GB2312" w:eastAsia="仿宋_GB2312" w:hAnsi="宋体" w:cs="Times New Roman"/>
      <w:sz w:val="31"/>
      <w:szCs w:val="28"/>
    </w:rPr>
  </w:style>
  <w:style w:type="character" w:customStyle="1" w:styleId="20">
    <w:name w:val="标题 2 字符"/>
    <w:basedOn w:val="a1"/>
    <w:link w:val="2"/>
    <w:uiPriority w:val="9"/>
    <w:qFormat/>
    <w:rPr>
      <w:rFonts w:asciiTheme="majorHAnsi" w:eastAsiaTheme="majorEastAsia" w:hAnsiTheme="majorHAnsi" w:cstheme="majorBidi"/>
      <w:b/>
      <w:bCs/>
      <w:sz w:val="32"/>
      <w:szCs w:val="32"/>
    </w:rPr>
  </w:style>
  <w:style w:type="character" w:customStyle="1" w:styleId="ab">
    <w:name w:val="纯文本 字符"/>
    <w:basedOn w:val="a1"/>
    <w:link w:val="aa"/>
    <w:qFormat/>
    <w:rPr>
      <w:rFonts w:ascii="宋体" w:eastAsia="宋体" w:hAnsi="Courier New"/>
      <w:szCs w:val="24"/>
    </w:rPr>
  </w:style>
  <w:style w:type="character" w:customStyle="1" w:styleId="Char">
    <w:name w:val="纯文本 Char"/>
    <w:basedOn w:val="a1"/>
    <w:uiPriority w:val="99"/>
    <w:semiHidden/>
    <w:qFormat/>
    <w:rPr>
      <w:rFonts w:ascii="宋体" w:eastAsia="宋体" w:hAnsi="Courier New" w:cs="Courier New"/>
      <w:szCs w:val="21"/>
    </w:rPr>
  </w:style>
  <w:style w:type="character" w:customStyle="1" w:styleId="2CharChar">
    <w:name w:val="正文缩进2格 Char Char"/>
    <w:basedOn w:val="a1"/>
    <w:qFormat/>
    <w:rPr>
      <w:rFonts w:ascii="仿宋_GB2312" w:eastAsia="仿宋_GB2312" w:hAnsi="宋体"/>
      <w:kern w:val="2"/>
      <w:sz w:val="31"/>
      <w:szCs w:val="28"/>
      <w:lang w:val="en-US" w:eastAsia="zh-CN" w:bidi="ar-SA"/>
    </w:rPr>
  </w:style>
  <w:style w:type="paragraph" w:customStyle="1" w:styleId="41">
    <w:name w:val="正文缩进4格"/>
    <w:basedOn w:val="21"/>
    <w:qFormat/>
    <w:pPr>
      <w:spacing w:line="340" w:lineRule="exact"/>
      <w:ind w:firstLineChars="0" w:firstLine="315"/>
    </w:pPr>
    <w:rPr>
      <w:rFonts w:ascii="宋体" w:eastAsia="宋体"/>
      <w:sz w:val="24"/>
      <w:szCs w:val="24"/>
    </w:rPr>
  </w:style>
  <w:style w:type="character" w:customStyle="1" w:styleId="Char0">
    <w:name w:val="正文文本 Char"/>
    <w:basedOn w:val="a1"/>
    <w:uiPriority w:val="99"/>
    <w:semiHidden/>
    <w:qFormat/>
  </w:style>
  <w:style w:type="character" w:customStyle="1" w:styleId="a9">
    <w:name w:val="正文文本 字符"/>
    <w:link w:val="a8"/>
    <w:qFormat/>
    <w:rPr>
      <w:rFonts w:ascii="Times New Roman" w:eastAsia="宋体" w:hAnsi="Times New Roman" w:cs="Times New Roman"/>
      <w:szCs w:val="24"/>
    </w:rPr>
  </w:style>
  <w:style w:type="character" w:customStyle="1" w:styleId="afd">
    <w:name w:val="列表段落 字符"/>
    <w:link w:val="afc"/>
    <w:uiPriority w:val="34"/>
    <w:qFormat/>
  </w:style>
  <w:style w:type="character" w:customStyle="1" w:styleId="30">
    <w:name w:val="标题 3 字符"/>
    <w:basedOn w:val="a1"/>
    <w:link w:val="3"/>
    <w:uiPriority w:val="9"/>
    <w:qFormat/>
    <w:rPr>
      <w:b/>
      <w:bCs/>
      <w:sz w:val="32"/>
      <w:szCs w:val="32"/>
    </w:rPr>
  </w:style>
  <w:style w:type="character" w:customStyle="1" w:styleId="40">
    <w:name w:val="标题 4 字符"/>
    <w:basedOn w:val="a1"/>
    <w:link w:val="4"/>
    <w:uiPriority w:val="9"/>
    <w:semiHidden/>
    <w:qFormat/>
    <w:rPr>
      <w:rFonts w:asciiTheme="majorHAnsi" w:eastAsiaTheme="majorEastAsia" w:hAnsiTheme="majorHAnsi" w:cstheme="majorBidi"/>
      <w:b/>
      <w:bCs/>
      <w:sz w:val="28"/>
      <w:szCs w:val="28"/>
    </w:rPr>
  </w:style>
  <w:style w:type="character" w:customStyle="1" w:styleId="a7">
    <w:name w:val="批注文字 字符"/>
    <w:basedOn w:val="a1"/>
    <w:link w:val="a6"/>
    <w:qFormat/>
  </w:style>
  <w:style w:type="character" w:customStyle="1" w:styleId="af6">
    <w:name w:val="批注主题 字符"/>
    <w:basedOn w:val="a7"/>
    <w:link w:val="af5"/>
    <w:uiPriority w:val="99"/>
    <w:semiHidden/>
    <w:qFormat/>
    <w:rPr>
      <w:b/>
      <w:bCs/>
    </w:rPr>
  </w:style>
  <w:style w:type="paragraph" w:customStyle="1" w:styleId="afe">
    <w:name w:val="保留正文"/>
    <w:basedOn w:val="a8"/>
    <w:qFormat/>
    <w:pPr>
      <w:keepNext/>
      <w:spacing w:after="160"/>
    </w:pPr>
  </w:style>
  <w:style w:type="paragraph" w:customStyle="1" w:styleId="11">
    <w:name w:val="列出段落1"/>
    <w:basedOn w:val="a"/>
    <w:uiPriority w:val="34"/>
    <w:qFormat/>
    <w:pPr>
      <w:ind w:firstLineChars="200" w:firstLine="420"/>
    </w:pPr>
    <w:rPr>
      <w:rFonts w:ascii="Calibri" w:eastAsia="宋体" w:hAnsi="Calibri" w:cs="黑体"/>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5">
    <w:name w:val="文档结构图 字符"/>
    <w:basedOn w:val="a1"/>
    <w:link w:val="a4"/>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1"/>
    <w:uiPriority w:val="99"/>
    <w:semiHidden/>
    <w:unhideWhenUsed/>
    <w:qFormat/>
    <w:rPr>
      <w:color w:val="605E5C"/>
      <w:shd w:val="clear" w:color="auto" w:fill="E1DFDD"/>
    </w:rPr>
  </w:style>
  <w:style w:type="character" w:customStyle="1" w:styleId="22">
    <w:name w:val="未处理的提及2"/>
    <w:basedOn w:val="a1"/>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cgp.gov.cn/" TargetMode="External"/><Relationship Id="rId18"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mailto:zhcity_gd@163.com" TargetMode="External"/><Relationship Id="rId17" Type="http://schemas.openxmlformats.org/officeDocument/2006/relationships/hyperlink" Target="http://www.chinabidding.com.cn/" TargetMode="External"/><Relationship Id="rId2" Type="http://schemas.openxmlformats.org/officeDocument/2006/relationships/customXml" Target="../customXml/item2.xml"/><Relationship Id="rId16" Type="http://schemas.openxmlformats.org/officeDocument/2006/relationships/hyperlink" Target="http://www.ccgp.gov.cn/"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cgp.gov.cn/" TargetMode="External"/><Relationship Id="rId5" Type="http://schemas.openxmlformats.org/officeDocument/2006/relationships/settings" Target="settings.xml"/><Relationship Id="rId15" Type="http://schemas.openxmlformats.org/officeDocument/2006/relationships/hyperlink" Target="http://www.ccgp.gov.cn/" TargetMode="External"/><Relationship Id="rId10" Type="http://schemas.openxmlformats.org/officeDocument/2006/relationships/hyperlink" Target="https://www.creditchina.gov.cn/"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http://www.ccgp.gov.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23BF210-9562-46C5-BA2B-EDD4D266A26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90</Pages>
  <Words>7832</Words>
  <Characters>44643</Characters>
  <Application>Microsoft Office Word</Application>
  <DocSecurity>0</DocSecurity>
  <Lines>372</Lines>
  <Paragraphs>104</Paragraphs>
  <ScaleCrop>false</ScaleCrop>
  <Company>Chinese ORG</Company>
  <LinksUpToDate>false</LinksUpToDate>
  <CharactersWithSpaces>52371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有德</cp:lastModifiedBy>
  <cp:revision>85</cp:revision>
  <cp:lastPrinted>2021-07-28T10:38:00Z</cp:lastPrinted>
  <dcterms:created xsi:type="dcterms:W3CDTF">2020-12-16T08:09:00Z</dcterms:created>
  <dcterms:modified xsi:type="dcterms:W3CDTF">2021-09-26T06:19:00Z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7D625B87F9FB4C5F917B8D7763E91747</vt:lpwstr>
  </property>
</Properties>
</file>